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90FAF2" w14:textId="77777777" w:rsidR="00990FA0" w:rsidRPr="00D04A9E" w:rsidRDefault="00990FA0" w:rsidP="00062C2D">
      <w:pPr>
        <w:shd w:val="clear" w:color="auto" w:fill="FFFFFF"/>
        <w:spacing w:after="0" w:line="240" w:lineRule="auto"/>
        <w:jc w:val="center"/>
        <w:outlineLvl w:val="1"/>
        <w:rPr>
          <w:rFonts w:ascii="Arial Black" w:eastAsia="Times New Roman" w:hAnsi="Arial Black" w:cs="Arial"/>
          <w:bCs/>
          <w:color w:val="984806" w:themeColor="accent6" w:themeShade="80"/>
          <w:spacing w:val="-15"/>
          <w:sz w:val="64"/>
          <w:szCs w:val="64"/>
        </w:rPr>
      </w:pPr>
      <w:r w:rsidRPr="00D04A9E">
        <w:rPr>
          <w:rFonts w:ascii="Arial Black" w:eastAsia="Times New Roman" w:hAnsi="Arial Black" w:cs="Arial"/>
          <w:b/>
          <w:bCs/>
          <w:color w:val="984806" w:themeColor="accent6" w:themeShade="80"/>
          <w:spacing w:val="-15"/>
          <w:sz w:val="64"/>
          <w:szCs w:val="64"/>
        </w:rPr>
        <w:t>WORK BOOK</w:t>
      </w:r>
    </w:p>
    <w:p w14:paraId="00F7CCFE" w14:textId="77777777" w:rsidR="00990FA0" w:rsidRPr="00D04A9E" w:rsidRDefault="00990FA0" w:rsidP="00990FA0">
      <w:pPr>
        <w:shd w:val="clear" w:color="auto" w:fill="FFFFFF"/>
        <w:spacing w:after="0"/>
        <w:jc w:val="center"/>
        <w:outlineLvl w:val="1"/>
        <w:rPr>
          <w:rFonts w:ascii="Arial" w:eastAsia="Times New Roman" w:hAnsi="Arial" w:cs="Arial"/>
          <w:b/>
          <w:bCs/>
          <w:color w:val="984806" w:themeColor="accent6" w:themeShade="80"/>
          <w:spacing w:val="-15"/>
          <w:sz w:val="32"/>
          <w:szCs w:val="32"/>
        </w:rPr>
      </w:pPr>
      <w:r w:rsidRPr="00D04A9E">
        <w:rPr>
          <w:noProof/>
        </w:rPr>
        <w:drawing>
          <wp:inline distT="0" distB="0" distL="0" distR="0" wp14:anchorId="7CB5A9E2" wp14:editId="60432B40">
            <wp:extent cx="5943600" cy="4584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58470"/>
                    </a:xfrm>
                    <a:prstGeom prst="rect">
                      <a:avLst/>
                    </a:prstGeom>
                  </pic:spPr>
                </pic:pic>
              </a:graphicData>
            </a:graphic>
          </wp:inline>
        </w:drawing>
      </w:r>
    </w:p>
    <w:p w14:paraId="3D7FCCCB" w14:textId="77777777" w:rsidR="008F4BC5" w:rsidRDefault="008F4BC5" w:rsidP="00FE660B">
      <w:pPr>
        <w:shd w:val="clear" w:color="auto" w:fill="FFFFFF"/>
        <w:spacing w:after="0" w:line="240" w:lineRule="auto"/>
        <w:jc w:val="center"/>
        <w:outlineLvl w:val="1"/>
        <w:rPr>
          <w:rFonts w:ascii="Arial" w:eastAsia="Times New Roman" w:hAnsi="Arial" w:cs="Arial"/>
          <w:b/>
          <w:bCs/>
          <w:color w:val="984806" w:themeColor="accent6" w:themeShade="80"/>
          <w:spacing w:val="-15"/>
          <w:sz w:val="36"/>
          <w:szCs w:val="36"/>
        </w:rPr>
      </w:pPr>
    </w:p>
    <w:p w14:paraId="072B06FC" w14:textId="77777777" w:rsidR="00B5288F" w:rsidRDefault="00B5288F" w:rsidP="00FE660B">
      <w:pPr>
        <w:shd w:val="clear" w:color="auto" w:fill="FFFFFF"/>
        <w:spacing w:after="0" w:line="240" w:lineRule="auto"/>
        <w:jc w:val="center"/>
        <w:outlineLvl w:val="1"/>
        <w:rPr>
          <w:rFonts w:ascii="Arial" w:eastAsia="Times New Roman" w:hAnsi="Arial" w:cs="Arial"/>
          <w:b/>
          <w:bCs/>
          <w:color w:val="984806" w:themeColor="accent6" w:themeShade="80"/>
          <w:spacing w:val="-15"/>
          <w:sz w:val="36"/>
          <w:szCs w:val="36"/>
        </w:rPr>
      </w:pPr>
    </w:p>
    <w:p w14:paraId="5ED67547" w14:textId="77777777" w:rsidR="00B5288F" w:rsidRDefault="00B5288F" w:rsidP="00FE660B">
      <w:pPr>
        <w:shd w:val="clear" w:color="auto" w:fill="FFFFFF"/>
        <w:spacing w:after="0" w:line="240" w:lineRule="auto"/>
        <w:jc w:val="center"/>
        <w:outlineLvl w:val="1"/>
        <w:rPr>
          <w:rFonts w:ascii="Arial" w:eastAsia="Times New Roman" w:hAnsi="Arial" w:cs="Arial"/>
          <w:b/>
          <w:bCs/>
          <w:color w:val="984806" w:themeColor="accent6" w:themeShade="80"/>
          <w:spacing w:val="-15"/>
          <w:sz w:val="36"/>
          <w:szCs w:val="36"/>
        </w:rPr>
      </w:pPr>
    </w:p>
    <w:p w14:paraId="6AE05B24" w14:textId="77777777" w:rsidR="00FE660B" w:rsidRPr="00D04A9E" w:rsidRDefault="00990FA0" w:rsidP="00FE660B">
      <w:pPr>
        <w:shd w:val="clear" w:color="auto" w:fill="FFFFFF"/>
        <w:spacing w:after="0" w:line="240" w:lineRule="auto"/>
        <w:jc w:val="center"/>
        <w:outlineLvl w:val="1"/>
        <w:rPr>
          <w:rFonts w:ascii="Arial" w:eastAsia="Times New Roman" w:hAnsi="Arial" w:cs="Arial"/>
          <w:b/>
          <w:bCs/>
          <w:color w:val="984806" w:themeColor="accent6" w:themeShade="80"/>
          <w:spacing w:val="-15"/>
          <w:sz w:val="36"/>
          <w:szCs w:val="36"/>
        </w:rPr>
      </w:pPr>
      <w:r w:rsidRPr="00D04A9E">
        <w:rPr>
          <w:rFonts w:ascii="Arial" w:eastAsia="Times New Roman" w:hAnsi="Arial" w:cs="Arial"/>
          <w:b/>
          <w:bCs/>
          <w:color w:val="984806" w:themeColor="accent6" w:themeShade="80"/>
          <w:spacing w:val="-15"/>
          <w:sz w:val="36"/>
          <w:szCs w:val="36"/>
        </w:rPr>
        <w:t>T</w:t>
      </w:r>
      <w:r w:rsidR="00FE660B" w:rsidRPr="00D04A9E">
        <w:rPr>
          <w:rFonts w:ascii="Arial" w:eastAsia="Times New Roman" w:hAnsi="Arial" w:cs="Arial"/>
          <w:b/>
          <w:bCs/>
          <w:color w:val="984806" w:themeColor="accent6" w:themeShade="80"/>
          <w:spacing w:val="-15"/>
          <w:sz w:val="36"/>
          <w:szCs w:val="36"/>
        </w:rPr>
        <w:t>able of Contents</w:t>
      </w:r>
    </w:p>
    <w:p w14:paraId="3C155FC0" w14:textId="60BBB087" w:rsidR="00990FA0" w:rsidRPr="00D04A9E" w:rsidRDefault="00B5288F" w:rsidP="00DA77FB">
      <w:pPr>
        <w:shd w:val="clear" w:color="auto" w:fill="FFFFFF"/>
        <w:spacing w:after="0" w:line="240" w:lineRule="auto"/>
        <w:ind w:left="720" w:firstLine="720"/>
        <w:outlineLvl w:val="1"/>
        <w:rPr>
          <w:rFonts w:ascii="Arial" w:eastAsia="Times New Roman" w:hAnsi="Arial" w:cs="Arial"/>
          <w:b/>
          <w:bCs/>
          <w:spacing w:val="-15"/>
        </w:rPr>
      </w:pPr>
      <w:r>
        <w:rPr>
          <w:rFonts w:ascii="Arial" w:eastAsia="Times New Roman" w:hAnsi="Arial" w:cs="Arial"/>
          <w:b/>
          <w:bCs/>
          <w:spacing w:val="-15"/>
        </w:rPr>
        <w:t>Content</w:t>
      </w:r>
      <w:r>
        <w:rPr>
          <w:rFonts w:ascii="Arial" w:eastAsia="Times New Roman" w:hAnsi="Arial" w:cs="Arial"/>
          <w:b/>
          <w:bCs/>
          <w:spacing w:val="-15"/>
        </w:rPr>
        <w:tab/>
      </w:r>
      <w:r>
        <w:rPr>
          <w:rFonts w:ascii="Arial" w:eastAsia="Times New Roman" w:hAnsi="Arial" w:cs="Arial"/>
          <w:b/>
          <w:bCs/>
          <w:spacing w:val="-15"/>
        </w:rPr>
        <w:tab/>
      </w:r>
      <w:r>
        <w:rPr>
          <w:rFonts w:ascii="Arial" w:eastAsia="Times New Roman" w:hAnsi="Arial" w:cs="Arial"/>
          <w:b/>
          <w:bCs/>
          <w:spacing w:val="-15"/>
        </w:rPr>
        <w:tab/>
      </w:r>
      <w:r>
        <w:rPr>
          <w:rFonts w:ascii="Arial" w:eastAsia="Times New Roman" w:hAnsi="Arial" w:cs="Arial"/>
          <w:b/>
          <w:bCs/>
          <w:spacing w:val="-15"/>
        </w:rPr>
        <w:tab/>
      </w:r>
      <w:r>
        <w:rPr>
          <w:rFonts w:ascii="Arial" w:eastAsia="Times New Roman" w:hAnsi="Arial" w:cs="Arial"/>
          <w:b/>
          <w:bCs/>
          <w:spacing w:val="-15"/>
        </w:rPr>
        <w:tab/>
      </w:r>
      <w:r>
        <w:rPr>
          <w:rFonts w:ascii="Arial" w:eastAsia="Times New Roman" w:hAnsi="Arial" w:cs="Arial"/>
          <w:b/>
          <w:bCs/>
          <w:spacing w:val="-15"/>
        </w:rPr>
        <w:tab/>
      </w:r>
      <w:r>
        <w:rPr>
          <w:rFonts w:ascii="Arial" w:eastAsia="Times New Roman" w:hAnsi="Arial" w:cs="Arial"/>
          <w:b/>
          <w:bCs/>
          <w:spacing w:val="-15"/>
        </w:rPr>
        <w:tab/>
      </w:r>
      <w:r w:rsidR="00463C77">
        <w:rPr>
          <w:rFonts w:ascii="Arial" w:eastAsia="Times New Roman" w:hAnsi="Arial" w:cs="Arial"/>
          <w:b/>
          <w:bCs/>
          <w:spacing w:val="-15"/>
        </w:rPr>
        <w:tab/>
      </w:r>
      <w:r w:rsidR="00FE660B" w:rsidRPr="00D04A9E">
        <w:rPr>
          <w:rFonts w:ascii="Arial" w:eastAsia="Times New Roman" w:hAnsi="Arial" w:cs="Arial"/>
          <w:b/>
          <w:bCs/>
          <w:spacing w:val="-15"/>
        </w:rPr>
        <w:t>Page Number</w:t>
      </w:r>
    </w:p>
    <w:p w14:paraId="1B072357" w14:textId="77777777" w:rsidR="00FE660B" w:rsidRPr="00D04A9E" w:rsidRDefault="00FE660B" w:rsidP="00062C2D">
      <w:pPr>
        <w:shd w:val="clear" w:color="auto" w:fill="FFFFFF"/>
        <w:spacing w:after="0" w:line="240" w:lineRule="auto"/>
        <w:jc w:val="center"/>
        <w:outlineLvl w:val="1"/>
        <w:rPr>
          <w:rFonts w:ascii="Arial" w:eastAsia="Times New Roman" w:hAnsi="Arial" w:cs="Arial"/>
          <w:b/>
          <w:bCs/>
          <w:color w:val="984806" w:themeColor="accent6" w:themeShade="80"/>
          <w:spacing w:val="-15"/>
          <w:sz w:val="32"/>
          <w:szCs w:val="32"/>
        </w:rPr>
      </w:pPr>
      <w:r w:rsidRPr="00D04A9E">
        <w:rPr>
          <w:rFonts w:ascii="Arial" w:eastAsia="Times New Roman" w:hAnsi="Arial" w:cs="Arial"/>
          <w:b/>
          <w:bCs/>
          <w:color w:val="984806" w:themeColor="accent6" w:themeShade="80"/>
          <w:spacing w:val="-15"/>
          <w:sz w:val="32"/>
          <w:szCs w:val="32"/>
        </w:rPr>
        <w:tab/>
      </w:r>
      <w:r w:rsidRPr="00D04A9E">
        <w:rPr>
          <w:rFonts w:ascii="Arial" w:eastAsia="Times New Roman" w:hAnsi="Arial" w:cs="Arial"/>
          <w:b/>
          <w:bCs/>
          <w:color w:val="984806" w:themeColor="accent6" w:themeShade="80"/>
          <w:spacing w:val="-15"/>
          <w:sz w:val="32"/>
          <w:szCs w:val="32"/>
        </w:rPr>
        <w:tab/>
      </w:r>
      <w:r w:rsidRPr="00D04A9E">
        <w:rPr>
          <w:rFonts w:ascii="Arial" w:eastAsia="Times New Roman" w:hAnsi="Arial" w:cs="Arial"/>
          <w:b/>
          <w:bCs/>
          <w:color w:val="984806" w:themeColor="accent6" w:themeShade="80"/>
          <w:spacing w:val="-15"/>
          <w:sz w:val="32"/>
          <w:szCs w:val="32"/>
        </w:rPr>
        <w:tab/>
      </w:r>
      <w:r w:rsidRPr="00D04A9E">
        <w:rPr>
          <w:rFonts w:ascii="Arial" w:eastAsia="Times New Roman" w:hAnsi="Arial" w:cs="Arial"/>
          <w:b/>
          <w:bCs/>
          <w:color w:val="984806" w:themeColor="accent6" w:themeShade="80"/>
          <w:spacing w:val="-15"/>
          <w:sz w:val="32"/>
          <w:szCs w:val="32"/>
        </w:rPr>
        <w:tab/>
      </w:r>
      <w:r w:rsidRPr="00D04A9E">
        <w:rPr>
          <w:rFonts w:ascii="Arial" w:eastAsia="Times New Roman" w:hAnsi="Arial" w:cs="Arial"/>
          <w:b/>
          <w:bCs/>
          <w:color w:val="984806" w:themeColor="accent6" w:themeShade="80"/>
          <w:spacing w:val="-15"/>
          <w:sz w:val="32"/>
          <w:szCs w:val="32"/>
        </w:rPr>
        <w:tab/>
      </w:r>
      <w:r w:rsidRPr="00D04A9E">
        <w:rPr>
          <w:rFonts w:ascii="Arial" w:eastAsia="Times New Roman" w:hAnsi="Arial" w:cs="Arial"/>
          <w:b/>
          <w:bCs/>
          <w:color w:val="984806" w:themeColor="accent6" w:themeShade="80"/>
          <w:spacing w:val="-15"/>
          <w:sz w:val="32"/>
          <w:szCs w:val="32"/>
        </w:rPr>
        <w:tab/>
      </w:r>
      <w:r w:rsidRPr="00D04A9E">
        <w:rPr>
          <w:rFonts w:ascii="Arial" w:eastAsia="Times New Roman" w:hAnsi="Arial" w:cs="Arial"/>
          <w:b/>
          <w:bCs/>
          <w:color w:val="984806" w:themeColor="accent6" w:themeShade="80"/>
          <w:spacing w:val="-15"/>
          <w:sz w:val="32"/>
          <w:szCs w:val="32"/>
        </w:rPr>
        <w:tab/>
      </w:r>
      <w:r w:rsidRPr="00D04A9E">
        <w:rPr>
          <w:rFonts w:ascii="Arial" w:eastAsia="Times New Roman" w:hAnsi="Arial" w:cs="Arial"/>
          <w:b/>
          <w:bCs/>
          <w:color w:val="984806" w:themeColor="accent6" w:themeShade="80"/>
          <w:spacing w:val="-15"/>
          <w:sz w:val="32"/>
          <w:szCs w:val="32"/>
        </w:rPr>
        <w:tab/>
      </w:r>
    </w:p>
    <w:p w14:paraId="34E70A12" w14:textId="57E3A6EF" w:rsidR="00CD2DDF" w:rsidRDefault="00990FA0" w:rsidP="00062C2D">
      <w:pPr>
        <w:spacing w:after="0" w:line="240" w:lineRule="auto"/>
        <w:rPr>
          <w:rFonts w:ascii="Arial" w:hAnsi="Arial" w:cs="Arial"/>
        </w:rPr>
      </w:pPr>
      <w:r w:rsidRPr="00D04A9E">
        <w:rPr>
          <w:rFonts w:ascii="Arial" w:hAnsi="Arial" w:cs="Arial"/>
          <w:b/>
          <w:color w:val="984806" w:themeColor="accent6" w:themeShade="80"/>
          <w:sz w:val="28"/>
          <w:szCs w:val="28"/>
        </w:rPr>
        <w:t>HOME</w:t>
      </w:r>
      <w:r w:rsidR="00062C2D" w:rsidRPr="00D04A9E">
        <w:rPr>
          <w:rFonts w:ascii="Arial" w:hAnsi="Arial" w:cs="Arial"/>
          <w:b/>
          <w:color w:val="984806" w:themeColor="accent6" w:themeShade="80"/>
          <w:sz w:val="28"/>
          <w:szCs w:val="28"/>
        </w:rPr>
        <w:t xml:space="preserve"> </w:t>
      </w:r>
      <w:r w:rsidRPr="00D04A9E">
        <w:rPr>
          <w:rFonts w:ascii="Arial" w:hAnsi="Arial" w:cs="Arial"/>
        </w:rPr>
        <w:tab/>
      </w:r>
      <w:r w:rsidR="00062C2D" w:rsidRPr="00D04A9E">
        <w:rPr>
          <w:rFonts w:ascii="Arial" w:hAnsi="Arial" w:cs="Arial"/>
        </w:rPr>
        <w:tab/>
      </w:r>
      <w:r w:rsidR="00CD2DDF">
        <w:rPr>
          <w:rFonts w:ascii="Arial" w:hAnsi="Arial" w:cs="Arial"/>
        </w:rPr>
        <w:tab/>
      </w:r>
      <w:r w:rsidR="00CD2DDF">
        <w:rPr>
          <w:rFonts w:ascii="Arial" w:hAnsi="Arial" w:cs="Arial"/>
        </w:rPr>
        <w:tab/>
      </w:r>
      <w:r w:rsidR="00CD2DDF">
        <w:rPr>
          <w:rFonts w:ascii="Arial" w:hAnsi="Arial" w:cs="Arial"/>
        </w:rPr>
        <w:tab/>
      </w:r>
      <w:r w:rsidR="00CD2DDF">
        <w:rPr>
          <w:rFonts w:ascii="Arial" w:hAnsi="Arial" w:cs="Arial"/>
        </w:rPr>
        <w:tab/>
      </w:r>
      <w:r w:rsidR="00CD2DDF">
        <w:rPr>
          <w:rFonts w:ascii="Arial" w:hAnsi="Arial" w:cs="Arial"/>
        </w:rPr>
        <w:tab/>
      </w:r>
      <w:r w:rsidR="00CD2DDF">
        <w:rPr>
          <w:rFonts w:ascii="Arial" w:hAnsi="Arial" w:cs="Arial"/>
        </w:rPr>
        <w:tab/>
      </w:r>
      <w:r w:rsidR="00CD2DDF">
        <w:rPr>
          <w:rFonts w:ascii="Arial" w:hAnsi="Arial" w:cs="Arial"/>
        </w:rPr>
        <w:tab/>
      </w:r>
      <w:r w:rsidR="00CD2DDF">
        <w:rPr>
          <w:rFonts w:ascii="Arial" w:hAnsi="Arial" w:cs="Arial"/>
        </w:rPr>
        <w:tab/>
      </w:r>
    </w:p>
    <w:p w14:paraId="7BE38B3B" w14:textId="1E7A308E" w:rsidR="00990FA0" w:rsidRPr="00D04A9E" w:rsidRDefault="00990FA0" w:rsidP="00CD2DDF">
      <w:pPr>
        <w:spacing w:after="0" w:line="240" w:lineRule="auto"/>
        <w:ind w:left="1440" w:firstLine="720"/>
        <w:rPr>
          <w:rFonts w:ascii="Arial" w:hAnsi="Arial" w:cs="Arial"/>
          <w:sz w:val="20"/>
          <w:szCs w:val="20"/>
        </w:rPr>
      </w:pPr>
      <w:r w:rsidRPr="00D04A9E">
        <w:rPr>
          <w:rFonts w:ascii="Arial" w:hAnsi="Arial" w:cs="Arial"/>
          <w:sz w:val="20"/>
          <w:szCs w:val="20"/>
        </w:rPr>
        <w:t>What is the Toolkit?</w:t>
      </w:r>
      <w:r w:rsidR="00062C2D" w:rsidRPr="00D04A9E">
        <w:rPr>
          <w:rFonts w:ascii="Arial" w:hAnsi="Arial" w:cs="Arial"/>
          <w:sz w:val="20"/>
          <w:szCs w:val="20"/>
        </w:rPr>
        <w:t xml:space="preserve"> </w:t>
      </w:r>
      <w:r w:rsidRPr="00D04A9E">
        <w:rPr>
          <w:rFonts w:ascii="Arial" w:hAnsi="Arial" w:cs="Arial"/>
          <w:sz w:val="20"/>
          <w:szCs w:val="20"/>
        </w:rPr>
        <w:tab/>
        <w:t>How do I use the toolkit?</w:t>
      </w:r>
      <w:r w:rsidR="00FE660B" w:rsidRPr="00D04A9E">
        <w:rPr>
          <w:rFonts w:ascii="Arial" w:hAnsi="Arial" w:cs="Arial"/>
          <w:sz w:val="20"/>
          <w:szCs w:val="20"/>
        </w:rPr>
        <w:tab/>
      </w:r>
      <w:r w:rsidR="00FE660B" w:rsidRPr="00D04A9E">
        <w:rPr>
          <w:rFonts w:ascii="Arial" w:hAnsi="Arial" w:cs="Arial"/>
          <w:sz w:val="20"/>
          <w:szCs w:val="20"/>
        </w:rPr>
        <w:tab/>
      </w:r>
      <w:r w:rsidR="00CD2DDF">
        <w:rPr>
          <w:rFonts w:ascii="Arial" w:hAnsi="Arial" w:cs="Arial"/>
          <w:sz w:val="20"/>
          <w:szCs w:val="20"/>
        </w:rPr>
        <w:t>2</w:t>
      </w:r>
      <w:r w:rsidR="00FE660B" w:rsidRPr="00D04A9E">
        <w:rPr>
          <w:rFonts w:ascii="Arial" w:hAnsi="Arial" w:cs="Arial"/>
          <w:sz w:val="20"/>
          <w:szCs w:val="20"/>
        </w:rPr>
        <w:tab/>
      </w:r>
    </w:p>
    <w:p w14:paraId="63615356" w14:textId="4F8F4CF7" w:rsidR="00990FA0" w:rsidRPr="00D04A9E" w:rsidRDefault="00990FA0" w:rsidP="00062C2D">
      <w:pPr>
        <w:spacing w:after="0" w:line="240" w:lineRule="auto"/>
        <w:rPr>
          <w:rFonts w:ascii="Arial" w:hAnsi="Arial" w:cs="Arial"/>
          <w:sz w:val="20"/>
          <w:szCs w:val="20"/>
        </w:rPr>
      </w:pPr>
      <w:r w:rsidRPr="00D04A9E">
        <w:rPr>
          <w:rFonts w:ascii="Arial" w:hAnsi="Arial" w:cs="Arial"/>
          <w:sz w:val="20"/>
          <w:szCs w:val="20"/>
        </w:rPr>
        <w:tab/>
      </w:r>
      <w:r w:rsidR="00062C2D" w:rsidRPr="00D04A9E">
        <w:rPr>
          <w:rFonts w:ascii="Arial" w:hAnsi="Arial" w:cs="Arial"/>
          <w:sz w:val="20"/>
          <w:szCs w:val="20"/>
        </w:rPr>
        <w:tab/>
      </w:r>
      <w:r w:rsidR="00062C2D" w:rsidRPr="00D04A9E">
        <w:rPr>
          <w:rFonts w:ascii="Arial" w:hAnsi="Arial" w:cs="Arial"/>
          <w:sz w:val="20"/>
          <w:szCs w:val="20"/>
        </w:rPr>
        <w:tab/>
      </w:r>
      <w:r w:rsidRPr="00D04A9E">
        <w:rPr>
          <w:rFonts w:ascii="Arial" w:hAnsi="Arial" w:cs="Arial"/>
          <w:sz w:val="20"/>
          <w:szCs w:val="20"/>
        </w:rPr>
        <w:t>What is an Urban Forest Management Plan (UFMP)?</w:t>
      </w:r>
      <w:r w:rsidR="00CD2DDF">
        <w:rPr>
          <w:rFonts w:ascii="Arial" w:hAnsi="Arial" w:cs="Arial"/>
          <w:sz w:val="20"/>
          <w:szCs w:val="20"/>
        </w:rPr>
        <w:tab/>
      </w:r>
      <w:r w:rsidR="00CD2DDF">
        <w:rPr>
          <w:rFonts w:ascii="Arial" w:hAnsi="Arial" w:cs="Arial"/>
          <w:sz w:val="20"/>
          <w:szCs w:val="20"/>
        </w:rPr>
        <w:tab/>
        <w:t>2-3</w:t>
      </w:r>
    </w:p>
    <w:p w14:paraId="27C702A7" w14:textId="5036F547" w:rsidR="00990FA0" w:rsidRPr="00D04A9E" w:rsidRDefault="00990FA0" w:rsidP="00062C2D">
      <w:pPr>
        <w:spacing w:after="0" w:line="240" w:lineRule="auto"/>
        <w:rPr>
          <w:rFonts w:ascii="Arial" w:hAnsi="Arial" w:cs="Arial"/>
          <w:b/>
          <w:sz w:val="20"/>
          <w:szCs w:val="20"/>
        </w:rPr>
      </w:pPr>
      <w:r w:rsidRPr="00D04A9E">
        <w:rPr>
          <w:rFonts w:ascii="Arial" w:hAnsi="Arial" w:cs="Arial"/>
          <w:sz w:val="20"/>
          <w:szCs w:val="20"/>
        </w:rPr>
        <w:tab/>
      </w:r>
      <w:r w:rsidR="00062C2D" w:rsidRPr="00D04A9E">
        <w:rPr>
          <w:rFonts w:ascii="Arial" w:hAnsi="Arial" w:cs="Arial"/>
          <w:sz w:val="20"/>
          <w:szCs w:val="20"/>
        </w:rPr>
        <w:tab/>
      </w:r>
      <w:r w:rsidR="00062C2D" w:rsidRPr="00D04A9E">
        <w:rPr>
          <w:rFonts w:ascii="Arial" w:hAnsi="Arial" w:cs="Arial"/>
          <w:sz w:val="20"/>
          <w:szCs w:val="20"/>
        </w:rPr>
        <w:tab/>
      </w:r>
      <w:r w:rsidRPr="00D04A9E">
        <w:rPr>
          <w:rFonts w:ascii="Arial" w:hAnsi="Arial" w:cs="Arial"/>
          <w:sz w:val="20"/>
          <w:szCs w:val="20"/>
        </w:rPr>
        <w:t>Planning Steps</w:t>
      </w:r>
      <w:r w:rsidRPr="00D04A9E">
        <w:rPr>
          <w:rFonts w:ascii="Arial" w:hAnsi="Arial" w:cs="Arial"/>
          <w:b/>
          <w:sz w:val="20"/>
          <w:szCs w:val="20"/>
        </w:rPr>
        <w:t xml:space="preserve"> </w:t>
      </w:r>
      <w:r w:rsidRPr="00D04A9E">
        <w:rPr>
          <w:rFonts w:ascii="Arial" w:hAnsi="Arial" w:cs="Arial"/>
          <w:sz w:val="20"/>
          <w:szCs w:val="20"/>
        </w:rPr>
        <w:t>Diagram</w:t>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t>3</w:t>
      </w:r>
    </w:p>
    <w:p w14:paraId="18BD968A" w14:textId="77777777" w:rsidR="00990FA0" w:rsidRPr="00D04A9E" w:rsidRDefault="00990FA0" w:rsidP="00062C2D">
      <w:pPr>
        <w:spacing w:after="0" w:line="240" w:lineRule="auto"/>
        <w:rPr>
          <w:rFonts w:ascii="Arial" w:hAnsi="Arial" w:cs="Arial"/>
          <w:b/>
          <w:sz w:val="20"/>
          <w:szCs w:val="20"/>
        </w:rPr>
      </w:pPr>
    </w:p>
    <w:p w14:paraId="08F16751" w14:textId="66FA0D97" w:rsidR="00463C77" w:rsidRDefault="00990FA0" w:rsidP="00062C2D">
      <w:pPr>
        <w:spacing w:after="0" w:line="240" w:lineRule="auto"/>
        <w:rPr>
          <w:rFonts w:ascii="Arial" w:hAnsi="Arial" w:cs="Arial"/>
          <w:b/>
          <w:color w:val="984806" w:themeColor="accent6" w:themeShade="80"/>
          <w:sz w:val="28"/>
          <w:szCs w:val="28"/>
        </w:rPr>
      </w:pPr>
      <w:r w:rsidRPr="00D04A9E">
        <w:rPr>
          <w:rFonts w:ascii="Arial" w:hAnsi="Arial" w:cs="Arial"/>
          <w:b/>
          <w:color w:val="984806" w:themeColor="accent6" w:themeShade="80"/>
          <w:sz w:val="28"/>
          <w:szCs w:val="28"/>
        </w:rPr>
        <w:t>WORK PLAN</w:t>
      </w:r>
      <w:r w:rsidR="00062C2D" w:rsidRPr="00D04A9E">
        <w:rPr>
          <w:rFonts w:ascii="Arial" w:hAnsi="Arial" w:cs="Arial"/>
          <w:b/>
          <w:color w:val="984806" w:themeColor="accent6" w:themeShade="80"/>
          <w:sz w:val="28"/>
          <w:szCs w:val="28"/>
        </w:rPr>
        <w:t xml:space="preserve"> </w:t>
      </w:r>
      <w:r w:rsidR="00062C2D" w:rsidRPr="00D04A9E">
        <w:rPr>
          <w:rFonts w:ascii="Arial" w:hAnsi="Arial" w:cs="Arial"/>
          <w:b/>
          <w:color w:val="984806" w:themeColor="accent6" w:themeShade="80"/>
          <w:sz w:val="28"/>
          <w:szCs w:val="28"/>
        </w:rPr>
        <w:tab/>
      </w:r>
      <w:r w:rsidR="00CD2DDF">
        <w:rPr>
          <w:rFonts w:ascii="Arial" w:hAnsi="Arial" w:cs="Arial"/>
          <w:b/>
          <w:color w:val="984806" w:themeColor="accent6" w:themeShade="80"/>
          <w:sz w:val="28"/>
          <w:szCs w:val="28"/>
        </w:rPr>
        <w:tab/>
      </w:r>
      <w:r w:rsidR="00CD2DDF">
        <w:rPr>
          <w:rFonts w:ascii="Arial" w:hAnsi="Arial" w:cs="Arial"/>
          <w:b/>
          <w:color w:val="984806" w:themeColor="accent6" w:themeShade="80"/>
          <w:sz w:val="28"/>
          <w:szCs w:val="28"/>
        </w:rPr>
        <w:tab/>
      </w:r>
      <w:r w:rsidR="00CD2DDF">
        <w:rPr>
          <w:rFonts w:ascii="Arial" w:hAnsi="Arial" w:cs="Arial"/>
          <w:b/>
          <w:color w:val="984806" w:themeColor="accent6" w:themeShade="80"/>
          <w:sz w:val="28"/>
          <w:szCs w:val="28"/>
        </w:rPr>
        <w:tab/>
      </w:r>
      <w:r w:rsidR="00CD2DDF">
        <w:rPr>
          <w:rFonts w:ascii="Arial" w:hAnsi="Arial" w:cs="Arial"/>
          <w:b/>
          <w:color w:val="984806" w:themeColor="accent6" w:themeShade="80"/>
          <w:sz w:val="28"/>
          <w:szCs w:val="28"/>
        </w:rPr>
        <w:tab/>
      </w:r>
      <w:r w:rsidR="00CD2DDF">
        <w:rPr>
          <w:rFonts w:ascii="Arial" w:hAnsi="Arial" w:cs="Arial"/>
          <w:b/>
          <w:color w:val="984806" w:themeColor="accent6" w:themeShade="80"/>
          <w:sz w:val="28"/>
          <w:szCs w:val="28"/>
        </w:rPr>
        <w:tab/>
      </w:r>
      <w:r w:rsidR="00CD2DDF">
        <w:rPr>
          <w:rFonts w:ascii="Arial" w:hAnsi="Arial" w:cs="Arial"/>
          <w:b/>
          <w:color w:val="984806" w:themeColor="accent6" w:themeShade="80"/>
          <w:sz w:val="28"/>
          <w:szCs w:val="28"/>
        </w:rPr>
        <w:tab/>
      </w:r>
      <w:r w:rsidR="00CD2DDF">
        <w:rPr>
          <w:rFonts w:ascii="Arial" w:hAnsi="Arial" w:cs="Arial"/>
          <w:b/>
          <w:color w:val="984806" w:themeColor="accent6" w:themeShade="80"/>
          <w:sz w:val="28"/>
          <w:szCs w:val="28"/>
        </w:rPr>
        <w:tab/>
      </w:r>
      <w:r w:rsidR="00CD2DDF">
        <w:rPr>
          <w:rFonts w:ascii="Arial" w:hAnsi="Arial" w:cs="Arial"/>
          <w:b/>
          <w:color w:val="984806" w:themeColor="accent6" w:themeShade="80"/>
          <w:sz w:val="28"/>
          <w:szCs w:val="28"/>
        </w:rPr>
        <w:tab/>
      </w:r>
      <w:r w:rsidR="00CD2DDF" w:rsidRPr="00CD2DDF">
        <w:rPr>
          <w:rFonts w:ascii="Arial" w:hAnsi="Arial" w:cs="Arial"/>
          <w:b/>
          <w:color w:val="984806" w:themeColor="accent6" w:themeShade="80"/>
        </w:rPr>
        <w:t>4-7</w:t>
      </w:r>
    </w:p>
    <w:p w14:paraId="3C44E5C1" w14:textId="42B6BAF4" w:rsidR="00990FA0" w:rsidRPr="00D04A9E" w:rsidRDefault="00990FA0" w:rsidP="00463C77">
      <w:pPr>
        <w:spacing w:after="0" w:line="240" w:lineRule="auto"/>
        <w:ind w:left="1440" w:firstLine="720"/>
        <w:rPr>
          <w:rFonts w:ascii="Arial" w:hAnsi="Arial" w:cs="Arial"/>
          <w:sz w:val="20"/>
          <w:szCs w:val="20"/>
        </w:rPr>
      </w:pPr>
      <w:r w:rsidRPr="00D04A9E">
        <w:rPr>
          <w:rFonts w:ascii="Arial" w:hAnsi="Arial" w:cs="Arial"/>
          <w:sz w:val="20"/>
          <w:szCs w:val="20"/>
        </w:rPr>
        <w:t>Planning the process for development of the UFMP</w:t>
      </w:r>
      <w:r w:rsidR="00CD2DDF">
        <w:rPr>
          <w:rFonts w:ascii="Arial" w:hAnsi="Arial" w:cs="Arial"/>
          <w:sz w:val="20"/>
          <w:szCs w:val="20"/>
        </w:rPr>
        <w:tab/>
      </w:r>
      <w:r w:rsidR="00CD2DDF">
        <w:rPr>
          <w:rFonts w:ascii="Arial" w:hAnsi="Arial" w:cs="Arial"/>
          <w:sz w:val="20"/>
          <w:szCs w:val="20"/>
        </w:rPr>
        <w:tab/>
        <w:t>4</w:t>
      </w:r>
    </w:p>
    <w:p w14:paraId="3A2EEABD" w14:textId="4DD70AEC" w:rsidR="00990FA0" w:rsidRPr="00D04A9E" w:rsidRDefault="00990FA0" w:rsidP="00062C2D">
      <w:pPr>
        <w:spacing w:after="0" w:line="240" w:lineRule="auto"/>
        <w:rPr>
          <w:rFonts w:ascii="Arial" w:hAnsi="Arial" w:cs="Arial"/>
          <w:sz w:val="20"/>
          <w:szCs w:val="20"/>
        </w:rPr>
      </w:pPr>
      <w:r w:rsidRPr="00D04A9E">
        <w:rPr>
          <w:rFonts w:ascii="Arial" w:hAnsi="Arial" w:cs="Arial"/>
          <w:sz w:val="20"/>
          <w:szCs w:val="20"/>
        </w:rPr>
        <w:tab/>
      </w:r>
      <w:r w:rsidR="00062C2D" w:rsidRPr="00D04A9E">
        <w:rPr>
          <w:rFonts w:ascii="Arial" w:hAnsi="Arial" w:cs="Arial"/>
          <w:sz w:val="20"/>
          <w:szCs w:val="20"/>
        </w:rPr>
        <w:tab/>
      </w:r>
      <w:r w:rsidR="00062C2D" w:rsidRPr="00D04A9E">
        <w:rPr>
          <w:rFonts w:ascii="Arial" w:hAnsi="Arial" w:cs="Arial"/>
          <w:sz w:val="20"/>
          <w:szCs w:val="20"/>
        </w:rPr>
        <w:tab/>
      </w:r>
      <w:r w:rsidRPr="00D04A9E">
        <w:rPr>
          <w:rFonts w:ascii="Arial" w:hAnsi="Arial" w:cs="Arial"/>
          <w:sz w:val="20"/>
          <w:szCs w:val="20"/>
        </w:rPr>
        <w:t>Why? Who? What?</w:t>
      </w:r>
      <w:r w:rsidR="00062C2D" w:rsidRPr="00D04A9E">
        <w:rPr>
          <w:rFonts w:ascii="Arial" w:hAnsi="Arial" w:cs="Arial"/>
          <w:sz w:val="20"/>
          <w:szCs w:val="20"/>
        </w:rPr>
        <w:t xml:space="preserve"> </w:t>
      </w:r>
      <w:r w:rsidRPr="00D04A9E">
        <w:rPr>
          <w:rFonts w:ascii="Arial" w:hAnsi="Arial" w:cs="Arial"/>
          <w:sz w:val="20"/>
          <w:szCs w:val="20"/>
        </w:rPr>
        <w:t>When?</w:t>
      </w:r>
      <w:r w:rsidR="00062C2D" w:rsidRPr="00D04A9E">
        <w:rPr>
          <w:rFonts w:ascii="Arial" w:hAnsi="Arial" w:cs="Arial"/>
          <w:sz w:val="20"/>
          <w:szCs w:val="20"/>
        </w:rPr>
        <w:t xml:space="preserve"> </w:t>
      </w:r>
      <w:r w:rsidRPr="00D04A9E">
        <w:rPr>
          <w:rFonts w:ascii="Arial" w:hAnsi="Arial" w:cs="Arial"/>
          <w:sz w:val="20"/>
          <w:szCs w:val="20"/>
        </w:rPr>
        <w:t>Where? How?</w:t>
      </w:r>
      <w:r w:rsidRPr="00D04A9E">
        <w:rPr>
          <w:rFonts w:ascii="Arial" w:hAnsi="Arial" w:cs="Arial"/>
          <w:b/>
          <w:sz w:val="20"/>
          <w:szCs w:val="20"/>
        </w:rPr>
        <w:t xml:space="preserve"> </w:t>
      </w:r>
      <w:r w:rsidR="00CD2DDF">
        <w:rPr>
          <w:rFonts w:ascii="Arial" w:hAnsi="Arial" w:cs="Arial"/>
          <w:b/>
          <w:sz w:val="20"/>
          <w:szCs w:val="20"/>
        </w:rPr>
        <w:tab/>
      </w:r>
      <w:r w:rsidR="00CD2DDF">
        <w:rPr>
          <w:rFonts w:ascii="Arial" w:hAnsi="Arial" w:cs="Arial"/>
          <w:b/>
          <w:sz w:val="20"/>
          <w:szCs w:val="20"/>
        </w:rPr>
        <w:tab/>
      </w:r>
      <w:r w:rsidR="00CD2DDF">
        <w:rPr>
          <w:rFonts w:ascii="Arial" w:hAnsi="Arial" w:cs="Arial"/>
          <w:b/>
          <w:sz w:val="20"/>
          <w:szCs w:val="20"/>
        </w:rPr>
        <w:tab/>
      </w:r>
      <w:r w:rsidR="00CD2DDF" w:rsidRPr="00CD2DDF">
        <w:rPr>
          <w:rFonts w:ascii="Arial" w:hAnsi="Arial" w:cs="Arial"/>
          <w:sz w:val="20"/>
          <w:szCs w:val="20"/>
        </w:rPr>
        <w:t>4-7</w:t>
      </w:r>
    </w:p>
    <w:p w14:paraId="34F03565" w14:textId="77777777" w:rsidR="00990FA0" w:rsidRPr="00D04A9E" w:rsidRDefault="00990FA0" w:rsidP="00062C2D">
      <w:pPr>
        <w:spacing w:after="0" w:line="240" w:lineRule="auto"/>
        <w:rPr>
          <w:rFonts w:ascii="Arial" w:hAnsi="Arial" w:cs="Arial"/>
        </w:rPr>
      </w:pPr>
    </w:p>
    <w:p w14:paraId="7E3D2A45" w14:textId="7D7386C1" w:rsidR="00990FA0" w:rsidRPr="00D04A9E" w:rsidRDefault="00990FA0" w:rsidP="00062C2D">
      <w:pPr>
        <w:spacing w:after="0" w:line="240" w:lineRule="auto"/>
        <w:rPr>
          <w:rFonts w:ascii="Arial" w:hAnsi="Arial" w:cs="Arial"/>
          <w:b/>
          <w:color w:val="984806" w:themeColor="accent6" w:themeShade="80"/>
          <w:sz w:val="28"/>
          <w:szCs w:val="28"/>
        </w:rPr>
      </w:pPr>
      <w:r w:rsidRPr="00D04A9E">
        <w:rPr>
          <w:rFonts w:ascii="Arial" w:hAnsi="Arial" w:cs="Arial"/>
          <w:b/>
          <w:color w:val="984806" w:themeColor="accent6" w:themeShade="80"/>
          <w:sz w:val="28"/>
          <w:szCs w:val="28"/>
        </w:rPr>
        <w:t>URBAN FOREST MANAGEMENT PLANNING PROCESS</w:t>
      </w:r>
      <w:r w:rsidR="00463C77">
        <w:rPr>
          <w:rFonts w:ascii="Arial" w:hAnsi="Arial" w:cs="Arial"/>
          <w:b/>
          <w:color w:val="984806" w:themeColor="accent6" w:themeShade="80"/>
          <w:sz w:val="28"/>
          <w:szCs w:val="28"/>
        </w:rPr>
        <w:tab/>
      </w:r>
      <w:r w:rsidR="00CD2DDF" w:rsidRPr="00CD2DDF">
        <w:rPr>
          <w:rFonts w:ascii="Arial" w:hAnsi="Arial" w:cs="Arial"/>
          <w:b/>
          <w:color w:val="984806" w:themeColor="accent6" w:themeShade="80"/>
        </w:rPr>
        <w:t>8-61</w:t>
      </w:r>
    </w:p>
    <w:p w14:paraId="0B8B9D52" w14:textId="6E054A00" w:rsidR="00990FA0" w:rsidRPr="00D04A9E" w:rsidRDefault="00990FA0" w:rsidP="00062C2D">
      <w:pPr>
        <w:spacing w:after="0" w:line="240" w:lineRule="auto"/>
        <w:rPr>
          <w:rFonts w:ascii="Arial" w:hAnsi="Arial" w:cs="Arial"/>
          <w:b/>
          <w:sz w:val="20"/>
          <w:szCs w:val="20"/>
        </w:rPr>
      </w:pPr>
      <w:r w:rsidRPr="00D04A9E">
        <w:rPr>
          <w:rFonts w:ascii="Arial" w:hAnsi="Arial" w:cs="Arial"/>
          <w:sz w:val="20"/>
          <w:szCs w:val="20"/>
        </w:rPr>
        <w:tab/>
      </w:r>
      <w:r w:rsidR="00062C2D" w:rsidRPr="00D04A9E">
        <w:rPr>
          <w:rFonts w:ascii="Arial" w:hAnsi="Arial" w:cs="Arial"/>
          <w:sz w:val="20"/>
          <w:szCs w:val="20"/>
        </w:rPr>
        <w:tab/>
      </w:r>
      <w:r w:rsidR="00062C2D" w:rsidRPr="00D04A9E">
        <w:rPr>
          <w:rFonts w:ascii="Arial" w:hAnsi="Arial" w:cs="Arial"/>
          <w:sz w:val="20"/>
          <w:szCs w:val="20"/>
        </w:rPr>
        <w:tab/>
      </w:r>
      <w:r w:rsidRPr="00D04A9E">
        <w:rPr>
          <w:rFonts w:ascii="Arial" w:hAnsi="Arial" w:cs="Arial"/>
          <w:sz w:val="20"/>
          <w:szCs w:val="20"/>
        </w:rPr>
        <w:t>UFMP development</w:t>
      </w:r>
      <w:r w:rsidRPr="00D04A9E">
        <w:rPr>
          <w:rFonts w:ascii="Arial" w:hAnsi="Arial" w:cs="Arial"/>
          <w:b/>
          <w:sz w:val="20"/>
          <w:szCs w:val="20"/>
        </w:rPr>
        <w:t xml:space="preserve"> </w:t>
      </w:r>
      <w:r w:rsidRPr="00D04A9E">
        <w:rPr>
          <w:rFonts w:ascii="Arial" w:hAnsi="Arial" w:cs="Arial"/>
          <w:sz w:val="20"/>
          <w:szCs w:val="20"/>
        </w:rPr>
        <w:t>diagram</w:t>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t>8</w:t>
      </w:r>
    </w:p>
    <w:p w14:paraId="061EF6D5" w14:textId="0282663E" w:rsidR="00990FA0" w:rsidRPr="00D04A9E" w:rsidRDefault="00990FA0" w:rsidP="00062C2D">
      <w:pPr>
        <w:spacing w:after="0" w:line="240" w:lineRule="auto"/>
        <w:ind w:left="720"/>
        <w:rPr>
          <w:rFonts w:ascii="Arial" w:hAnsi="Arial" w:cs="Arial"/>
          <w:b/>
          <w:color w:val="984806" w:themeColor="accent6" w:themeShade="80"/>
        </w:rPr>
      </w:pPr>
      <w:r w:rsidRPr="00D04A9E">
        <w:rPr>
          <w:rFonts w:ascii="Arial" w:hAnsi="Arial" w:cs="Arial"/>
          <w:b/>
          <w:color w:val="984806" w:themeColor="accent6" w:themeShade="80"/>
        </w:rPr>
        <w:t>Vision</w:t>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sidRPr="00CD2DDF">
        <w:rPr>
          <w:rFonts w:ascii="Arial" w:hAnsi="Arial" w:cs="Arial"/>
          <w:sz w:val="20"/>
          <w:szCs w:val="20"/>
        </w:rPr>
        <w:t>9-10</w:t>
      </w:r>
    </w:p>
    <w:p w14:paraId="6CF00B04" w14:textId="3CA11B2D" w:rsidR="00990FA0" w:rsidRPr="00D04A9E" w:rsidRDefault="00990FA0" w:rsidP="00062C2D">
      <w:pPr>
        <w:spacing w:after="0" w:line="240" w:lineRule="auto"/>
        <w:ind w:left="720"/>
        <w:rPr>
          <w:rFonts w:ascii="Arial" w:hAnsi="Arial" w:cs="Arial"/>
          <w:b/>
          <w:color w:val="984806" w:themeColor="accent6" w:themeShade="80"/>
        </w:rPr>
      </w:pPr>
      <w:r w:rsidRPr="00D04A9E">
        <w:rPr>
          <w:rFonts w:ascii="Arial" w:hAnsi="Arial" w:cs="Arial"/>
          <w:b/>
          <w:color w:val="984806" w:themeColor="accent6" w:themeShade="80"/>
        </w:rPr>
        <w:t>Inventories and Assessments</w:t>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p>
    <w:p w14:paraId="4FE376CA" w14:textId="77777777" w:rsidR="00990FA0" w:rsidRPr="00D04A9E" w:rsidRDefault="00990FA0" w:rsidP="00062C2D">
      <w:pPr>
        <w:spacing w:after="0" w:line="240" w:lineRule="auto"/>
        <w:ind w:left="720"/>
        <w:rPr>
          <w:rFonts w:ascii="Arial" w:hAnsi="Arial" w:cs="Arial"/>
          <w:sz w:val="20"/>
          <w:szCs w:val="20"/>
        </w:rPr>
      </w:pPr>
      <w:r w:rsidRPr="00D04A9E">
        <w:rPr>
          <w:rFonts w:ascii="Arial" w:hAnsi="Arial" w:cs="Arial"/>
          <w:sz w:val="24"/>
          <w:szCs w:val="24"/>
        </w:rPr>
        <w:tab/>
      </w:r>
      <w:r w:rsidRPr="00D04A9E">
        <w:rPr>
          <w:rFonts w:ascii="Arial" w:hAnsi="Arial" w:cs="Arial"/>
          <w:color w:val="984806" w:themeColor="accent6" w:themeShade="80"/>
          <w:sz w:val="20"/>
          <w:szCs w:val="20"/>
        </w:rPr>
        <w:t>Context</w:t>
      </w:r>
    </w:p>
    <w:p w14:paraId="6450F13B" w14:textId="65D57371" w:rsidR="00990FA0" w:rsidRPr="00D04A9E" w:rsidRDefault="00990FA0" w:rsidP="00062C2D">
      <w:pPr>
        <w:spacing w:after="0" w:line="240" w:lineRule="auto"/>
        <w:ind w:left="720"/>
        <w:rPr>
          <w:rFonts w:ascii="Arial" w:hAnsi="Arial" w:cs="Arial"/>
          <w:sz w:val="20"/>
          <w:szCs w:val="20"/>
        </w:rPr>
      </w:pPr>
      <w:r w:rsidRPr="00D04A9E">
        <w:rPr>
          <w:rFonts w:ascii="Arial" w:hAnsi="Arial" w:cs="Arial"/>
          <w:sz w:val="20"/>
          <w:szCs w:val="20"/>
        </w:rPr>
        <w:tab/>
      </w:r>
      <w:r w:rsidRPr="00D04A9E">
        <w:rPr>
          <w:rFonts w:ascii="Arial" w:hAnsi="Arial" w:cs="Arial"/>
          <w:sz w:val="20"/>
          <w:szCs w:val="20"/>
        </w:rPr>
        <w:tab/>
        <w:t xml:space="preserve">Historical Information and Land Use </w:t>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t>11</w:t>
      </w:r>
    </w:p>
    <w:p w14:paraId="10435A13" w14:textId="1B8D42FA" w:rsidR="00990FA0" w:rsidRPr="00D04A9E" w:rsidRDefault="00990FA0" w:rsidP="00062C2D">
      <w:pPr>
        <w:spacing w:after="0" w:line="240" w:lineRule="auto"/>
        <w:ind w:left="720"/>
        <w:rPr>
          <w:rFonts w:ascii="Arial" w:hAnsi="Arial" w:cs="Arial"/>
          <w:sz w:val="20"/>
          <w:szCs w:val="20"/>
        </w:rPr>
      </w:pPr>
      <w:r w:rsidRPr="00D04A9E">
        <w:rPr>
          <w:rFonts w:ascii="Arial" w:hAnsi="Arial" w:cs="Arial"/>
          <w:sz w:val="20"/>
          <w:szCs w:val="20"/>
        </w:rPr>
        <w:tab/>
      </w:r>
      <w:r w:rsidRPr="00D04A9E">
        <w:rPr>
          <w:rFonts w:ascii="Arial" w:hAnsi="Arial" w:cs="Arial"/>
          <w:sz w:val="20"/>
          <w:szCs w:val="20"/>
        </w:rPr>
        <w:tab/>
        <w:t>Environmental Factors</w:t>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t>12-14</w:t>
      </w:r>
    </w:p>
    <w:p w14:paraId="02E34520" w14:textId="77777777" w:rsidR="00990FA0" w:rsidRPr="00D04A9E" w:rsidRDefault="00990FA0" w:rsidP="00062C2D">
      <w:pPr>
        <w:spacing w:after="0" w:line="240" w:lineRule="auto"/>
        <w:ind w:left="720"/>
        <w:rPr>
          <w:rFonts w:ascii="Arial" w:hAnsi="Arial" w:cs="Arial"/>
          <w:sz w:val="20"/>
          <w:szCs w:val="20"/>
        </w:rPr>
      </w:pPr>
      <w:r w:rsidRPr="00D04A9E">
        <w:rPr>
          <w:rFonts w:ascii="Arial" w:hAnsi="Arial" w:cs="Arial"/>
          <w:sz w:val="20"/>
          <w:szCs w:val="20"/>
        </w:rPr>
        <w:tab/>
      </w:r>
      <w:r w:rsidRPr="00D04A9E">
        <w:rPr>
          <w:rFonts w:ascii="Arial" w:hAnsi="Arial" w:cs="Arial"/>
          <w:color w:val="984806" w:themeColor="accent6" w:themeShade="80"/>
          <w:sz w:val="20"/>
          <w:szCs w:val="20"/>
        </w:rPr>
        <w:t>Vegetation</w:t>
      </w:r>
    </w:p>
    <w:p w14:paraId="63DF9545" w14:textId="12EE68B7" w:rsidR="00990FA0" w:rsidRPr="00D04A9E" w:rsidRDefault="00990FA0" w:rsidP="00062C2D">
      <w:pPr>
        <w:spacing w:after="0" w:line="240" w:lineRule="auto"/>
        <w:ind w:left="720"/>
        <w:rPr>
          <w:rFonts w:ascii="Arial" w:hAnsi="Arial" w:cs="Arial"/>
          <w:sz w:val="20"/>
          <w:szCs w:val="20"/>
        </w:rPr>
      </w:pPr>
      <w:r w:rsidRPr="00D04A9E">
        <w:rPr>
          <w:rFonts w:ascii="Arial" w:hAnsi="Arial" w:cs="Arial"/>
          <w:sz w:val="20"/>
          <w:szCs w:val="20"/>
        </w:rPr>
        <w:tab/>
      </w:r>
      <w:r w:rsidRPr="00D04A9E">
        <w:rPr>
          <w:rFonts w:ascii="Arial" w:hAnsi="Arial" w:cs="Arial"/>
          <w:sz w:val="20"/>
          <w:szCs w:val="20"/>
        </w:rPr>
        <w:tab/>
        <w:t>Canopy</w:t>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t>15</w:t>
      </w:r>
    </w:p>
    <w:p w14:paraId="136E5E33" w14:textId="714AFAC4" w:rsidR="00990FA0" w:rsidRPr="00D04A9E" w:rsidRDefault="00990FA0" w:rsidP="00062C2D">
      <w:pPr>
        <w:spacing w:after="0" w:line="240" w:lineRule="auto"/>
        <w:ind w:left="720"/>
        <w:rPr>
          <w:rFonts w:ascii="Arial" w:hAnsi="Arial" w:cs="Arial"/>
          <w:sz w:val="20"/>
          <w:szCs w:val="20"/>
        </w:rPr>
      </w:pPr>
      <w:r w:rsidRPr="00D04A9E">
        <w:rPr>
          <w:rFonts w:ascii="Arial" w:hAnsi="Arial" w:cs="Arial"/>
          <w:sz w:val="20"/>
          <w:szCs w:val="20"/>
        </w:rPr>
        <w:tab/>
      </w:r>
      <w:r w:rsidRPr="00D04A9E">
        <w:rPr>
          <w:rFonts w:ascii="Arial" w:hAnsi="Arial" w:cs="Arial"/>
          <w:sz w:val="20"/>
          <w:szCs w:val="20"/>
        </w:rPr>
        <w:tab/>
        <w:t>Tree Inventories</w:t>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t>15-21</w:t>
      </w:r>
    </w:p>
    <w:p w14:paraId="0C2084C0" w14:textId="77777777" w:rsidR="00990FA0" w:rsidRPr="00D04A9E" w:rsidRDefault="00990FA0" w:rsidP="00062C2D">
      <w:pPr>
        <w:spacing w:after="0" w:line="240" w:lineRule="auto"/>
        <w:ind w:left="720" w:firstLine="720"/>
        <w:rPr>
          <w:rFonts w:ascii="Arial" w:hAnsi="Arial" w:cs="Arial"/>
          <w:color w:val="984806" w:themeColor="accent6" w:themeShade="80"/>
          <w:sz w:val="20"/>
          <w:szCs w:val="20"/>
        </w:rPr>
      </w:pPr>
      <w:r w:rsidRPr="00D04A9E">
        <w:rPr>
          <w:rFonts w:ascii="Arial" w:hAnsi="Arial" w:cs="Arial"/>
          <w:color w:val="984806" w:themeColor="accent6" w:themeShade="80"/>
          <w:sz w:val="20"/>
          <w:szCs w:val="20"/>
        </w:rPr>
        <w:t>Management</w:t>
      </w:r>
    </w:p>
    <w:p w14:paraId="56917265" w14:textId="234438F5" w:rsidR="00990FA0" w:rsidRPr="00D04A9E" w:rsidRDefault="00990FA0" w:rsidP="00062C2D">
      <w:pPr>
        <w:spacing w:after="0" w:line="240" w:lineRule="auto"/>
        <w:ind w:left="720"/>
        <w:rPr>
          <w:rFonts w:ascii="Arial" w:hAnsi="Arial" w:cs="Arial"/>
          <w:sz w:val="20"/>
          <w:szCs w:val="20"/>
        </w:rPr>
      </w:pPr>
      <w:r w:rsidRPr="00D04A9E">
        <w:rPr>
          <w:rFonts w:ascii="Arial" w:hAnsi="Arial" w:cs="Arial"/>
          <w:sz w:val="20"/>
          <w:szCs w:val="20"/>
        </w:rPr>
        <w:tab/>
      </w:r>
      <w:r w:rsidRPr="00D04A9E">
        <w:rPr>
          <w:rFonts w:ascii="Arial" w:hAnsi="Arial" w:cs="Arial"/>
          <w:sz w:val="20"/>
          <w:szCs w:val="20"/>
        </w:rPr>
        <w:tab/>
        <w:t>Responsibilities</w:t>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t>22-23</w:t>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p>
    <w:p w14:paraId="24DE72D2" w14:textId="78CC9FFD" w:rsidR="00990FA0" w:rsidRPr="00D04A9E" w:rsidRDefault="00990FA0" w:rsidP="00062C2D">
      <w:pPr>
        <w:spacing w:after="0" w:line="240" w:lineRule="auto"/>
        <w:ind w:left="1440" w:firstLine="720"/>
        <w:rPr>
          <w:rFonts w:ascii="Arial" w:hAnsi="Arial" w:cs="Arial"/>
          <w:sz w:val="20"/>
          <w:szCs w:val="20"/>
        </w:rPr>
      </w:pPr>
      <w:r w:rsidRPr="00D04A9E">
        <w:rPr>
          <w:rFonts w:ascii="Arial" w:hAnsi="Arial" w:cs="Arial"/>
          <w:sz w:val="20"/>
          <w:szCs w:val="20"/>
        </w:rPr>
        <w:t>Plans, Policies, Regulations</w:t>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t>23-25</w:t>
      </w:r>
    </w:p>
    <w:p w14:paraId="04E7ABDF" w14:textId="7DBEE3F0" w:rsidR="00990FA0" w:rsidRPr="00D04A9E" w:rsidRDefault="00990FA0" w:rsidP="00062C2D">
      <w:pPr>
        <w:spacing w:after="0" w:line="240" w:lineRule="auto"/>
        <w:ind w:left="720"/>
        <w:rPr>
          <w:rFonts w:ascii="Arial" w:hAnsi="Arial" w:cs="Arial"/>
          <w:sz w:val="20"/>
          <w:szCs w:val="20"/>
        </w:rPr>
      </w:pPr>
      <w:r w:rsidRPr="00D04A9E">
        <w:rPr>
          <w:rFonts w:ascii="Arial" w:hAnsi="Arial" w:cs="Arial"/>
          <w:sz w:val="20"/>
          <w:szCs w:val="20"/>
        </w:rPr>
        <w:tab/>
      </w:r>
      <w:r w:rsidRPr="00D04A9E">
        <w:rPr>
          <w:rFonts w:ascii="Arial" w:hAnsi="Arial" w:cs="Arial"/>
          <w:sz w:val="20"/>
          <w:szCs w:val="20"/>
        </w:rPr>
        <w:tab/>
        <w:t xml:space="preserve">Practices </w:t>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t>25-26</w:t>
      </w:r>
    </w:p>
    <w:p w14:paraId="46B94BB9" w14:textId="77777777" w:rsidR="00990FA0" w:rsidRPr="00D04A9E" w:rsidRDefault="00990FA0" w:rsidP="00062C2D">
      <w:pPr>
        <w:spacing w:after="0" w:line="240" w:lineRule="auto"/>
        <w:ind w:left="720" w:firstLine="720"/>
        <w:rPr>
          <w:rFonts w:ascii="Arial" w:hAnsi="Arial" w:cs="Arial"/>
          <w:color w:val="984806" w:themeColor="accent6" w:themeShade="80"/>
          <w:sz w:val="20"/>
          <w:szCs w:val="20"/>
        </w:rPr>
      </w:pPr>
      <w:r w:rsidRPr="00D04A9E">
        <w:rPr>
          <w:rFonts w:ascii="Arial" w:hAnsi="Arial" w:cs="Arial"/>
          <w:color w:val="984806" w:themeColor="accent6" w:themeShade="80"/>
          <w:sz w:val="20"/>
          <w:szCs w:val="20"/>
        </w:rPr>
        <w:t>Community</w:t>
      </w:r>
    </w:p>
    <w:p w14:paraId="4D9ADD82" w14:textId="7E296891" w:rsidR="00990FA0" w:rsidRPr="00D04A9E" w:rsidRDefault="00990FA0" w:rsidP="00062C2D">
      <w:pPr>
        <w:spacing w:after="0" w:line="240" w:lineRule="auto"/>
        <w:ind w:left="1440" w:firstLine="720"/>
        <w:rPr>
          <w:rFonts w:ascii="Arial" w:hAnsi="Arial" w:cs="Arial"/>
          <w:sz w:val="20"/>
          <w:szCs w:val="20"/>
        </w:rPr>
      </w:pPr>
      <w:r w:rsidRPr="00D04A9E">
        <w:rPr>
          <w:rFonts w:ascii="Arial" w:hAnsi="Arial" w:cs="Arial"/>
          <w:sz w:val="20"/>
          <w:szCs w:val="20"/>
        </w:rPr>
        <w:t>Values and Issues</w:t>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r>
      <w:r w:rsidR="00CD2DDF">
        <w:rPr>
          <w:rFonts w:ascii="Arial" w:hAnsi="Arial" w:cs="Arial"/>
          <w:sz w:val="20"/>
          <w:szCs w:val="20"/>
        </w:rPr>
        <w:tab/>
        <w:t>26-31</w:t>
      </w:r>
    </w:p>
    <w:p w14:paraId="4930B43E" w14:textId="77777777" w:rsidR="00990FA0" w:rsidRPr="00D04A9E" w:rsidRDefault="00990FA0" w:rsidP="00062C2D">
      <w:pPr>
        <w:spacing w:after="0" w:line="240" w:lineRule="auto"/>
        <w:ind w:left="720"/>
        <w:rPr>
          <w:rFonts w:ascii="Arial" w:hAnsi="Arial" w:cs="Arial"/>
          <w:b/>
          <w:color w:val="984806" w:themeColor="accent6" w:themeShade="80"/>
        </w:rPr>
      </w:pPr>
      <w:r w:rsidRPr="00D04A9E">
        <w:rPr>
          <w:rFonts w:ascii="Arial" w:hAnsi="Arial" w:cs="Arial"/>
          <w:b/>
          <w:color w:val="984806" w:themeColor="accent6" w:themeShade="80"/>
        </w:rPr>
        <w:t>Strategic Plan</w:t>
      </w:r>
    </w:p>
    <w:p w14:paraId="6C7F9D91" w14:textId="44855399" w:rsidR="00990FA0" w:rsidRPr="00D04A9E" w:rsidRDefault="00990FA0" w:rsidP="00062C2D">
      <w:pPr>
        <w:spacing w:after="0" w:line="240" w:lineRule="auto"/>
        <w:ind w:left="720" w:firstLine="720"/>
        <w:rPr>
          <w:rFonts w:ascii="Arial" w:hAnsi="Arial" w:cs="Arial"/>
          <w:sz w:val="20"/>
          <w:szCs w:val="20"/>
        </w:rPr>
      </w:pPr>
      <w:r w:rsidRPr="00D04A9E">
        <w:rPr>
          <w:rFonts w:ascii="Arial" w:hAnsi="Arial" w:cs="Arial"/>
          <w:color w:val="984806" w:themeColor="accent6" w:themeShade="80"/>
          <w:sz w:val="20"/>
          <w:szCs w:val="20"/>
        </w:rPr>
        <w:t>Analyze</w:t>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sidRPr="00CD2DDF">
        <w:rPr>
          <w:rFonts w:ascii="Arial" w:hAnsi="Arial" w:cs="Arial"/>
          <w:sz w:val="20"/>
          <w:szCs w:val="20"/>
        </w:rPr>
        <w:t>32-36</w:t>
      </w:r>
    </w:p>
    <w:p w14:paraId="76CCA4DB" w14:textId="51C6F21D" w:rsidR="00990FA0" w:rsidRPr="00D04A9E" w:rsidRDefault="00990FA0" w:rsidP="00062C2D">
      <w:pPr>
        <w:spacing w:after="0" w:line="240" w:lineRule="auto"/>
        <w:ind w:left="720" w:firstLine="720"/>
        <w:rPr>
          <w:rFonts w:ascii="Arial" w:hAnsi="Arial" w:cs="Arial"/>
          <w:color w:val="984806" w:themeColor="accent6" w:themeShade="80"/>
          <w:sz w:val="20"/>
          <w:szCs w:val="20"/>
        </w:rPr>
      </w:pPr>
      <w:r w:rsidRPr="00D04A9E">
        <w:rPr>
          <w:rFonts w:ascii="Arial" w:hAnsi="Arial" w:cs="Arial"/>
          <w:color w:val="984806" w:themeColor="accent6" w:themeShade="80"/>
          <w:sz w:val="20"/>
          <w:szCs w:val="20"/>
        </w:rPr>
        <w:t>Goals</w:t>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sidRPr="00CD2DDF">
        <w:rPr>
          <w:rFonts w:ascii="Arial" w:hAnsi="Arial" w:cs="Arial"/>
          <w:sz w:val="20"/>
          <w:szCs w:val="20"/>
        </w:rPr>
        <w:t>37-42</w:t>
      </w:r>
    </w:p>
    <w:p w14:paraId="23DD5607" w14:textId="0F27DC38" w:rsidR="00990FA0" w:rsidRPr="00D04A9E" w:rsidRDefault="00990FA0" w:rsidP="00062C2D">
      <w:pPr>
        <w:spacing w:after="0" w:line="240" w:lineRule="auto"/>
        <w:ind w:left="720" w:firstLine="720"/>
        <w:rPr>
          <w:rFonts w:ascii="Arial" w:hAnsi="Arial" w:cs="Arial"/>
          <w:color w:val="984806" w:themeColor="accent6" w:themeShade="80"/>
          <w:sz w:val="20"/>
          <w:szCs w:val="20"/>
        </w:rPr>
      </w:pPr>
      <w:r w:rsidRPr="00D04A9E">
        <w:rPr>
          <w:rFonts w:ascii="Arial" w:hAnsi="Arial" w:cs="Arial"/>
          <w:color w:val="984806" w:themeColor="accent6" w:themeShade="80"/>
          <w:sz w:val="20"/>
          <w:szCs w:val="20"/>
        </w:rPr>
        <w:t>Objectives</w:t>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sidRPr="00CD2DDF">
        <w:rPr>
          <w:rFonts w:ascii="Arial" w:hAnsi="Arial" w:cs="Arial"/>
          <w:sz w:val="20"/>
          <w:szCs w:val="20"/>
        </w:rPr>
        <w:t>42</w:t>
      </w:r>
    </w:p>
    <w:p w14:paraId="7D3A16BE" w14:textId="6154DF61" w:rsidR="00990FA0" w:rsidRPr="00D04A9E" w:rsidRDefault="00990FA0" w:rsidP="00062C2D">
      <w:pPr>
        <w:spacing w:after="0" w:line="240" w:lineRule="auto"/>
        <w:ind w:left="720" w:firstLine="720"/>
        <w:rPr>
          <w:rFonts w:ascii="Arial" w:hAnsi="Arial" w:cs="Arial"/>
          <w:sz w:val="20"/>
          <w:szCs w:val="20"/>
        </w:rPr>
      </w:pPr>
      <w:r w:rsidRPr="00D04A9E">
        <w:rPr>
          <w:rFonts w:ascii="Arial" w:hAnsi="Arial" w:cs="Arial"/>
          <w:color w:val="984806" w:themeColor="accent6" w:themeShade="80"/>
          <w:sz w:val="20"/>
          <w:szCs w:val="20"/>
        </w:rPr>
        <w:t>Actions</w:t>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Pr>
          <w:rFonts w:ascii="Arial" w:hAnsi="Arial" w:cs="Arial"/>
          <w:color w:val="984806" w:themeColor="accent6" w:themeShade="80"/>
          <w:sz w:val="20"/>
          <w:szCs w:val="20"/>
        </w:rPr>
        <w:tab/>
      </w:r>
      <w:r w:rsidR="00CD2DDF" w:rsidRPr="00CD2DDF">
        <w:rPr>
          <w:rFonts w:ascii="Arial" w:hAnsi="Arial" w:cs="Arial"/>
          <w:sz w:val="20"/>
          <w:szCs w:val="20"/>
        </w:rPr>
        <w:t>42-43</w:t>
      </w:r>
    </w:p>
    <w:p w14:paraId="38876CD0" w14:textId="21DD9A77" w:rsidR="00990FA0" w:rsidRPr="00D04A9E" w:rsidRDefault="00990FA0" w:rsidP="00062C2D">
      <w:pPr>
        <w:spacing w:after="0" w:line="240" w:lineRule="auto"/>
        <w:ind w:left="720"/>
        <w:rPr>
          <w:rFonts w:ascii="Arial" w:hAnsi="Arial" w:cs="Arial"/>
          <w:b/>
          <w:color w:val="984806" w:themeColor="accent6" w:themeShade="80"/>
        </w:rPr>
      </w:pPr>
      <w:r w:rsidRPr="00D04A9E">
        <w:rPr>
          <w:rFonts w:ascii="Arial" w:hAnsi="Arial" w:cs="Arial"/>
          <w:b/>
          <w:color w:val="984806" w:themeColor="accent6" w:themeShade="80"/>
        </w:rPr>
        <w:t>Implementation Plan</w:t>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sidRPr="00CD2DDF">
        <w:rPr>
          <w:rFonts w:ascii="Arial" w:hAnsi="Arial" w:cs="Arial"/>
          <w:sz w:val="20"/>
          <w:szCs w:val="20"/>
        </w:rPr>
        <w:t>44-53</w:t>
      </w:r>
    </w:p>
    <w:p w14:paraId="3E662FB8" w14:textId="6EA29A25" w:rsidR="00990FA0" w:rsidRPr="00D04A9E" w:rsidRDefault="00990FA0" w:rsidP="00062C2D">
      <w:pPr>
        <w:spacing w:after="0" w:line="240" w:lineRule="auto"/>
        <w:ind w:left="720"/>
        <w:rPr>
          <w:rFonts w:ascii="Arial" w:hAnsi="Arial" w:cs="Arial"/>
          <w:b/>
          <w:color w:val="984806" w:themeColor="accent6" w:themeShade="80"/>
        </w:rPr>
      </w:pPr>
      <w:r w:rsidRPr="00D04A9E">
        <w:rPr>
          <w:rFonts w:ascii="Arial" w:hAnsi="Arial" w:cs="Arial"/>
          <w:b/>
          <w:color w:val="984806" w:themeColor="accent6" w:themeShade="80"/>
        </w:rPr>
        <w:t>Monitoring Plan</w:t>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sidRPr="00CD2DDF">
        <w:rPr>
          <w:rFonts w:ascii="Arial" w:hAnsi="Arial" w:cs="Arial"/>
          <w:sz w:val="20"/>
          <w:szCs w:val="20"/>
        </w:rPr>
        <w:t>54-58</w:t>
      </w:r>
    </w:p>
    <w:p w14:paraId="71417C9C" w14:textId="5261D287" w:rsidR="00990FA0" w:rsidRPr="00D04A9E" w:rsidRDefault="00990FA0" w:rsidP="00062C2D">
      <w:pPr>
        <w:spacing w:after="0" w:line="240" w:lineRule="auto"/>
        <w:ind w:left="720"/>
        <w:rPr>
          <w:rFonts w:ascii="Arial" w:hAnsi="Arial" w:cs="Arial"/>
          <w:b/>
          <w:color w:val="984806" w:themeColor="accent6" w:themeShade="80"/>
        </w:rPr>
      </w:pPr>
      <w:r w:rsidRPr="00D04A9E">
        <w:rPr>
          <w:rFonts w:ascii="Arial" w:hAnsi="Arial" w:cs="Arial"/>
          <w:b/>
          <w:color w:val="984806" w:themeColor="accent6" w:themeShade="80"/>
        </w:rPr>
        <w:t>Final Steps</w:t>
      </w:r>
      <w:r w:rsidRPr="00D04A9E">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Pr>
          <w:rFonts w:ascii="Arial" w:hAnsi="Arial" w:cs="Arial"/>
          <w:b/>
          <w:color w:val="984806" w:themeColor="accent6" w:themeShade="80"/>
        </w:rPr>
        <w:tab/>
      </w:r>
      <w:r w:rsidR="00CD2DDF" w:rsidRPr="00CD2DDF">
        <w:rPr>
          <w:rFonts w:ascii="Arial" w:hAnsi="Arial" w:cs="Arial"/>
          <w:sz w:val="20"/>
          <w:szCs w:val="20"/>
        </w:rPr>
        <w:t>59-61</w:t>
      </w:r>
    </w:p>
    <w:p w14:paraId="7856538C" w14:textId="77777777" w:rsidR="00990FA0" w:rsidRPr="00D04A9E" w:rsidRDefault="00990FA0" w:rsidP="00062C2D">
      <w:pPr>
        <w:shd w:val="clear" w:color="auto" w:fill="FFFFFF"/>
        <w:spacing w:after="0" w:line="240" w:lineRule="auto"/>
        <w:outlineLvl w:val="1"/>
        <w:rPr>
          <w:rFonts w:ascii="Arial" w:eastAsia="Times New Roman" w:hAnsi="Arial" w:cs="Arial"/>
          <w:b/>
          <w:bCs/>
          <w:spacing w:val="-15"/>
          <w:sz w:val="20"/>
          <w:szCs w:val="20"/>
        </w:rPr>
      </w:pPr>
    </w:p>
    <w:p w14:paraId="22D00AD6" w14:textId="0B01D8F3" w:rsidR="00990FA0" w:rsidRPr="00D04A9E" w:rsidRDefault="00990FA0" w:rsidP="00062C2D">
      <w:pPr>
        <w:shd w:val="clear" w:color="auto" w:fill="FFFFFF"/>
        <w:spacing w:after="0" w:line="240" w:lineRule="auto"/>
        <w:outlineLvl w:val="1"/>
        <w:rPr>
          <w:rFonts w:ascii="Arial" w:eastAsia="Times New Roman" w:hAnsi="Arial" w:cs="Arial"/>
          <w:b/>
          <w:bCs/>
          <w:color w:val="984806" w:themeColor="accent6" w:themeShade="80"/>
          <w:spacing w:val="-15"/>
          <w:sz w:val="28"/>
          <w:szCs w:val="28"/>
        </w:rPr>
      </w:pPr>
      <w:r w:rsidRPr="00D04A9E">
        <w:rPr>
          <w:rFonts w:ascii="Arial" w:eastAsia="Times New Roman" w:hAnsi="Arial" w:cs="Arial"/>
          <w:b/>
          <w:bCs/>
          <w:color w:val="984806" w:themeColor="accent6" w:themeShade="80"/>
          <w:spacing w:val="-15"/>
          <w:sz w:val="28"/>
          <w:szCs w:val="28"/>
        </w:rPr>
        <w:t>ADAPTIVE MANAGEMENT</w:t>
      </w:r>
      <w:r w:rsidR="00CD2DDF">
        <w:rPr>
          <w:rFonts w:ascii="Arial" w:eastAsia="Times New Roman" w:hAnsi="Arial" w:cs="Arial"/>
          <w:b/>
          <w:bCs/>
          <w:color w:val="984806" w:themeColor="accent6" w:themeShade="80"/>
          <w:spacing w:val="-15"/>
          <w:sz w:val="28"/>
          <w:szCs w:val="28"/>
        </w:rPr>
        <w:tab/>
      </w:r>
      <w:r w:rsidR="00CD2DDF">
        <w:rPr>
          <w:rFonts w:ascii="Arial" w:eastAsia="Times New Roman" w:hAnsi="Arial" w:cs="Arial"/>
          <w:b/>
          <w:bCs/>
          <w:color w:val="984806" w:themeColor="accent6" w:themeShade="80"/>
          <w:spacing w:val="-15"/>
          <w:sz w:val="28"/>
          <w:szCs w:val="28"/>
        </w:rPr>
        <w:tab/>
      </w:r>
      <w:r w:rsidR="00CD2DDF">
        <w:rPr>
          <w:rFonts w:ascii="Arial" w:eastAsia="Times New Roman" w:hAnsi="Arial" w:cs="Arial"/>
          <w:b/>
          <w:bCs/>
          <w:color w:val="984806" w:themeColor="accent6" w:themeShade="80"/>
          <w:spacing w:val="-15"/>
          <w:sz w:val="28"/>
          <w:szCs w:val="28"/>
        </w:rPr>
        <w:tab/>
      </w:r>
      <w:r w:rsidR="00CD2DDF">
        <w:rPr>
          <w:rFonts w:ascii="Arial" w:eastAsia="Times New Roman" w:hAnsi="Arial" w:cs="Arial"/>
          <w:b/>
          <w:bCs/>
          <w:color w:val="984806" w:themeColor="accent6" w:themeShade="80"/>
          <w:spacing w:val="-15"/>
          <w:sz w:val="28"/>
          <w:szCs w:val="28"/>
        </w:rPr>
        <w:tab/>
      </w:r>
      <w:r w:rsidR="00CD2DDF">
        <w:rPr>
          <w:rFonts w:ascii="Arial" w:eastAsia="Times New Roman" w:hAnsi="Arial" w:cs="Arial"/>
          <w:b/>
          <w:bCs/>
          <w:color w:val="984806" w:themeColor="accent6" w:themeShade="80"/>
          <w:spacing w:val="-15"/>
          <w:sz w:val="28"/>
          <w:szCs w:val="28"/>
        </w:rPr>
        <w:tab/>
      </w:r>
      <w:r w:rsidR="00CD2DDF">
        <w:rPr>
          <w:rFonts w:ascii="Arial" w:eastAsia="Times New Roman" w:hAnsi="Arial" w:cs="Arial"/>
          <w:b/>
          <w:bCs/>
          <w:color w:val="984806" w:themeColor="accent6" w:themeShade="80"/>
          <w:spacing w:val="-15"/>
          <w:sz w:val="28"/>
          <w:szCs w:val="28"/>
        </w:rPr>
        <w:tab/>
      </w:r>
      <w:r w:rsidR="00CD2DDF">
        <w:rPr>
          <w:rFonts w:ascii="Arial" w:eastAsia="Times New Roman" w:hAnsi="Arial" w:cs="Arial"/>
          <w:b/>
          <w:bCs/>
          <w:color w:val="984806" w:themeColor="accent6" w:themeShade="80"/>
          <w:spacing w:val="-15"/>
          <w:sz w:val="28"/>
          <w:szCs w:val="28"/>
        </w:rPr>
        <w:tab/>
      </w:r>
      <w:r w:rsidR="00CD2DDF" w:rsidRPr="002B7E6C">
        <w:rPr>
          <w:rFonts w:ascii="Arial" w:eastAsia="Times New Roman" w:hAnsi="Arial" w:cs="Arial"/>
          <w:b/>
          <w:bCs/>
          <w:color w:val="984806" w:themeColor="accent6" w:themeShade="80"/>
          <w:spacing w:val="-15"/>
        </w:rPr>
        <w:t>62</w:t>
      </w:r>
    </w:p>
    <w:p w14:paraId="2CC8FD1C" w14:textId="77777777" w:rsidR="009702C7" w:rsidRDefault="009702C7" w:rsidP="00990FA0">
      <w:pPr>
        <w:shd w:val="clear" w:color="auto" w:fill="FFFFFF"/>
        <w:spacing w:after="0"/>
        <w:outlineLvl w:val="1"/>
        <w:rPr>
          <w:rFonts w:ascii="Arial" w:eastAsia="Times New Roman" w:hAnsi="Arial" w:cs="Arial"/>
          <w:b/>
          <w:bCs/>
          <w:color w:val="984806" w:themeColor="accent6" w:themeShade="80"/>
          <w:spacing w:val="-15"/>
          <w:sz w:val="36"/>
          <w:szCs w:val="36"/>
        </w:rPr>
      </w:pPr>
    </w:p>
    <w:p w14:paraId="107C1194" w14:textId="77777777" w:rsidR="00990FA0" w:rsidRPr="00D04A9E" w:rsidRDefault="00990FA0" w:rsidP="00990FA0">
      <w:pPr>
        <w:shd w:val="clear" w:color="auto" w:fill="FFFFFF"/>
        <w:spacing w:after="0"/>
        <w:outlineLvl w:val="1"/>
        <w:rPr>
          <w:rFonts w:ascii="Arial" w:eastAsia="Times New Roman" w:hAnsi="Arial" w:cs="Arial"/>
          <w:b/>
          <w:bCs/>
          <w:color w:val="984806" w:themeColor="accent6" w:themeShade="80"/>
          <w:spacing w:val="-15"/>
          <w:sz w:val="36"/>
          <w:szCs w:val="36"/>
        </w:rPr>
      </w:pPr>
      <w:r w:rsidRPr="00D04A9E">
        <w:rPr>
          <w:rFonts w:ascii="Arial" w:eastAsia="Times New Roman" w:hAnsi="Arial" w:cs="Arial"/>
          <w:b/>
          <w:bCs/>
          <w:color w:val="984806" w:themeColor="accent6" w:themeShade="80"/>
          <w:spacing w:val="-15"/>
          <w:sz w:val="36"/>
          <w:szCs w:val="36"/>
        </w:rPr>
        <w:lastRenderedPageBreak/>
        <w:t>HOME</w:t>
      </w:r>
    </w:p>
    <w:p w14:paraId="02BB1032" w14:textId="77777777" w:rsidR="00990FA0" w:rsidRPr="00D04A9E" w:rsidRDefault="00990FA0" w:rsidP="00990FA0">
      <w:pPr>
        <w:shd w:val="clear" w:color="auto" w:fill="FFFFFF"/>
        <w:spacing w:after="0"/>
        <w:outlineLvl w:val="1"/>
        <w:rPr>
          <w:rFonts w:ascii="Arial" w:eastAsia="Times New Roman" w:hAnsi="Arial" w:cs="Arial"/>
          <w:color w:val="984806" w:themeColor="accent6" w:themeShade="80"/>
          <w:spacing w:val="-15"/>
          <w:sz w:val="32"/>
          <w:szCs w:val="32"/>
        </w:rPr>
      </w:pPr>
      <w:r w:rsidRPr="00D04A9E">
        <w:rPr>
          <w:rFonts w:ascii="Arial" w:eastAsia="Times New Roman" w:hAnsi="Arial" w:cs="Arial"/>
          <w:b/>
          <w:bCs/>
          <w:color w:val="984806" w:themeColor="accent6" w:themeShade="80"/>
          <w:spacing w:val="-15"/>
          <w:sz w:val="32"/>
          <w:szCs w:val="32"/>
        </w:rPr>
        <w:t>What is the “Toolkit”?</w:t>
      </w:r>
    </w:p>
    <w:p w14:paraId="5D68EED5"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This website provides a “how-to” approach to develop an Urban Forest Management Plan (UFMP). The toolkit will lead you through a planning process.</w:t>
      </w:r>
    </w:p>
    <w:p w14:paraId="1D9F42B7" w14:textId="77777777" w:rsidR="00DA77FB" w:rsidRPr="00D04A9E" w:rsidRDefault="00DA77FB" w:rsidP="00990FA0">
      <w:pPr>
        <w:shd w:val="clear" w:color="auto" w:fill="FFFFFF"/>
        <w:spacing w:after="0"/>
        <w:rPr>
          <w:rFonts w:ascii="Arial" w:eastAsia="Times New Roman" w:hAnsi="Arial" w:cs="Arial"/>
          <w:sz w:val="20"/>
          <w:szCs w:val="20"/>
        </w:rPr>
      </w:pPr>
    </w:p>
    <w:p w14:paraId="01CF2F17"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 xml:space="preserve">Would you like to help your community protect and expand its tree resources? If so, this tool will guide you and other community members through the process of developing a strategic plan for the management of urban trees and </w:t>
      </w:r>
      <w:hyperlink r:id="rId10" w:history="1">
        <w:r w:rsidRPr="00D04A9E">
          <w:rPr>
            <w:rFonts w:ascii="Arial" w:eastAsia="Times New Roman" w:hAnsi="Arial" w:cs="Arial"/>
            <w:b/>
            <w:bCs/>
            <w:color w:val="76923C" w:themeColor="accent3" w:themeShade="BF"/>
            <w:sz w:val="20"/>
            <w:szCs w:val="20"/>
          </w:rPr>
          <w:t>green infrastructure</w:t>
        </w:r>
      </w:hyperlink>
      <w:r w:rsidRPr="00D04A9E">
        <w:rPr>
          <w:rFonts w:ascii="Arial" w:eastAsia="Times New Roman" w:hAnsi="Arial" w:cs="Arial"/>
          <w:sz w:val="20"/>
          <w:szCs w:val="20"/>
        </w:rPr>
        <w:t xml:space="preserve"> . Each UFMP is unique and varies by many factors, including desired outcomes of the community.</w:t>
      </w:r>
    </w:p>
    <w:p w14:paraId="044E3936" w14:textId="77777777" w:rsidR="00DA77FB" w:rsidRPr="00D04A9E" w:rsidRDefault="00DA77FB" w:rsidP="00990FA0">
      <w:pPr>
        <w:shd w:val="clear" w:color="auto" w:fill="FFFFFF"/>
        <w:spacing w:after="0"/>
        <w:rPr>
          <w:rFonts w:ascii="Arial" w:eastAsia="Times New Roman" w:hAnsi="Arial" w:cs="Arial"/>
          <w:sz w:val="20"/>
          <w:szCs w:val="20"/>
        </w:rPr>
      </w:pPr>
    </w:p>
    <w:p w14:paraId="47F57468"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Management decisions of today will influence the amount and types of benefits derived from the urban forest for future generations. If you want to attain a sustainable urban forest with healthy trees that provide a multitude of benefits, use this website.</w:t>
      </w:r>
    </w:p>
    <w:p w14:paraId="2E7F958F" w14:textId="77777777" w:rsidR="00990FA0" w:rsidRPr="00D04A9E" w:rsidRDefault="00990FA0" w:rsidP="00990FA0">
      <w:pPr>
        <w:shd w:val="clear" w:color="auto" w:fill="FFFFFF"/>
        <w:spacing w:after="0"/>
        <w:outlineLvl w:val="1"/>
        <w:rPr>
          <w:rFonts w:ascii="Arial" w:eastAsia="Times New Roman" w:hAnsi="Arial" w:cs="Arial"/>
          <w:b/>
          <w:bCs/>
          <w:spacing w:val="-15"/>
          <w:sz w:val="20"/>
          <w:szCs w:val="20"/>
        </w:rPr>
      </w:pPr>
    </w:p>
    <w:p w14:paraId="6F996D0E" w14:textId="77777777" w:rsidR="00990FA0" w:rsidRPr="00D04A9E" w:rsidRDefault="00990FA0" w:rsidP="00990FA0">
      <w:pPr>
        <w:shd w:val="clear" w:color="auto" w:fill="FFFFFF"/>
        <w:spacing w:after="0"/>
        <w:outlineLvl w:val="1"/>
        <w:rPr>
          <w:rFonts w:ascii="Arial" w:eastAsia="Times New Roman" w:hAnsi="Arial" w:cs="Arial"/>
          <w:color w:val="984806" w:themeColor="accent6" w:themeShade="80"/>
          <w:spacing w:val="-15"/>
          <w:sz w:val="32"/>
          <w:szCs w:val="32"/>
        </w:rPr>
      </w:pPr>
      <w:r w:rsidRPr="00D04A9E">
        <w:rPr>
          <w:rFonts w:ascii="Arial" w:eastAsia="Times New Roman" w:hAnsi="Arial" w:cs="Arial"/>
          <w:b/>
          <w:bCs/>
          <w:color w:val="984806" w:themeColor="accent6" w:themeShade="80"/>
          <w:spacing w:val="-15"/>
          <w:sz w:val="32"/>
          <w:szCs w:val="32"/>
        </w:rPr>
        <w:t>How do I use the Toolkit?</w:t>
      </w:r>
    </w:p>
    <w:p w14:paraId="6BF9B7AE"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 xml:space="preserve">Rest your curser over green text to see a definition or information pop up. Or, click on the green text to link to an explanation. For example, click on </w:t>
      </w:r>
      <w:r w:rsidRPr="00D04A9E">
        <w:rPr>
          <w:rFonts w:ascii="Arial" w:eastAsia="Times New Roman" w:hAnsi="Arial" w:cs="Arial"/>
          <w:b/>
          <w:bCs/>
          <w:sz w:val="20"/>
          <w:szCs w:val="20"/>
        </w:rPr>
        <w:t>“</w:t>
      </w:r>
      <w:hyperlink r:id="rId11" w:history="1">
        <w:r w:rsidRPr="00D04A9E">
          <w:rPr>
            <w:rFonts w:ascii="Arial" w:eastAsia="Times New Roman" w:hAnsi="Arial" w:cs="Arial"/>
            <w:b/>
            <w:bCs/>
            <w:color w:val="76923C" w:themeColor="accent3" w:themeShade="BF"/>
            <w:sz w:val="20"/>
            <w:szCs w:val="20"/>
          </w:rPr>
          <w:t>green infrastructure</w:t>
        </w:r>
      </w:hyperlink>
      <w:r w:rsidRPr="00D04A9E">
        <w:rPr>
          <w:rFonts w:ascii="Arial" w:eastAsia="Times New Roman" w:hAnsi="Arial" w:cs="Arial"/>
          <w:b/>
          <w:bCs/>
          <w:sz w:val="20"/>
          <w:szCs w:val="20"/>
        </w:rPr>
        <w:t xml:space="preserve"> ”</w:t>
      </w:r>
      <w:r w:rsidRPr="00D04A9E">
        <w:rPr>
          <w:rFonts w:ascii="Arial" w:eastAsia="Times New Roman" w:hAnsi="Arial" w:cs="Arial"/>
          <w:sz w:val="20"/>
          <w:szCs w:val="20"/>
        </w:rPr>
        <w:t xml:space="preserve"> above to go to a definition in the glossary.</w:t>
      </w:r>
    </w:p>
    <w:p w14:paraId="66088951" w14:textId="77777777" w:rsidR="00990FA0" w:rsidRPr="00D04A9E" w:rsidRDefault="00990FA0" w:rsidP="00990FA0">
      <w:pPr>
        <w:shd w:val="clear" w:color="auto" w:fill="FFFFFF"/>
        <w:spacing w:after="0"/>
        <w:rPr>
          <w:rFonts w:ascii="Arial" w:eastAsia="Times New Roman" w:hAnsi="Arial" w:cs="Arial"/>
          <w:sz w:val="20"/>
          <w:szCs w:val="20"/>
        </w:rPr>
      </w:pPr>
    </w:p>
    <w:p w14:paraId="7088D30C"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 xml:space="preserve">Draw ideas from other examples given throughout the website and from other plans. Refer to: </w:t>
      </w:r>
    </w:p>
    <w:p w14:paraId="4C155F68" w14:textId="77777777" w:rsidR="00990FA0" w:rsidRPr="00D04A9E" w:rsidRDefault="00990FA0" w:rsidP="003C6802">
      <w:pPr>
        <w:numPr>
          <w:ilvl w:val="0"/>
          <w:numId w:val="49"/>
        </w:numPr>
        <w:shd w:val="clear" w:color="auto" w:fill="FFFFFF"/>
        <w:spacing w:after="0"/>
        <w:contextualSpacing/>
        <w:rPr>
          <w:rFonts w:ascii="Arial" w:eastAsia="Times New Roman" w:hAnsi="Arial" w:cs="Arial"/>
          <w:sz w:val="20"/>
          <w:szCs w:val="20"/>
        </w:rPr>
      </w:pPr>
      <w:r w:rsidRPr="00D04A9E">
        <w:rPr>
          <w:rFonts w:ascii="Arial" w:eastAsia="Times New Roman" w:hAnsi="Arial" w:cs="Arial"/>
          <w:b/>
          <w:bCs/>
          <w:color w:val="76923C" w:themeColor="accent3" w:themeShade="BF"/>
          <w:sz w:val="20"/>
          <w:szCs w:val="20"/>
        </w:rPr>
        <w:t>Small Area (Site-Level) UFMP Examples</w:t>
      </w:r>
      <w:r w:rsidRPr="00D04A9E">
        <w:rPr>
          <w:rFonts w:ascii="Arial" w:eastAsia="Times New Roman" w:hAnsi="Arial" w:cs="Arial"/>
          <w:sz w:val="20"/>
          <w:szCs w:val="20"/>
        </w:rPr>
        <w:t>, such as for a campus or golf course, or</w:t>
      </w:r>
    </w:p>
    <w:p w14:paraId="6AF9EFEC" w14:textId="77777777" w:rsidR="00990FA0" w:rsidRPr="00D04A9E" w:rsidRDefault="00990FA0" w:rsidP="003C6802">
      <w:pPr>
        <w:numPr>
          <w:ilvl w:val="0"/>
          <w:numId w:val="49"/>
        </w:numPr>
        <w:shd w:val="clear" w:color="auto" w:fill="FFFFFF"/>
        <w:spacing w:after="0"/>
        <w:contextualSpacing/>
        <w:rPr>
          <w:rFonts w:ascii="Arial" w:eastAsia="Times New Roman" w:hAnsi="Arial" w:cs="Arial"/>
          <w:sz w:val="20"/>
          <w:szCs w:val="20"/>
        </w:rPr>
      </w:pPr>
      <w:r w:rsidRPr="00D04A9E">
        <w:rPr>
          <w:rFonts w:ascii="Arial" w:eastAsia="Times New Roman" w:hAnsi="Arial" w:cs="Arial"/>
          <w:b/>
          <w:bCs/>
          <w:color w:val="76923C" w:themeColor="accent3" w:themeShade="BF"/>
          <w:sz w:val="20"/>
          <w:szCs w:val="20"/>
        </w:rPr>
        <w:t>Large Area UFMP Examples</w:t>
      </w:r>
      <w:r w:rsidRPr="00D04A9E">
        <w:rPr>
          <w:rFonts w:ascii="Arial" w:eastAsia="Times New Roman" w:hAnsi="Arial" w:cs="Arial"/>
          <w:sz w:val="20"/>
          <w:szCs w:val="20"/>
        </w:rPr>
        <w:t>, such as for a city or large urban area.</w:t>
      </w:r>
    </w:p>
    <w:p w14:paraId="11761418" w14:textId="77777777" w:rsidR="00990FA0" w:rsidRPr="00D04A9E" w:rsidRDefault="00990FA0" w:rsidP="00990FA0">
      <w:pPr>
        <w:shd w:val="clear" w:color="auto" w:fill="FFFFFF"/>
        <w:spacing w:after="0"/>
        <w:rPr>
          <w:rFonts w:ascii="Arial" w:eastAsia="Times New Roman" w:hAnsi="Arial" w:cs="Arial"/>
          <w:sz w:val="20"/>
          <w:szCs w:val="20"/>
        </w:rPr>
      </w:pPr>
    </w:p>
    <w:p w14:paraId="79ED8ACC"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 xml:space="preserve">We recommend that you follow through the website and use the downloadable questions (in Microsoft Word or other word processing software) that will lead you through the development of a </w:t>
      </w:r>
      <w:r w:rsidRPr="00D04A9E">
        <w:rPr>
          <w:rFonts w:ascii="Arial" w:eastAsia="Times New Roman" w:hAnsi="Arial" w:cs="Arial"/>
          <w:b/>
          <w:sz w:val="20"/>
          <w:szCs w:val="20"/>
        </w:rPr>
        <w:t>Work Plan</w:t>
      </w:r>
      <w:r w:rsidRPr="00D04A9E">
        <w:rPr>
          <w:rFonts w:ascii="Arial" w:eastAsia="Times New Roman" w:hAnsi="Arial" w:cs="Arial"/>
          <w:sz w:val="20"/>
          <w:szCs w:val="20"/>
        </w:rPr>
        <w:t xml:space="preserve"> first, then the </w:t>
      </w:r>
      <w:r w:rsidRPr="00D04A9E">
        <w:rPr>
          <w:rFonts w:ascii="Arial" w:eastAsia="Times New Roman" w:hAnsi="Arial" w:cs="Arial"/>
          <w:b/>
          <w:sz w:val="20"/>
          <w:szCs w:val="20"/>
        </w:rPr>
        <w:t>Urban Forest Management Plan</w:t>
      </w:r>
      <w:r w:rsidRPr="00D04A9E">
        <w:rPr>
          <w:rFonts w:ascii="Arial" w:eastAsia="Times New Roman" w:hAnsi="Arial" w:cs="Arial"/>
          <w:sz w:val="20"/>
          <w:szCs w:val="20"/>
        </w:rPr>
        <w:t xml:space="preserve">. The questions correlate to each section of the website. For the review process, simply share your files to the appropriate parties for each section. If you are working with a large organization, you may have data-sharing software to utilize for document review. </w:t>
      </w:r>
    </w:p>
    <w:p w14:paraId="28F2A926" w14:textId="76AB603D" w:rsidR="00990FA0" w:rsidRPr="00D04A9E" w:rsidRDefault="00990FA0" w:rsidP="003C6802">
      <w:pPr>
        <w:numPr>
          <w:ilvl w:val="0"/>
          <w:numId w:val="48"/>
        </w:numPr>
        <w:shd w:val="clear" w:color="auto" w:fill="FFFFFF"/>
        <w:spacing w:after="0"/>
        <w:contextualSpacing/>
        <w:rPr>
          <w:rFonts w:ascii="Arial" w:eastAsia="Times New Roman" w:hAnsi="Arial" w:cs="Arial"/>
          <w:sz w:val="20"/>
          <w:szCs w:val="20"/>
        </w:rPr>
      </w:pPr>
      <w:r w:rsidRPr="00D04A9E">
        <w:rPr>
          <w:rFonts w:ascii="Arial" w:eastAsia="Times New Roman" w:hAnsi="Arial" w:cs="Arial"/>
          <w:sz w:val="20"/>
          <w:szCs w:val="20"/>
        </w:rPr>
        <w:t>Download</w:t>
      </w:r>
      <w:r w:rsidRPr="00D04A9E">
        <w:rPr>
          <w:rFonts w:ascii="Arial" w:eastAsia="Times New Roman" w:hAnsi="Arial" w:cs="Arial"/>
          <w:b/>
          <w:color w:val="4F6228" w:themeColor="accent3" w:themeShade="80"/>
          <w:sz w:val="20"/>
          <w:szCs w:val="20"/>
        </w:rPr>
        <w:t xml:space="preserve"> Work Plan Questions</w:t>
      </w:r>
      <w:r w:rsidRPr="00D04A9E">
        <w:rPr>
          <w:rFonts w:ascii="Arial" w:eastAsia="Times New Roman" w:hAnsi="Arial" w:cs="Arial"/>
          <w:color w:val="4F6228" w:themeColor="accent3" w:themeShade="80"/>
          <w:sz w:val="20"/>
          <w:szCs w:val="20"/>
        </w:rPr>
        <w:t xml:space="preserve"> </w:t>
      </w:r>
      <w:r w:rsidRPr="00D04A9E">
        <w:rPr>
          <w:rFonts w:ascii="Arial" w:eastAsia="Times New Roman" w:hAnsi="Arial" w:cs="Arial"/>
          <w:sz w:val="20"/>
          <w:szCs w:val="20"/>
        </w:rPr>
        <w:t>to create a plan for developing the UFMP project, as it is a lengthy process involving many stakeholders</w:t>
      </w:r>
      <w:r w:rsidR="004B1579">
        <w:rPr>
          <w:rFonts w:ascii="Arial" w:eastAsia="Times New Roman" w:hAnsi="Arial" w:cs="Arial"/>
          <w:sz w:val="20"/>
          <w:szCs w:val="20"/>
        </w:rPr>
        <w:t xml:space="preserve">. </w:t>
      </w:r>
    </w:p>
    <w:p w14:paraId="004FE628" w14:textId="77777777" w:rsidR="00990FA0" w:rsidRPr="00D04A9E" w:rsidRDefault="00990FA0" w:rsidP="003C6802">
      <w:pPr>
        <w:numPr>
          <w:ilvl w:val="0"/>
          <w:numId w:val="48"/>
        </w:numPr>
        <w:shd w:val="clear" w:color="auto" w:fill="FFFFFF"/>
        <w:spacing w:after="0"/>
        <w:contextualSpacing/>
        <w:rPr>
          <w:rFonts w:ascii="Arial" w:eastAsia="Times New Roman" w:hAnsi="Arial" w:cs="Arial"/>
          <w:sz w:val="20"/>
          <w:szCs w:val="20"/>
        </w:rPr>
      </w:pPr>
      <w:r w:rsidRPr="00D04A9E">
        <w:rPr>
          <w:rFonts w:ascii="Arial" w:eastAsia="Times New Roman" w:hAnsi="Arial" w:cs="Arial"/>
          <w:sz w:val="20"/>
          <w:szCs w:val="20"/>
        </w:rPr>
        <w:t>Download the</w:t>
      </w:r>
      <w:r w:rsidRPr="00D04A9E">
        <w:rPr>
          <w:rFonts w:ascii="Arial" w:eastAsia="Times New Roman" w:hAnsi="Arial" w:cs="Arial"/>
          <w:b/>
          <w:color w:val="4F6228" w:themeColor="accent3" w:themeShade="80"/>
          <w:sz w:val="20"/>
          <w:szCs w:val="20"/>
        </w:rPr>
        <w:t xml:space="preserve"> Urban Forest Management Planning Questions</w:t>
      </w:r>
      <w:r w:rsidRPr="00D04A9E">
        <w:rPr>
          <w:rFonts w:ascii="Arial" w:eastAsia="Times New Roman" w:hAnsi="Arial" w:cs="Arial"/>
          <w:color w:val="4F6228" w:themeColor="accent3" w:themeShade="80"/>
          <w:sz w:val="20"/>
          <w:szCs w:val="20"/>
        </w:rPr>
        <w:t xml:space="preserve"> </w:t>
      </w:r>
      <w:r w:rsidRPr="00D04A9E">
        <w:rPr>
          <w:rFonts w:ascii="Arial" w:eastAsia="Times New Roman" w:hAnsi="Arial" w:cs="Arial"/>
          <w:sz w:val="20"/>
          <w:szCs w:val="20"/>
        </w:rPr>
        <w:t>that will lead you through the planning process</w:t>
      </w:r>
      <w:r w:rsidR="00A87202">
        <w:rPr>
          <w:rFonts w:ascii="Arial" w:eastAsia="Times New Roman" w:hAnsi="Arial" w:cs="Arial"/>
          <w:sz w:val="20"/>
          <w:szCs w:val="20"/>
        </w:rPr>
        <w:t xml:space="preserve">. </w:t>
      </w:r>
      <w:r w:rsidRPr="00D04A9E">
        <w:rPr>
          <w:rFonts w:ascii="Arial" w:eastAsia="Times New Roman" w:hAnsi="Arial" w:cs="Arial"/>
          <w:sz w:val="20"/>
          <w:szCs w:val="20"/>
        </w:rPr>
        <w:t>With the downloadable questions, you can write offline and easily share draft files for review</w:t>
      </w:r>
      <w:r w:rsidR="00A87202">
        <w:rPr>
          <w:rFonts w:ascii="Arial" w:eastAsia="Times New Roman" w:hAnsi="Arial" w:cs="Arial"/>
          <w:sz w:val="20"/>
          <w:szCs w:val="20"/>
        </w:rPr>
        <w:t xml:space="preserve">. </w:t>
      </w:r>
    </w:p>
    <w:p w14:paraId="143D4DB9" w14:textId="77777777" w:rsidR="00990FA0" w:rsidRPr="00D04A9E" w:rsidRDefault="00990FA0" w:rsidP="00990FA0">
      <w:pPr>
        <w:shd w:val="clear" w:color="auto" w:fill="FFFFFF"/>
        <w:spacing w:after="0"/>
        <w:rPr>
          <w:rFonts w:ascii="Arial" w:eastAsia="Times New Roman" w:hAnsi="Arial" w:cs="Arial"/>
          <w:sz w:val="20"/>
          <w:szCs w:val="20"/>
        </w:rPr>
      </w:pPr>
    </w:p>
    <w:p w14:paraId="0EDB66BD" w14:textId="65BF21DD"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 xml:space="preserve">Finally, if you plan to work away from a computer, you may wish to download a </w:t>
      </w:r>
      <w:r w:rsidRPr="00D04A9E">
        <w:rPr>
          <w:rFonts w:ascii="Arial" w:eastAsia="Times New Roman" w:hAnsi="Arial" w:cs="Arial"/>
          <w:b/>
          <w:color w:val="4F6228" w:themeColor="accent3" w:themeShade="80"/>
          <w:sz w:val="20"/>
          <w:szCs w:val="20"/>
        </w:rPr>
        <w:t>Work</w:t>
      </w:r>
      <w:r w:rsidR="00B5288F">
        <w:rPr>
          <w:rFonts w:ascii="Arial" w:eastAsia="Times New Roman" w:hAnsi="Arial" w:cs="Arial"/>
          <w:b/>
          <w:color w:val="4F6228" w:themeColor="accent3" w:themeShade="80"/>
          <w:sz w:val="20"/>
          <w:szCs w:val="20"/>
        </w:rPr>
        <w:t xml:space="preserve"> B</w:t>
      </w:r>
      <w:r w:rsidRPr="00D04A9E">
        <w:rPr>
          <w:rFonts w:ascii="Arial" w:eastAsia="Times New Roman" w:hAnsi="Arial" w:cs="Arial"/>
          <w:b/>
          <w:color w:val="4F6228" w:themeColor="accent3" w:themeShade="80"/>
          <w:sz w:val="20"/>
          <w:szCs w:val="20"/>
        </w:rPr>
        <w:t>ook</w:t>
      </w:r>
      <w:r w:rsidRPr="00D04A9E">
        <w:rPr>
          <w:rFonts w:ascii="Arial" w:eastAsia="Times New Roman" w:hAnsi="Arial" w:cs="Arial"/>
          <w:sz w:val="20"/>
          <w:szCs w:val="20"/>
        </w:rPr>
        <w:t xml:space="preserve"> that includes the website content interwoven with the questions for each section. The disadvantage to using the Workbook alone is that it does not provide interactive capabilities for quickly accessing definitions, resources, task charts, and other information.</w:t>
      </w:r>
    </w:p>
    <w:p w14:paraId="120108CE" w14:textId="77777777" w:rsidR="00990FA0" w:rsidRPr="00D04A9E" w:rsidRDefault="00990FA0" w:rsidP="00990FA0">
      <w:pPr>
        <w:shd w:val="clear" w:color="auto" w:fill="FFFFFF"/>
        <w:spacing w:after="0"/>
        <w:ind w:left="720"/>
        <w:rPr>
          <w:rFonts w:ascii="Arial" w:eastAsia="Times New Roman" w:hAnsi="Arial" w:cs="Arial"/>
          <w:sz w:val="20"/>
          <w:szCs w:val="20"/>
        </w:rPr>
      </w:pPr>
    </w:p>
    <w:p w14:paraId="4CBB8FF2" w14:textId="77777777" w:rsidR="00990FA0" w:rsidRPr="00D04A9E" w:rsidRDefault="00990FA0" w:rsidP="00990FA0">
      <w:pPr>
        <w:shd w:val="clear" w:color="auto" w:fill="FFFFFF"/>
        <w:spacing w:after="0"/>
        <w:outlineLvl w:val="1"/>
        <w:rPr>
          <w:rFonts w:ascii="Arial" w:eastAsia="Times New Roman" w:hAnsi="Arial" w:cs="Arial"/>
          <w:color w:val="984806" w:themeColor="accent6" w:themeShade="80"/>
          <w:spacing w:val="-15"/>
          <w:sz w:val="32"/>
          <w:szCs w:val="32"/>
        </w:rPr>
      </w:pPr>
      <w:r w:rsidRPr="00D04A9E">
        <w:rPr>
          <w:rFonts w:ascii="Arial" w:eastAsia="Times New Roman" w:hAnsi="Arial" w:cs="Arial"/>
          <w:b/>
          <w:bCs/>
          <w:color w:val="984806" w:themeColor="accent6" w:themeShade="80"/>
          <w:spacing w:val="-15"/>
          <w:sz w:val="32"/>
          <w:szCs w:val="32"/>
        </w:rPr>
        <w:t xml:space="preserve">What is in an Urban Forest Management Plan (UFMP)? </w:t>
      </w:r>
    </w:p>
    <w:p w14:paraId="528E2364"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 xml:space="preserve">An UFMP is a roadmap that creates a shared </w:t>
      </w:r>
      <w:r w:rsidRPr="00D04A9E">
        <w:rPr>
          <w:rFonts w:ascii="Arial" w:eastAsia="Times New Roman" w:hAnsi="Arial" w:cs="Arial"/>
          <w:b/>
          <w:bCs/>
          <w:sz w:val="20"/>
          <w:szCs w:val="20"/>
        </w:rPr>
        <w:t xml:space="preserve">vision </w:t>
      </w:r>
      <w:r w:rsidRPr="00D04A9E">
        <w:rPr>
          <w:rFonts w:ascii="Arial" w:eastAsia="Times New Roman" w:hAnsi="Arial" w:cs="Arial"/>
          <w:sz w:val="20"/>
          <w:szCs w:val="20"/>
        </w:rPr>
        <w:t>for the future of a tree canopy. It’s a tailored plan that guides tree care professionals to proactively and effectively manage and provide for maximum, long-term benefits to the community. The plan provides recommendations based on the analysis of detailed inventories and includes additional components or documents, such as budgets, implementation schedules, policy and procedure manuals, standards and specifications, public education and monitoring plans, and existing ordinances. Annual work plans and budgets can then be developed based on the long-term UFMP.</w:t>
      </w:r>
    </w:p>
    <w:p w14:paraId="31F095A3"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In general, an effective UFMP plan will include:</w:t>
      </w:r>
    </w:p>
    <w:p w14:paraId="75A94DAD" w14:textId="77777777" w:rsidR="00990FA0" w:rsidRPr="00D04A9E" w:rsidRDefault="00990FA0" w:rsidP="00990FA0">
      <w:pPr>
        <w:shd w:val="clear" w:color="auto" w:fill="FFFFFF"/>
        <w:spacing w:after="0"/>
        <w:ind w:left="360"/>
        <w:rPr>
          <w:rFonts w:ascii="Arial" w:eastAsia="Times New Roman" w:hAnsi="Arial" w:cs="Arial"/>
          <w:sz w:val="20"/>
          <w:szCs w:val="20"/>
        </w:rPr>
      </w:pPr>
      <w:r w:rsidRPr="00463C77">
        <w:rPr>
          <w:rFonts w:ascii="Arial" w:eastAsia="Times New Roman" w:hAnsi="Arial" w:cs="Arial"/>
          <w:b/>
          <w:bCs/>
          <w:color w:val="984806" w:themeColor="accent6" w:themeShade="80"/>
          <w:sz w:val="20"/>
          <w:szCs w:val="20"/>
        </w:rPr>
        <w:t>Vision</w:t>
      </w:r>
      <w:r w:rsidRPr="00D04A9E">
        <w:rPr>
          <w:rFonts w:ascii="Arial" w:eastAsia="Times New Roman" w:hAnsi="Arial" w:cs="Arial"/>
          <w:b/>
          <w:bCs/>
          <w:sz w:val="20"/>
          <w:szCs w:val="20"/>
        </w:rPr>
        <w:t xml:space="preserve"> </w:t>
      </w:r>
      <w:r w:rsidRPr="00D04A9E">
        <w:rPr>
          <w:rFonts w:ascii="Arial" w:eastAsia="Times New Roman" w:hAnsi="Arial" w:cs="Arial"/>
          <w:sz w:val="20"/>
          <w:szCs w:val="20"/>
        </w:rPr>
        <w:t>for the urban forest</w:t>
      </w:r>
    </w:p>
    <w:p w14:paraId="7B15E047" w14:textId="77777777" w:rsidR="00990FA0" w:rsidRPr="00D04A9E" w:rsidRDefault="00990FA0" w:rsidP="00990FA0">
      <w:pPr>
        <w:shd w:val="clear" w:color="auto" w:fill="FFFFFF"/>
        <w:spacing w:after="0"/>
        <w:ind w:left="360"/>
        <w:rPr>
          <w:rFonts w:ascii="Arial" w:eastAsia="Times New Roman" w:hAnsi="Arial" w:cs="Arial"/>
          <w:sz w:val="20"/>
          <w:szCs w:val="20"/>
        </w:rPr>
      </w:pPr>
      <w:r w:rsidRPr="00463C77">
        <w:rPr>
          <w:rFonts w:ascii="Arial" w:eastAsia="Times New Roman" w:hAnsi="Arial" w:cs="Arial"/>
          <w:b/>
          <w:bCs/>
          <w:color w:val="984806" w:themeColor="accent6" w:themeShade="80"/>
          <w:sz w:val="20"/>
          <w:szCs w:val="20"/>
        </w:rPr>
        <w:t>Inventories and Assessments</w:t>
      </w:r>
      <w:r w:rsidRPr="00463C77">
        <w:rPr>
          <w:rFonts w:ascii="Arial" w:eastAsia="Times New Roman" w:hAnsi="Arial" w:cs="Arial"/>
          <w:color w:val="984806" w:themeColor="accent6" w:themeShade="80"/>
          <w:sz w:val="20"/>
          <w:szCs w:val="20"/>
        </w:rPr>
        <w:t xml:space="preserve"> </w:t>
      </w:r>
      <w:r w:rsidRPr="00D04A9E">
        <w:rPr>
          <w:rFonts w:ascii="Arial" w:eastAsia="Times New Roman" w:hAnsi="Arial" w:cs="Arial"/>
          <w:sz w:val="20"/>
          <w:szCs w:val="20"/>
        </w:rPr>
        <w:t>of the current status of the urban forest</w:t>
      </w:r>
    </w:p>
    <w:p w14:paraId="1149FC81" w14:textId="51A56361" w:rsidR="00990FA0" w:rsidRPr="00D04A9E" w:rsidRDefault="00463C77" w:rsidP="00990FA0">
      <w:pPr>
        <w:shd w:val="clear" w:color="auto" w:fill="FFFFFF"/>
        <w:spacing w:after="0"/>
        <w:ind w:left="360"/>
        <w:rPr>
          <w:rFonts w:ascii="Arial" w:eastAsia="Times New Roman" w:hAnsi="Arial" w:cs="Arial"/>
          <w:sz w:val="20"/>
          <w:szCs w:val="20"/>
        </w:rPr>
      </w:pPr>
      <w:r>
        <w:rPr>
          <w:rFonts w:ascii="Arial" w:eastAsia="Times New Roman" w:hAnsi="Arial" w:cs="Arial"/>
          <w:b/>
          <w:bCs/>
          <w:color w:val="984806" w:themeColor="accent6" w:themeShade="80"/>
          <w:sz w:val="20"/>
          <w:szCs w:val="20"/>
        </w:rPr>
        <w:t>Strategic Plan: Goals, O</w:t>
      </w:r>
      <w:r w:rsidR="00990FA0" w:rsidRPr="00463C77">
        <w:rPr>
          <w:rFonts w:ascii="Arial" w:eastAsia="Times New Roman" w:hAnsi="Arial" w:cs="Arial"/>
          <w:b/>
          <w:bCs/>
          <w:color w:val="984806" w:themeColor="accent6" w:themeShade="80"/>
          <w:sz w:val="20"/>
          <w:szCs w:val="20"/>
        </w:rPr>
        <w:t>bjectives, </w:t>
      </w:r>
      <w:r w:rsidR="00990FA0" w:rsidRPr="00D04A9E">
        <w:rPr>
          <w:rFonts w:ascii="Arial" w:eastAsia="Times New Roman" w:hAnsi="Arial" w:cs="Arial"/>
          <w:sz w:val="20"/>
          <w:szCs w:val="20"/>
        </w:rPr>
        <w:t xml:space="preserve">and </w:t>
      </w:r>
      <w:r>
        <w:rPr>
          <w:rFonts w:ascii="Arial" w:eastAsia="Times New Roman" w:hAnsi="Arial" w:cs="Arial"/>
          <w:b/>
          <w:bCs/>
          <w:color w:val="984806" w:themeColor="accent6" w:themeShade="80"/>
          <w:sz w:val="20"/>
          <w:szCs w:val="20"/>
        </w:rPr>
        <w:t>A</w:t>
      </w:r>
      <w:r w:rsidR="00990FA0" w:rsidRPr="00463C77">
        <w:rPr>
          <w:rFonts w:ascii="Arial" w:eastAsia="Times New Roman" w:hAnsi="Arial" w:cs="Arial"/>
          <w:b/>
          <w:bCs/>
          <w:color w:val="984806" w:themeColor="accent6" w:themeShade="80"/>
          <w:sz w:val="20"/>
          <w:szCs w:val="20"/>
        </w:rPr>
        <w:t>ctions</w:t>
      </w:r>
      <w:r w:rsidR="00990FA0" w:rsidRPr="00D04A9E">
        <w:rPr>
          <w:rFonts w:ascii="Arial" w:eastAsia="Times New Roman" w:hAnsi="Arial" w:cs="Arial"/>
          <w:b/>
          <w:bCs/>
          <w:sz w:val="20"/>
          <w:szCs w:val="20"/>
        </w:rPr>
        <w:t xml:space="preserve"> </w:t>
      </w:r>
      <w:r w:rsidR="00990FA0" w:rsidRPr="00D04A9E">
        <w:rPr>
          <w:rFonts w:ascii="Arial" w:eastAsia="Times New Roman" w:hAnsi="Arial" w:cs="Arial"/>
          <w:sz w:val="20"/>
          <w:szCs w:val="20"/>
        </w:rPr>
        <w:t>based on the information analyzed and identified needs</w:t>
      </w:r>
    </w:p>
    <w:p w14:paraId="5E68AC51" w14:textId="77777777" w:rsidR="00990FA0" w:rsidRPr="00D04A9E" w:rsidRDefault="00990FA0" w:rsidP="00990FA0">
      <w:pPr>
        <w:shd w:val="clear" w:color="auto" w:fill="FFFFFF"/>
        <w:spacing w:after="0"/>
        <w:ind w:left="360"/>
        <w:rPr>
          <w:rFonts w:ascii="Arial" w:eastAsia="Times New Roman" w:hAnsi="Arial" w:cs="Arial"/>
          <w:sz w:val="20"/>
          <w:szCs w:val="20"/>
        </w:rPr>
      </w:pPr>
      <w:r w:rsidRPr="00463C77">
        <w:rPr>
          <w:rFonts w:ascii="Arial" w:eastAsia="Times New Roman" w:hAnsi="Arial" w:cs="Arial"/>
          <w:b/>
          <w:bCs/>
          <w:color w:val="984806" w:themeColor="accent6" w:themeShade="80"/>
          <w:sz w:val="20"/>
          <w:szCs w:val="20"/>
        </w:rPr>
        <w:t>Implementation Plan</w:t>
      </w:r>
      <w:r w:rsidRPr="00463C77">
        <w:rPr>
          <w:rFonts w:ascii="Arial" w:eastAsia="Times New Roman" w:hAnsi="Arial" w:cs="Arial"/>
          <w:color w:val="984806" w:themeColor="accent6" w:themeShade="80"/>
          <w:sz w:val="20"/>
          <w:szCs w:val="20"/>
        </w:rPr>
        <w:t xml:space="preserve"> </w:t>
      </w:r>
      <w:r w:rsidRPr="00D04A9E">
        <w:rPr>
          <w:rFonts w:ascii="Arial" w:eastAsia="Times New Roman" w:hAnsi="Arial" w:cs="Arial"/>
          <w:sz w:val="20"/>
          <w:szCs w:val="20"/>
        </w:rPr>
        <w:t>with specific dates and assigned responsibilities</w:t>
      </w:r>
    </w:p>
    <w:p w14:paraId="70A775E4" w14:textId="77777777" w:rsidR="00990FA0" w:rsidRDefault="00990FA0" w:rsidP="00990FA0">
      <w:pPr>
        <w:shd w:val="clear" w:color="auto" w:fill="FFFFFF"/>
        <w:spacing w:after="0"/>
        <w:ind w:left="360"/>
        <w:rPr>
          <w:rFonts w:ascii="Arial" w:eastAsia="Times New Roman" w:hAnsi="Arial" w:cs="Arial"/>
          <w:sz w:val="20"/>
          <w:szCs w:val="20"/>
        </w:rPr>
      </w:pPr>
      <w:r w:rsidRPr="00463C77">
        <w:rPr>
          <w:rFonts w:ascii="Arial" w:eastAsia="Times New Roman" w:hAnsi="Arial" w:cs="Arial"/>
          <w:b/>
          <w:bCs/>
          <w:color w:val="984806" w:themeColor="accent6" w:themeShade="80"/>
          <w:sz w:val="20"/>
          <w:szCs w:val="20"/>
        </w:rPr>
        <w:t>Monitoring Plan</w:t>
      </w:r>
      <w:r w:rsidRPr="00463C77">
        <w:rPr>
          <w:rFonts w:ascii="Arial" w:eastAsia="Times New Roman" w:hAnsi="Arial" w:cs="Arial"/>
          <w:color w:val="984806" w:themeColor="accent6" w:themeShade="80"/>
          <w:sz w:val="20"/>
          <w:szCs w:val="20"/>
        </w:rPr>
        <w:t xml:space="preserve"> </w:t>
      </w:r>
      <w:r w:rsidRPr="00D04A9E">
        <w:rPr>
          <w:rFonts w:ascii="Arial" w:eastAsia="Times New Roman" w:hAnsi="Arial" w:cs="Arial"/>
          <w:sz w:val="20"/>
          <w:szCs w:val="20"/>
        </w:rPr>
        <w:t>with a system or matrix to check effectiveness and revise the UFMP as needed.</w:t>
      </w:r>
    </w:p>
    <w:p w14:paraId="63629D31" w14:textId="77777777" w:rsidR="00523AB7" w:rsidRPr="00D04A9E" w:rsidRDefault="00523AB7" w:rsidP="00990FA0">
      <w:pPr>
        <w:shd w:val="clear" w:color="auto" w:fill="FFFFFF"/>
        <w:spacing w:after="0"/>
        <w:ind w:left="360"/>
        <w:rPr>
          <w:rFonts w:ascii="Arial" w:eastAsia="Times New Roman" w:hAnsi="Arial" w:cs="Arial"/>
          <w:sz w:val="20"/>
          <w:szCs w:val="20"/>
        </w:rPr>
      </w:pPr>
    </w:p>
    <w:p w14:paraId="59355A42" w14:textId="77777777" w:rsidR="00D04A9E" w:rsidRPr="00D04A9E" w:rsidRDefault="00523AB7" w:rsidP="00523AB7">
      <w:pPr>
        <w:spacing w:after="0"/>
        <w:rPr>
          <w:rFonts w:ascii="Arial" w:hAnsi="Arial" w:cs="Arial"/>
          <w:b/>
          <w:color w:val="984806" w:themeColor="accent6" w:themeShade="80"/>
          <w:sz w:val="32"/>
          <w:szCs w:val="32"/>
        </w:rPr>
      </w:pPr>
      <w:r>
        <w:rPr>
          <w:rFonts w:ascii="Arial" w:hAnsi="Arial" w:cs="Arial"/>
          <w:b/>
          <w:noProof/>
          <w:color w:val="984806" w:themeColor="accent6" w:themeShade="80"/>
          <w:sz w:val="32"/>
          <w:szCs w:val="32"/>
        </w:rPr>
        <w:drawing>
          <wp:inline distT="0" distB="0" distL="0" distR="0" wp14:anchorId="0BDF22AD" wp14:editId="0A41F3F5">
            <wp:extent cx="5838825" cy="7350663"/>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kit%20graphics_Planning%20Steps_r7_3%20Planning%20Steps[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39824" cy="7351920"/>
                    </a:xfrm>
                    <a:prstGeom prst="rect">
                      <a:avLst/>
                    </a:prstGeom>
                  </pic:spPr>
                </pic:pic>
              </a:graphicData>
            </a:graphic>
          </wp:inline>
        </w:drawing>
      </w:r>
    </w:p>
    <w:p w14:paraId="6ED480AC" w14:textId="77777777" w:rsidR="00990FA0" w:rsidRPr="00D04A9E" w:rsidRDefault="00990FA0" w:rsidP="00523AB7">
      <w:pPr>
        <w:spacing w:after="0" w:line="240" w:lineRule="auto"/>
        <w:rPr>
          <w:rFonts w:ascii="Arial Black" w:hAnsi="Arial Black" w:cs="Arial"/>
          <w:b/>
          <w:sz w:val="52"/>
          <w:szCs w:val="52"/>
        </w:rPr>
      </w:pPr>
      <w:r w:rsidRPr="00D04A9E">
        <w:rPr>
          <w:rFonts w:ascii="Arial Black" w:hAnsi="Arial Black" w:cs="Arial"/>
          <w:b/>
          <w:sz w:val="52"/>
          <w:szCs w:val="52"/>
        </w:rPr>
        <w:t>WORK PLAN</w:t>
      </w:r>
    </w:p>
    <w:p w14:paraId="6959397F" w14:textId="77777777" w:rsidR="00990FA0" w:rsidRPr="00AB7AE1" w:rsidRDefault="00990FA0" w:rsidP="00990FA0">
      <w:pPr>
        <w:shd w:val="clear" w:color="auto" w:fill="FFFFFF"/>
        <w:spacing w:after="0"/>
        <w:rPr>
          <w:rFonts w:ascii="Arial" w:eastAsia="Times New Roman" w:hAnsi="Arial" w:cs="Arial"/>
          <w:color w:val="984806" w:themeColor="accent6" w:themeShade="80"/>
          <w:sz w:val="20"/>
          <w:szCs w:val="20"/>
        </w:rPr>
      </w:pPr>
      <w:r w:rsidRPr="00AB7AE1">
        <w:rPr>
          <w:rFonts w:ascii="Arial" w:eastAsia="Times New Roman" w:hAnsi="Arial" w:cs="Arial"/>
          <w:bCs/>
          <w:color w:val="984806" w:themeColor="accent6" w:themeShade="80"/>
          <w:sz w:val="20"/>
          <w:szCs w:val="20"/>
        </w:rPr>
        <w:t>Good plans make the difference between cost-effective, proactive management, and costly crisis management.</w:t>
      </w:r>
    </w:p>
    <w:p w14:paraId="1EFFB673" w14:textId="77777777" w:rsidR="00990FA0" w:rsidRPr="00D04A9E" w:rsidRDefault="00990FA0" w:rsidP="00990FA0">
      <w:pPr>
        <w:shd w:val="clear" w:color="auto" w:fill="FFFFFF"/>
        <w:spacing w:after="0"/>
        <w:rPr>
          <w:rFonts w:ascii="Arial" w:eastAsia="Times New Roman" w:hAnsi="Arial" w:cs="Arial"/>
          <w:sz w:val="20"/>
          <w:szCs w:val="20"/>
        </w:rPr>
      </w:pPr>
    </w:p>
    <w:p w14:paraId="5307102D"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When developing a work plan, consider available expertise, time, interest, and financial resources. In a work plan, include tools to organize, track, and manage the process of developing the urban forest management plan. Include:</w:t>
      </w:r>
    </w:p>
    <w:p w14:paraId="5104633E" w14:textId="4BE8C885" w:rsidR="00990FA0" w:rsidRPr="00D04A9E" w:rsidRDefault="006A2D99" w:rsidP="00990FA0">
      <w:pPr>
        <w:numPr>
          <w:ilvl w:val="0"/>
          <w:numId w:val="1"/>
        </w:numPr>
        <w:shd w:val="clear" w:color="auto" w:fill="FFFFFF"/>
        <w:spacing w:after="0"/>
        <w:rPr>
          <w:rFonts w:ascii="Arial" w:eastAsia="Times New Roman" w:hAnsi="Arial" w:cs="Arial"/>
          <w:sz w:val="20"/>
          <w:szCs w:val="20"/>
        </w:rPr>
      </w:pPr>
      <w:r>
        <w:rPr>
          <w:rFonts w:ascii="Arial" w:eastAsia="Times New Roman" w:hAnsi="Arial" w:cs="Arial"/>
          <w:sz w:val="20"/>
          <w:szCs w:val="20"/>
        </w:rPr>
        <w:t>A</w:t>
      </w:r>
      <w:r w:rsidR="00990FA0" w:rsidRPr="00D04A9E">
        <w:rPr>
          <w:rFonts w:ascii="Arial" w:eastAsia="Times New Roman" w:hAnsi="Arial" w:cs="Arial"/>
          <w:sz w:val="20"/>
          <w:szCs w:val="20"/>
        </w:rPr>
        <w:t xml:space="preserve"> timeline</w:t>
      </w:r>
    </w:p>
    <w:p w14:paraId="306013A5" w14:textId="0196FA84" w:rsidR="00990FA0" w:rsidRPr="00D04A9E" w:rsidRDefault="006A2D99" w:rsidP="00990FA0">
      <w:pPr>
        <w:numPr>
          <w:ilvl w:val="0"/>
          <w:numId w:val="1"/>
        </w:numPr>
        <w:shd w:val="clear" w:color="auto" w:fill="FFFFFF"/>
        <w:spacing w:after="0"/>
        <w:rPr>
          <w:rFonts w:ascii="Arial" w:eastAsia="Times New Roman" w:hAnsi="Arial" w:cs="Arial"/>
          <w:sz w:val="20"/>
          <w:szCs w:val="20"/>
        </w:rPr>
      </w:pPr>
      <w:r>
        <w:rPr>
          <w:rFonts w:ascii="Arial" w:eastAsia="Times New Roman" w:hAnsi="Arial" w:cs="Arial"/>
          <w:sz w:val="20"/>
          <w:szCs w:val="20"/>
        </w:rPr>
        <w:t>A</w:t>
      </w:r>
      <w:r w:rsidR="00990FA0" w:rsidRPr="00D04A9E">
        <w:rPr>
          <w:rFonts w:ascii="Arial" w:eastAsia="Times New Roman" w:hAnsi="Arial" w:cs="Arial"/>
          <w:sz w:val="20"/>
          <w:szCs w:val="20"/>
        </w:rPr>
        <w:t xml:space="preserve"> checklist of information to gather</w:t>
      </w:r>
    </w:p>
    <w:p w14:paraId="70DE7DC6" w14:textId="05C9754F" w:rsidR="00990FA0" w:rsidRDefault="006A2D99" w:rsidP="00990FA0">
      <w:pPr>
        <w:numPr>
          <w:ilvl w:val="0"/>
          <w:numId w:val="1"/>
        </w:numPr>
        <w:shd w:val="clear" w:color="auto" w:fill="FFFFFF"/>
        <w:spacing w:after="0"/>
        <w:rPr>
          <w:rFonts w:ascii="Arial" w:eastAsia="Times New Roman" w:hAnsi="Arial" w:cs="Arial"/>
          <w:sz w:val="20"/>
          <w:szCs w:val="20"/>
        </w:rPr>
      </w:pPr>
      <w:r>
        <w:rPr>
          <w:rFonts w:ascii="Arial" w:eastAsia="Times New Roman" w:hAnsi="Arial" w:cs="Arial"/>
          <w:sz w:val="20"/>
          <w:szCs w:val="20"/>
        </w:rPr>
        <w:t>A</w:t>
      </w:r>
      <w:r w:rsidR="00990FA0" w:rsidRPr="00D04A9E">
        <w:rPr>
          <w:rFonts w:ascii="Arial" w:eastAsia="Times New Roman" w:hAnsi="Arial" w:cs="Arial"/>
          <w:sz w:val="20"/>
          <w:szCs w:val="20"/>
        </w:rPr>
        <w:t>ssigned tasks for gathering and analyzing information</w:t>
      </w:r>
    </w:p>
    <w:p w14:paraId="736127AE" w14:textId="062B40AD" w:rsidR="008F4BC5" w:rsidRPr="00CD5087" w:rsidRDefault="00DF32E4" w:rsidP="00CD5087">
      <w:pPr>
        <w:shd w:val="clear" w:color="auto" w:fill="FFFFFF"/>
        <w:spacing w:after="0"/>
        <w:rPr>
          <w:rFonts w:ascii="Arial" w:eastAsia="Times New Roman" w:hAnsi="Arial" w:cs="Arial"/>
          <w:sz w:val="20"/>
          <w:szCs w:val="20"/>
        </w:rPr>
      </w:pPr>
      <w:r>
        <w:rPr>
          <w:rFonts w:ascii="Arial" w:eastAsia="Times New Roman" w:hAnsi="Arial" w:cs="Arial"/>
          <w:b/>
          <w:noProof/>
          <w:spacing w:val="-15"/>
          <w:sz w:val="20"/>
          <w:szCs w:val="20"/>
        </w:rPr>
        <w:drawing>
          <wp:inline distT="0" distB="0" distL="0" distR="0" wp14:anchorId="1F38BED2" wp14:editId="5EFD3655">
            <wp:extent cx="6400800" cy="29921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kit%20graphics_Planning%20Steps_r7_PrePlanning%20Step[1] (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00800" cy="2992120"/>
                    </a:xfrm>
                    <a:prstGeom prst="rect">
                      <a:avLst/>
                    </a:prstGeom>
                  </pic:spPr>
                </pic:pic>
              </a:graphicData>
            </a:graphic>
          </wp:inline>
        </w:drawing>
      </w:r>
    </w:p>
    <w:p w14:paraId="713C295B" w14:textId="77777777" w:rsidR="00990FA0" w:rsidRPr="00D04A9E" w:rsidRDefault="00990FA0" w:rsidP="00990FA0">
      <w:pPr>
        <w:shd w:val="clear" w:color="auto" w:fill="FFFFFF"/>
        <w:spacing w:after="0"/>
        <w:outlineLvl w:val="3"/>
        <w:rPr>
          <w:rFonts w:ascii="Arial" w:eastAsia="Times New Roman" w:hAnsi="Arial" w:cs="Arial"/>
          <w:b/>
          <w:color w:val="984806" w:themeColor="accent6" w:themeShade="80"/>
          <w:spacing w:val="-15"/>
          <w:sz w:val="28"/>
          <w:szCs w:val="28"/>
        </w:rPr>
      </w:pPr>
      <w:r w:rsidRPr="00D04A9E">
        <w:rPr>
          <w:rFonts w:ascii="Arial" w:eastAsia="Times New Roman" w:hAnsi="Arial" w:cs="Arial"/>
          <w:b/>
          <w:color w:val="984806" w:themeColor="accent6" w:themeShade="80"/>
          <w:spacing w:val="-15"/>
          <w:sz w:val="28"/>
          <w:szCs w:val="28"/>
        </w:rPr>
        <w:t>Why?</w:t>
      </w:r>
    </w:p>
    <w:p w14:paraId="2C0B7EAC"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Why do you need to develop a plan?</w:t>
      </w:r>
    </w:p>
    <w:p w14:paraId="500754A4" w14:textId="77777777" w:rsidR="00990FA0" w:rsidRPr="00D04A9E" w:rsidRDefault="00990FA0" w:rsidP="00990FA0">
      <w:pPr>
        <w:shd w:val="clear" w:color="auto" w:fill="FFFFFF"/>
        <w:spacing w:after="0"/>
        <w:rPr>
          <w:rFonts w:ascii="Arial" w:eastAsia="Times New Roman" w:hAnsi="Arial" w:cs="Arial"/>
          <w:sz w:val="20"/>
          <w:szCs w:val="20"/>
        </w:rPr>
      </w:pPr>
    </w:p>
    <w:p w14:paraId="4446EE58"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The reasons you advance will need to resonate with those who will approve and fund the development and implementation of the plan. Some justifications for the plan might include:</w:t>
      </w:r>
    </w:p>
    <w:p w14:paraId="70328CD8" w14:textId="286AE612" w:rsidR="00990FA0" w:rsidRPr="00D04A9E" w:rsidRDefault="006A2D99" w:rsidP="00990FA0">
      <w:pPr>
        <w:numPr>
          <w:ilvl w:val="0"/>
          <w:numId w:val="2"/>
        </w:numPr>
        <w:shd w:val="clear" w:color="auto" w:fill="FFFFFF"/>
        <w:spacing w:after="0"/>
        <w:rPr>
          <w:rFonts w:ascii="Arial" w:eastAsia="Times New Roman" w:hAnsi="Arial" w:cs="Arial"/>
          <w:sz w:val="20"/>
          <w:szCs w:val="20"/>
        </w:rPr>
      </w:pPr>
      <w:r>
        <w:rPr>
          <w:rFonts w:ascii="Arial" w:eastAsia="Times New Roman" w:hAnsi="Arial" w:cs="Arial"/>
          <w:sz w:val="20"/>
          <w:szCs w:val="20"/>
        </w:rPr>
        <w:t>N</w:t>
      </w:r>
      <w:r w:rsidR="00990FA0" w:rsidRPr="00D04A9E">
        <w:rPr>
          <w:rFonts w:ascii="Arial" w:eastAsia="Times New Roman" w:hAnsi="Arial" w:cs="Arial"/>
          <w:sz w:val="20"/>
          <w:szCs w:val="20"/>
        </w:rPr>
        <w:t xml:space="preserve">eed to maintain urban forest </w:t>
      </w:r>
      <w:hyperlink r:id="rId14" w:history="1">
        <w:r w:rsidR="00990FA0" w:rsidRPr="00D04A9E">
          <w:rPr>
            <w:rFonts w:ascii="Arial" w:eastAsia="Times New Roman" w:hAnsi="Arial" w:cs="Arial"/>
            <w:b/>
            <w:bCs/>
            <w:color w:val="76923C" w:themeColor="accent3" w:themeShade="BF"/>
            <w:sz w:val="20"/>
            <w:szCs w:val="20"/>
          </w:rPr>
          <w:t>benefits</w:t>
        </w:r>
      </w:hyperlink>
    </w:p>
    <w:p w14:paraId="5E52235E" w14:textId="7C7E886D" w:rsidR="00990FA0" w:rsidRPr="00D04A9E" w:rsidRDefault="006A2D99" w:rsidP="00990FA0">
      <w:pPr>
        <w:numPr>
          <w:ilvl w:val="0"/>
          <w:numId w:val="2"/>
        </w:numPr>
        <w:shd w:val="clear" w:color="auto" w:fill="FFFFFF"/>
        <w:spacing w:after="0"/>
        <w:rPr>
          <w:rFonts w:ascii="Arial" w:eastAsia="Times New Roman" w:hAnsi="Arial" w:cs="Arial"/>
          <w:sz w:val="20"/>
          <w:szCs w:val="20"/>
        </w:rPr>
      </w:pPr>
      <w:r>
        <w:rPr>
          <w:rFonts w:ascii="Arial" w:eastAsia="Times New Roman" w:hAnsi="Arial" w:cs="Arial"/>
          <w:sz w:val="20"/>
          <w:szCs w:val="20"/>
        </w:rPr>
        <w:t>B</w:t>
      </w:r>
      <w:r w:rsidR="00990FA0" w:rsidRPr="00D04A9E">
        <w:rPr>
          <w:rFonts w:ascii="Arial" w:eastAsia="Times New Roman" w:hAnsi="Arial" w:cs="Arial"/>
          <w:sz w:val="20"/>
          <w:szCs w:val="20"/>
        </w:rPr>
        <w:t>enefit/cost relationships that show the positive contributions of a well-managed urban forest</w:t>
      </w:r>
    </w:p>
    <w:p w14:paraId="1023B261" w14:textId="6F1A1B60" w:rsidR="00990FA0" w:rsidRPr="00D04A9E" w:rsidRDefault="006A2D99" w:rsidP="00990FA0">
      <w:pPr>
        <w:numPr>
          <w:ilvl w:val="0"/>
          <w:numId w:val="2"/>
        </w:numPr>
        <w:shd w:val="clear" w:color="auto" w:fill="FFFFFF"/>
        <w:spacing w:after="0"/>
        <w:rPr>
          <w:rFonts w:ascii="Arial" w:eastAsia="Times New Roman" w:hAnsi="Arial" w:cs="Arial"/>
          <w:sz w:val="20"/>
          <w:szCs w:val="20"/>
        </w:rPr>
      </w:pPr>
      <w:r>
        <w:rPr>
          <w:rFonts w:ascii="Arial" w:eastAsia="Times New Roman" w:hAnsi="Arial" w:cs="Arial"/>
          <w:sz w:val="20"/>
          <w:szCs w:val="20"/>
        </w:rPr>
        <w:t>N</w:t>
      </w:r>
      <w:r w:rsidR="00990FA0" w:rsidRPr="00D04A9E">
        <w:rPr>
          <w:rFonts w:ascii="Arial" w:eastAsia="Times New Roman" w:hAnsi="Arial" w:cs="Arial"/>
          <w:sz w:val="20"/>
          <w:szCs w:val="20"/>
        </w:rPr>
        <w:t>eed to address community-specific challenges (damage from storms, fires, pest/disease invasions)</w:t>
      </w:r>
    </w:p>
    <w:p w14:paraId="447EF5ED" w14:textId="271549C7" w:rsidR="00990FA0" w:rsidRPr="00D04A9E" w:rsidRDefault="006A2D99" w:rsidP="00990FA0">
      <w:pPr>
        <w:numPr>
          <w:ilvl w:val="0"/>
          <w:numId w:val="3"/>
        </w:numPr>
        <w:shd w:val="clear" w:color="auto" w:fill="FFFFFF"/>
        <w:spacing w:after="0"/>
        <w:rPr>
          <w:rFonts w:ascii="Arial" w:eastAsia="Times New Roman" w:hAnsi="Arial" w:cs="Arial"/>
          <w:sz w:val="20"/>
          <w:szCs w:val="20"/>
        </w:rPr>
      </w:pPr>
      <w:r>
        <w:rPr>
          <w:rFonts w:ascii="Arial" w:eastAsia="Times New Roman" w:hAnsi="Arial" w:cs="Arial"/>
          <w:sz w:val="20"/>
          <w:szCs w:val="20"/>
        </w:rPr>
        <w:t>M</w:t>
      </w:r>
      <w:r w:rsidR="00990FA0" w:rsidRPr="00D04A9E">
        <w:rPr>
          <w:rFonts w:ascii="Arial" w:eastAsia="Times New Roman" w:hAnsi="Arial" w:cs="Arial"/>
          <w:sz w:val="20"/>
          <w:szCs w:val="20"/>
        </w:rPr>
        <w:t>ore efficient use of available funding and personnel</w:t>
      </w:r>
    </w:p>
    <w:p w14:paraId="55AD51E6" w14:textId="27B69093" w:rsidR="00990FA0" w:rsidRPr="00D04A9E" w:rsidRDefault="006A2D99" w:rsidP="00990FA0">
      <w:pPr>
        <w:numPr>
          <w:ilvl w:val="0"/>
          <w:numId w:val="3"/>
        </w:numPr>
        <w:shd w:val="clear" w:color="auto" w:fill="FFFFFF"/>
        <w:spacing w:after="0"/>
        <w:rPr>
          <w:rFonts w:ascii="Arial" w:eastAsia="Times New Roman" w:hAnsi="Arial" w:cs="Arial"/>
          <w:sz w:val="20"/>
          <w:szCs w:val="20"/>
        </w:rPr>
      </w:pPr>
      <w:r>
        <w:rPr>
          <w:rFonts w:ascii="Arial" w:eastAsia="Times New Roman" w:hAnsi="Arial" w:cs="Arial"/>
          <w:sz w:val="20"/>
          <w:szCs w:val="20"/>
        </w:rPr>
        <w:t>I</w:t>
      </w:r>
      <w:r w:rsidR="00990FA0" w:rsidRPr="00D04A9E">
        <w:rPr>
          <w:rFonts w:ascii="Arial" w:eastAsia="Times New Roman" w:hAnsi="Arial" w:cs="Arial"/>
          <w:sz w:val="20"/>
          <w:szCs w:val="20"/>
        </w:rPr>
        <w:t>mproved ability to compete for future outside grant funding</w:t>
      </w:r>
    </w:p>
    <w:p w14:paraId="033BBEB3" w14:textId="77777777" w:rsidR="004B1579" w:rsidRDefault="004B1579" w:rsidP="00990FA0">
      <w:pPr>
        <w:shd w:val="clear" w:color="auto" w:fill="FFFFFF"/>
        <w:spacing w:after="0"/>
        <w:rPr>
          <w:rFonts w:ascii="Arial" w:eastAsia="Times New Roman" w:hAnsi="Arial" w:cs="Arial"/>
          <w:sz w:val="20"/>
          <w:szCs w:val="20"/>
        </w:rPr>
      </w:pPr>
    </w:p>
    <w:p w14:paraId="752BC55C"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There might be organizational reasons why it would be especially advantageous to develop or revise a plan at this time. For example:</w:t>
      </w:r>
    </w:p>
    <w:p w14:paraId="2B3F4E56" w14:textId="099E36E8" w:rsidR="00990FA0" w:rsidRPr="00D04A9E" w:rsidRDefault="006A2D99" w:rsidP="00990FA0">
      <w:pPr>
        <w:numPr>
          <w:ilvl w:val="0"/>
          <w:numId w:val="4"/>
        </w:numPr>
        <w:shd w:val="clear" w:color="auto" w:fill="FFFFFF"/>
        <w:spacing w:after="0"/>
        <w:rPr>
          <w:rFonts w:ascii="Arial" w:eastAsia="Times New Roman" w:hAnsi="Arial" w:cs="Arial"/>
          <w:sz w:val="20"/>
          <w:szCs w:val="20"/>
        </w:rPr>
      </w:pPr>
      <w:r>
        <w:rPr>
          <w:rFonts w:ascii="Arial" w:eastAsia="Times New Roman" w:hAnsi="Arial" w:cs="Arial"/>
          <w:sz w:val="20"/>
          <w:szCs w:val="20"/>
        </w:rPr>
        <w:t>G</w:t>
      </w:r>
      <w:r w:rsidR="00990FA0" w:rsidRPr="00D04A9E">
        <w:rPr>
          <w:rFonts w:ascii="Arial" w:eastAsia="Times New Roman" w:hAnsi="Arial" w:cs="Arial"/>
          <w:sz w:val="20"/>
          <w:szCs w:val="20"/>
        </w:rPr>
        <w:t>rant funding is available</w:t>
      </w:r>
    </w:p>
    <w:p w14:paraId="36AD1315" w14:textId="2E506C52" w:rsidR="00990FA0" w:rsidRPr="00D04A9E" w:rsidRDefault="006A2D99" w:rsidP="00990FA0">
      <w:pPr>
        <w:numPr>
          <w:ilvl w:val="0"/>
          <w:numId w:val="4"/>
        </w:numPr>
        <w:shd w:val="clear" w:color="auto" w:fill="FFFFFF"/>
        <w:spacing w:after="0"/>
        <w:rPr>
          <w:rFonts w:ascii="Arial" w:eastAsia="Times New Roman" w:hAnsi="Arial" w:cs="Arial"/>
          <w:sz w:val="20"/>
          <w:szCs w:val="20"/>
        </w:rPr>
      </w:pPr>
      <w:r>
        <w:rPr>
          <w:rFonts w:ascii="Arial" w:eastAsia="Times New Roman" w:hAnsi="Arial" w:cs="Arial"/>
          <w:sz w:val="20"/>
          <w:szCs w:val="20"/>
        </w:rPr>
        <w:t>C</w:t>
      </w:r>
      <w:r w:rsidR="00990FA0" w:rsidRPr="00D04A9E">
        <w:rPr>
          <w:rFonts w:ascii="Arial" w:eastAsia="Times New Roman" w:hAnsi="Arial" w:cs="Arial"/>
          <w:sz w:val="20"/>
          <w:szCs w:val="20"/>
        </w:rPr>
        <w:t>hange in administration or personnel</w:t>
      </w:r>
    </w:p>
    <w:p w14:paraId="28C1DE4D" w14:textId="6321BFB7" w:rsidR="00990FA0" w:rsidRPr="00D04A9E" w:rsidRDefault="006A2D99" w:rsidP="00990FA0">
      <w:pPr>
        <w:numPr>
          <w:ilvl w:val="0"/>
          <w:numId w:val="4"/>
        </w:numPr>
        <w:shd w:val="clear" w:color="auto" w:fill="FFFFFF"/>
        <w:spacing w:after="0"/>
        <w:rPr>
          <w:rFonts w:ascii="Arial" w:eastAsia="Times New Roman" w:hAnsi="Arial" w:cs="Arial"/>
          <w:sz w:val="20"/>
          <w:szCs w:val="20"/>
        </w:rPr>
      </w:pPr>
      <w:r>
        <w:rPr>
          <w:rFonts w:ascii="Arial" w:eastAsia="Times New Roman" w:hAnsi="Arial" w:cs="Arial"/>
          <w:sz w:val="20"/>
          <w:szCs w:val="20"/>
        </w:rPr>
        <w:t>A</w:t>
      </w:r>
      <w:r w:rsidR="00990FA0" w:rsidRPr="00D04A9E">
        <w:rPr>
          <w:rFonts w:ascii="Arial" w:eastAsia="Times New Roman" w:hAnsi="Arial" w:cs="Arial"/>
          <w:sz w:val="20"/>
          <w:szCs w:val="20"/>
        </w:rPr>
        <w:t xml:space="preserve"> plan is needed to ensure urban forest program continuity in </w:t>
      </w:r>
      <w:r>
        <w:rPr>
          <w:rFonts w:ascii="Arial" w:eastAsia="Times New Roman" w:hAnsi="Arial" w:cs="Arial"/>
          <w:sz w:val="20"/>
          <w:szCs w:val="20"/>
        </w:rPr>
        <w:t>the face of pending retirements</w:t>
      </w:r>
    </w:p>
    <w:p w14:paraId="307A095D" w14:textId="77777777" w:rsidR="00990FA0" w:rsidRPr="00D04A9E" w:rsidRDefault="00990FA0" w:rsidP="00990FA0">
      <w:pPr>
        <w:shd w:val="clear" w:color="auto" w:fill="FFFFFF"/>
        <w:spacing w:after="0"/>
        <w:outlineLvl w:val="3"/>
        <w:rPr>
          <w:rFonts w:ascii="Arial" w:eastAsia="Times New Roman" w:hAnsi="Arial" w:cs="Arial"/>
          <w:spacing w:val="-15"/>
          <w:sz w:val="20"/>
          <w:szCs w:val="20"/>
        </w:rPr>
      </w:pPr>
    </w:p>
    <w:p w14:paraId="54C60302" w14:textId="77777777" w:rsidR="008F4BC5" w:rsidRDefault="008F4BC5" w:rsidP="00990FA0">
      <w:pPr>
        <w:shd w:val="clear" w:color="auto" w:fill="FFFFFF"/>
        <w:spacing w:after="0"/>
        <w:outlineLvl w:val="3"/>
        <w:rPr>
          <w:rFonts w:ascii="Arial" w:eastAsia="Times New Roman" w:hAnsi="Arial" w:cs="Arial"/>
          <w:b/>
          <w:color w:val="984806" w:themeColor="accent6" w:themeShade="80"/>
          <w:spacing w:val="-15"/>
          <w:sz w:val="28"/>
          <w:szCs w:val="28"/>
        </w:rPr>
      </w:pPr>
    </w:p>
    <w:p w14:paraId="4B6E55D8" w14:textId="77777777" w:rsidR="00990FA0" w:rsidRPr="00D04A9E" w:rsidRDefault="00990FA0" w:rsidP="00990FA0">
      <w:pPr>
        <w:shd w:val="clear" w:color="auto" w:fill="FFFFFF"/>
        <w:spacing w:after="0"/>
        <w:outlineLvl w:val="3"/>
        <w:rPr>
          <w:rFonts w:ascii="Arial" w:eastAsia="Times New Roman" w:hAnsi="Arial" w:cs="Arial"/>
          <w:b/>
          <w:color w:val="984806" w:themeColor="accent6" w:themeShade="80"/>
          <w:spacing w:val="-15"/>
          <w:sz w:val="28"/>
          <w:szCs w:val="28"/>
        </w:rPr>
      </w:pPr>
      <w:r w:rsidRPr="00D04A9E">
        <w:rPr>
          <w:rFonts w:ascii="Arial" w:eastAsia="Times New Roman" w:hAnsi="Arial" w:cs="Arial"/>
          <w:b/>
          <w:color w:val="984806" w:themeColor="accent6" w:themeShade="80"/>
          <w:spacing w:val="-15"/>
          <w:sz w:val="28"/>
          <w:szCs w:val="28"/>
        </w:rPr>
        <w:t>Who?</w:t>
      </w:r>
    </w:p>
    <w:p w14:paraId="62E00B72"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Who will be responsible for plan development?</w:t>
      </w:r>
    </w:p>
    <w:p w14:paraId="4823F54C" w14:textId="77777777" w:rsidR="00990FA0" w:rsidRPr="00D04A9E" w:rsidRDefault="00990FA0" w:rsidP="00990FA0">
      <w:pPr>
        <w:shd w:val="clear" w:color="auto" w:fill="FFFFFF"/>
        <w:spacing w:after="0"/>
        <w:rPr>
          <w:rFonts w:ascii="Arial" w:eastAsia="Times New Roman" w:hAnsi="Arial" w:cs="Arial"/>
          <w:b/>
          <w:bCs/>
          <w:color w:val="76923C" w:themeColor="accent3" w:themeShade="BF"/>
          <w:sz w:val="20"/>
          <w:szCs w:val="20"/>
        </w:rPr>
      </w:pPr>
      <w:r w:rsidRPr="00D04A9E">
        <w:rPr>
          <w:rFonts w:ascii="Arial" w:eastAsia="Times New Roman" w:hAnsi="Arial" w:cs="Arial"/>
          <w:sz w:val="20"/>
          <w:szCs w:val="20"/>
        </w:rPr>
        <w:t>The</w:t>
      </w:r>
      <w:r w:rsidRPr="00D04A9E">
        <w:rPr>
          <w:rFonts w:ascii="Arial" w:eastAsia="Times New Roman" w:hAnsi="Arial" w:cs="Arial"/>
          <w:b/>
          <w:bCs/>
          <w:sz w:val="20"/>
          <w:szCs w:val="20"/>
        </w:rPr>
        <w:t xml:space="preserve"> </w:t>
      </w:r>
      <w:hyperlink r:id="rId15" w:history="1">
        <w:r w:rsidRPr="00D04A9E">
          <w:rPr>
            <w:rFonts w:ascii="Arial" w:eastAsia="Times New Roman" w:hAnsi="Arial" w:cs="Arial"/>
            <w:b/>
            <w:bCs/>
            <w:color w:val="76923C" w:themeColor="accent3" w:themeShade="BF"/>
            <w:sz w:val="20"/>
            <w:szCs w:val="20"/>
          </w:rPr>
          <w:t>project coordinator</w:t>
        </w:r>
      </w:hyperlink>
      <w:r w:rsidRPr="00D04A9E">
        <w:rPr>
          <w:rFonts w:ascii="Arial" w:eastAsia="Times New Roman" w:hAnsi="Arial" w:cs="Arial"/>
          <w:b/>
          <w:bCs/>
          <w:color w:val="76923C" w:themeColor="accent3" w:themeShade="BF"/>
          <w:sz w:val="20"/>
          <w:szCs w:val="20"/>
        </w:rPr>
        <w:t>.</w:t>
      </w:r>
    </w:p>
    <w:p w14:paraId="26863921" w14:textId="77777777" w:rsidR="00990FA0" w:rsidRPr="00D04A9E" w:rsidRDefault="00990FA0" w:rsidP="00990FA0">
      <w:pPr>
        <w:shd w:val="clear" w:color="auto" w:fill="FFFFFF"/>
        <w:spacing w:after="0"/>
        <w:rPr>
          <w:rFonts w:ascii="Arial" w:eastAsia="Times New Roman" w:hAnsi="Arial" w:cs="Arial"/>
          <w:sz w:val="20"/>
          <w:szCs w:val="20"/>
        </w:rPr>
      </w:pPr>
    </w:p>
    <w:p w14:paraId="064A7CA3"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Who will help with plan development?</w:t>
      </w:r>
    </w:p>
    <w:p w14:paraId="729C1DED"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 xml:space="preserve">To gather the support and resources necessary to develop and implement an urban forest management plan, you will need to determine the key people and groups in your community who can make it happen. Seek input from a variety of </w:t>
      </w:r>
      <w:hyperlink r:id="rId16" w:history="1">
        <w:r w:rsidRPr="00D04A9E">
          <w:rPr>
            <w:rFonts w:ascii="Arial" w:eastAsia="Times New Roman" w:hAnsi="Arial" w:cs="Arial"/>
            <w:b/>
            <w:bCs/>
            <w:color w:val="76923C" w:themeColor="accent3" w:themeShade="BF"/>
            <w:sz w:val="20"/>
            <w:szCs w:val="20"/>
          </w:rPr>
          <w:t>stakeholders</w:t>
        </w:r>
      </w:hyperlink>
      <w:r w:rsidRPr="00D04A9E">
        <w:rPr>
          <w:rFonts w:ascii="Arial" w:eastAsia="Times New Roman" w:hAnsi="Arial" w:cs="Arial"/>
          <w:sz w:val="20"/>
          <w:szCs w:val="20"/>
        </w:rPr>
        <w:t xml:space="preserve"> to:</w:t>
      </w:r>
    </w:p>
    <w:p w14:paraId="6A350D73" w14:textId="37E1EF72" w:rsidR="00990FA0" w:rsidRPr="00D04A9E" w:rsidRDefault="006A2D99" w:rsidP="00990FA0">
      <w:pPr>
        <w:numPr>
          <w:ilvl w:val="0"/>
          <w:numId w:val="5"/>
        </w:numPr>
        <w:shd w:val="clear" w:color="auto" w:fill="FFFFFF"/>
        <w:spacing w:after="0"/>
        <w:rPr>
          <w:rFonts w:ascii="Arial" w:eastAsia="Times New Roman" w:hAnsi="Arial" w:cs="Arial"/>
          <w:sz w:val="20"/>
          <w:szCs w:val="20"/>
        </w:rPr>
      </w:pPr>
      <w:r>
        <w:rPr>
          <w:rFonts w:ascii="Arial" w:eastAsia="Times New Roman" w:hAnsi="Arial" w:cs="Arial"/>
          <w:sz w:val="20"/>
          <w:szCs w:val="20"/>
        </w:rPr>
        <w:t>D</w:t>
      </w:r>
      <w:r w:rsidR="00990FA0" w:rsidRPr="00D04A9E">
        <w:rPr>
          <w:rFonts w:ascii="Arial" w:eastAsia="Times New Roman" w:hAnsi="Arial" w:cs="Arial"/>
          <w:sz w:val="20"/>
          <w:szCs w:val="20"/>
        </w:rPr>
        <w:t>evelop a common vision</w:t>
      </w:r>
    </w:p>
    <w:p w14:paraId="1051D477" w14:textId="66DD570C" w:rsidR="00990FA0" w:rsidRPr="00D04A9E" w:rsidRDefault="006A2D99" w:rsidP="00990FA0">
      <w:pPr>
        <w:numPr>
          <w:ilvl w:val="0"/>
          <w:numId w:val="5"/>
        </w:numPr>
        <w:shd w:val="clear" w:color="auto" w:fill="FFFFFF"/>
        <w:spacing w:after="0"/>
        <w:rPr>
          <w:rFonts w:ascii="Arial" w:eastAsia="Times New Roman" w:hAnsi="Arial" w:cs="Arial"/>
          <w:sz w:val="20"/>
          <w:szCs w:val="20"/>
        </w:rPr>
      </w:pPr>
      <w:r>
        <w:rPr>
          <w:rFonts w:ascii="Arial" w:eastAsia="Times New Roman" w:hAnsi="Arial" w:cs="Arial"/>
          <w:sz w:val="20"/>
          <w:szCs w:val="20"/>
        </w:rPr>
        <w:t>A</w:t>
      </w:r>
      <w:r w:rsidR="00990FA0" w:rsidRPr="00D04A9E">
        <w:rPr>
          <w:rFonts w:ascii="Arial" w:eastAsia="Times New Roman" w:hAnsi="Arial" w:cs="Arial"/>
          <w:sz w:val="20"/>
          <w:szCs w:val="20"/>
        </w:rPr>
        <w:t>ssess community values and awareness concerning urban forestry</w:t>
      </w:r>
    </w:p>
    <w:p w14:paraId="2E508AFC" w14:textId="36E8DB55" w:rsidR="00990FA0" w:rsidRPr="00D04A9E" w:rsidRDefault="006A2D99" w:rsidP="00990FA0">
      <w:pPr>
        <w:numPr>
          <w:ilvl w:val="0"/>
          <w:numId w:val="5"/>
        </w:numPr>
        <w:shd w:val="clear" w:color="auto" w:fill="FFFFFF"/>
        <w:spacing w:after="0"/>
        <w:rPr>
          <w:rFonts w:ascii="Arial" w:eastAsia="Times New Roman" w:hAnsi="Arial" w:cs="Arial"/>
          <w:sz w:val="20"/>
          <w:szCs w:val="20"/>
        </w:rPr>
      </w:pPr>
      <w:r>
        <w:rPr>
          <w:rFonts w:ascii="Arial" w:eastAsia="Times New Roman" w:hAnsi="Arial" w:cs="Arial"/>
          <w:sz w:val="20"/>
          <w:szCs w:val="20"/>
        </w:rPr>
        <w:t>R</w:t>
      </w:r>
      <w:r w:rsidR="00990FA0" w:rsidRPr="00D04A9E">
        <w:rPr>
          <w:rFonts w:ascii="Arial" w:eastAsia="Times New Roman" w:hAnsi="Arial" w:cs="Arial"/>
          <w:sz w:val="20"/>
          <w:szCs w:val="20"/>
        </w:rPr>
        <w:t>eview the plan</w:t>
      </w:r>
    </w:p>
    <w:p w14:paraId="62F0B066"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 xml:space="preserve">The impetus for the plan can come from the top down including administrators and elected officials. If from the bottom up, such as requested by citizens or an urban forester, the concept of an urban forest management plan might need to be justified to decision makers or other community </w:t>
      </w:r>
      <w:hyperlink r:id="rId17" w:history="1">
        <w:r w:rsidRPr="00D04A9E">
          <w:rPr>
            <w:rFonts w:ascii="Arial" w:eastAsia="Times New Roman" w:hAnsi="Arial" w:cs="Arial"/>
            <w:bCs/>
            <w:sz w:val="20"/>
            <w:szCs w:val="20"/>
          </w:rPr>
          <w:t>stakeholders</w:t>
        </w:r>
      </w:hyperlink>
      <w:r w:rsidRPr="00D04A9E">
        <w:rPr>
          <w:rFonts w:ascii="Arial" w:eastAsia="Times New Roman" w:hAnsi="Arial" w:cs="Arial"/>
          <w:sz w:val="20"/>
          <w:szCs w:val="20"/>
        </w:rPr>
        <w:t>.</w:t>
      </w:r>
    </w:p>
    <w:p w14:paraId="46AC2480" w14:textId="77777777" w:rsidR="00990FA0" w:rsidRPr="00D04A9E" w:rsidRDefault="00990FA0" w:rsidP="00990FA0">
      <w:pPr>
        <w:spacing w:after="0"/>
        <w:jc w:val="center"/>
        <w:rPr>
          <w:rFonts w:ascii="Arial" w:hAnsi="Arial" w:cs="Arial"/>
          <w:b/>
          <w:color w:val="984806" w:themeColor="accent6" w:themeShade="80"/>
          <w:sz w:val="24"/>
          <w:szCs w:val="24"/>
        </w:rPr>
      </w:pPr>
    </w:p>
    <w:p w14:paraId="55012E79" w14:textId="77777777" w:rsidR="00990FA0" w:rsidRPr="00D04A9E" w:rsidRDefault="00990FA0" w:rsidP="00990FA0">
      <w:pPr>
        <w:spacing w:after="0"/>
        <w:rPr>
          <w:rFonts w:ascii="Arial" w:hAnsi="Arial" w:cs="Arial"/>
          <w:b/>
          <w:color w:val="984806" w:themeColor="accent6" w:themeShade="80"/>
          <w:sz w:val="28"/>
          <w:szCs w:val="28"/>
        </w:rPr>
      </w:pPr>
      <w:r w:rsidRPr="00D04A9E">
        <w:rPr>
          <w:rFonts w:ascii="Arial" w:hAnsi="Arial" w:cs="Arial"/>
          <w:b/>
          <w:color w:val="984806" w:themeColor="accent6" w:themeShade="80"/>
          <w:sz w:val="28"/>
          <w:szCs w:val="28"/>
        </w:rPr>
        <w:t>Work Plan Task Table Example</w:t>
      </w:r>
    </w:p>
    <w:tbl>
      <w:tblPr>
        <w:tblStyle w:val="TableGrid"/>
        <w:tblW w:w="10188" w:type="dxa"/>
        <w:tblLook w:val="04A0" w:firstRow="1" w:lastRow="0" w:firstColumn="1" w:lastColumn="0" w:noHBand="0" w:noVBand="1"/>
      </w:tblPr>
      <w:tblGrid>
        <w:gridCol w:w="483"/>
        <w:gridCol w:w="6195"/>
        <w:gridCol w:w="1170"/>
        <w:gridCol w:w="2340"/>
      </w:tblGrid>
      <w:tr w:rsidR="00990FA0" w:rsidRPr="00D04A9E" w14:paraId="2B0614B9" w14:textId="77777777" w:rsidTr="00FE660B">
        <w:tc>
          <w:tcPr>
            <w:tcW w:w="483" w:type="dxa"/>
          </w:tcPr>
          <w:p w14:paraId="2960A7FB" w14:textId="77777777" w:rsidR="00990FA0" w:rsidRPr="00D04A9E" w:rsidRDefault="00990FA0" w:rsidP="00990FA0">
            <w:pPr>
              <w:jc w:val="right"/>
              <w:rPr>
                <w:rFonts w:ascii="Arial" w:hAnsi="Arial" w:cs="Arial"/>
                <w:sz w:val="20"/>
                <w:szCs w:val="20"/>
              </w:rPr>
            </w:pPr>
          </w:p>
        </w:tc>
        <w:tc>
          <w:tcPr>
            <w:tcW w:w="6195" w:type="dxa"/>
          </w:tcPr>
          <w:p w14:paraId="7C1921B8" w14:textId="77777777" w:rsidR="00990FA0" w:rsidRPr="00D04A9E" w:rsidRDefault="00990FA0" w:rsidP="00990FA0">
            <w:pPr>
              <w:jc w:val="center"/>
              <w:rPr>
                <w:rFonts w:ascii="Arial" w:hAnsi="Arial" w:cs="Arial"/>
                <w:b/>
                <w:sz w:val="20"/>
                <w:szCs w:val="20"/>
              </w:rPr>
            </w:pPr>
            <w:r w:rsidRPr="00D04A9E">
              <w:rPr>
                <w:rFonts w:ascii="Arial" w:hAnsi="Arial" w:cs="Arial"/>
                <w:b/>
                <w:sz w:val="20"/>
                <w:szCs w:val="20"/>
              </w:rPr>
              <w:t>Sample Task Descriptions</w:t>
            </w:r>
          </w:p>
        </w:tc>
        <w:tc>
          <w:tcPr>
            <w:tcW w:w="1170" w:type="dxa"/>
          </w:tcPr>
          <w:p w14:paraId="6B2F925E" w14:textId="77777777" w:rsidR="00990FA0" w:rsidRPr="00D04A9E" w:rsidRDefault="00990FA0" w:rsidP="00990FA0">
            <w:pPr>
              <w:jc w:val="center"/>
              <w:rPr>
                <w:rFonts w:ascii="Arial" w:hAnsi="Arial" w:cs="Arial"/>
                <w:b/>
                <w:sz w:val="20"/>
                <w:szCs w:val="20"/>
              </w:rPr>
            </w:pPr>
            <w:r w:rsidRPr="00D04A9E">
              <w:rPr>
                <w:rFonts w:ascii="Arial" w:hAnsi="Arial" w:cs="Arial"/>
                <w:b/>
                <w:sz w:val="20"/>
                <w:szCs w:val="20"/>
              </w:rPr>
              <w:t>Target Date</w:t>
            </w:r>
          </w:p>
        </w:tc>
        <w:tc>
          <w:tcPr>
            <w:tcW w:w="2340" w:type="dxa"/>
          </w:tcPr>
          <w:p w14:paraId="1B0F0A2D" w14:textId="77777777" w:rsidR="00990FA0" w:rsidRPr="00D04A9E" w:rsidRDefault="00990FA0" w:rsidP="00990FA0">
            <w:pPr>
              <w:jc w:val="center"/>
              <w:rPr>
                <w:rFonts w:ascii="Arial" w:hAnsi="Arial" w:cs="Arial"/>
                <w:b/>
                <w:sz w:val="20"/>
                <w:szCs w:val="20"/>
              </w:rPr>
            </w:pPr>
            <w:r w:rsidRPr="00D04A9E">
              <w:rPr>
                <w:rFonts w:ascii="Arial" w:hAnsi="Arial" w:cs="Arial"/>
                <w:b/>
                <w:sz w:val="20"/>
                <w:szCs w:val="20"/>
              </w:rPr>
              <w:t>Who</w:t>
            </w:r>
          </w:p>
        </w:tc>
      </w:tr>
      <w:tr w:rsidR="00990FA0" w:rsidRPr="00D04A9E" w14:paraId="051E69B5" w14:textId="77777777" w:rsidTr="00FE660B">
        <w:tc>
          <w:tcPr>
            <w:tcW w:w="483" w:type="dxa"/>
          </w:tcPr>
          <w:p w14:paraId="2355D5C6" w14:textId="77777777" w:rsidR="00990FA0" w:rsidRPr="00D04A9E" w:rsidRDefault="00990FA0" w:rsidP="00990FA0">
            <w:pPr>
              <w:jc w:val="right"/>
              <w:rPr>
                <w:rFonts w:ascii="Arial" w:hAnsi="Arial" w:cs="Arial"/>
                <w:sz w:val="20"/>
                <w:szCs w:val="20"/>
              </w:rPr>
            </w:pPr>
            <w:r w:rsidRPr="00D04A9E">
              <w:rPr>
                <w:rFonts w:ascii="Arial" w:hAnsi="Arial" w:cs="Arial"/>
                <w:sz w:val="20"/>
                <w:szCs w:val="20"/>
              </w:rPr>
              <w:t>1</w:t>
            </w:r>
          </w:p>
        </w:tc>
        <w:tc>
          <w:tcPr>
            <w:tcW w:w="6195" w:type="dxa"/>
          </w:tcPr>
          <w:p w14:paraId="2EF6DB3B" w14:textId="77777777" w:rsidR="00990FA0" w:rsidRPr="00D04A9E" w:rsidRDefault="00990FA0" w:rsidP="00990FA0">
            <w:pPr>
              <w:rPr>
                <w:rFonts w:ascii="Arial" w:hAnsi="Arial" w:cs="Arial"/>
                <w:sz w:val="20"/>
                <w:szCs w:val="20"/>
              </w:rPr>
            </w:pPr>
            <w:r w:rsidRPr="00D04A9E">
              <w:rPr>
                <w:rFonts w:ascii="Arial" w:hAnsi="Arial" w:cs="Arial"/>
                <w:sz w:val="20"/>
                <w:szCs w:val="20"/>
              </w:rPr>
              <w:t xml:space="preserve">Authorization and scoping  </w:t>
            </w:r>
          </w:p>
          <w:p w14:paraId="4F453927" w14:textId="77777777" w:rsidR="00990FA0" w:rsidRPr="00D04A9E" w:rsidRDefault="00990FA0" w:rsidP="00990FA0">
            <w:pPr>
              <w:rPr>
                <w:rFonts w:ascii="Arial" w:hAnsi="Arial" w:cs="Arial"/>
                <w:sz w:val="20"/>
                <w:szCs w:val="20"/>
              </w:rPr>
            </w:pPr>
            <w:r w:rsidRPr="00D04A9E">
              <w:rPr>
                <w:rFonts w:ascii="Arial" w:hAnsi="Arial" w:cs="Arial"/>
                <w:sz w:val="20"/>
                <w:szCs w:val="20"/>
              </w:rPr>
              <w:t xml:space="preserve">Begin </w:t>
            </w:r>
            <w:r w:rsidRPr="00D04A9E">
              <w:rPr>
                <w:rFonts w:ascii="Arial" w:hAnsi="Arial" w:cs="Arial"/>
                <w:b/>
                <w:color w:val="984806" w:themeColor="accent6" w:themeShade="80"/>
                <w:sz w:val="20"/>
                <w:szCs w:val="20"/>
              </w:rPr>
              <w:t xml:space="preserve">Work Plan </w:t>
            </w:r>
            <w:r w:rsidRPr="00D04A9E">
              <w:rPr>
                <w:rFonts w:ascii="Arial" w:hAnsi="Arial" w:cs="Arial"/>
                <w:sz w:val="20"/>
                <w:szCs w:val="20"/>
              </w:rPr>
              <w:t>development</w:t>
            </w:r>
          </w:p>
        </w:tc>
        <w:tc>
          <w:tcPr>
            <w:tcW w:w="1170" w:type="dxa"/>
          </w:tcPr>
          <w:p w14:paraId="2DAE7B64" w14:textId="77777777" w:rsidR="00990FA0" w:rsidRPr="00D04A9E" w:rsidRDefault="00990FA0" w:rsidP="00990FA0">
            <w:pPr>
              <w:rPr>
                <w:rFonts w:ascii="Arial" w:hAnsi="Arial" w:cs="Arial"/>
                <w:sz w:val="20"/>
                <w:szCs w:val="20"/>
              </w:rPr>
            </w:pPr>
          </w:p>
        </w:tc>
        <w:tc>
          <w:tcPr>
            <w:tcW w:w="2340" w:type="dxa"/>
          </w:tcPr>
          <w:p w14:paraId="19C06639" w14:textId="77777777" w:rsidR="00990FA0" w:rsidRPr="00D04A9E" w:rsidRDefault="00990FA0" w:rsidP="00990FA0">
            <w:pPr>
              <w:rPr>
                <w:rFonts w:ascii="Arial" w:hAnsi="Arial" w:cs="Arial"/>
                <w:sz w:val="20"/>
                <w:szCs w:val="20"/>
              </w:rPr>
            </w:pPr>
          </w:p>
        </w:tc>
      </w:tr>
      <w:tr w:rsidR="00990FA0" w:rsidRPr="00D04A9E" w14:paraId="6CF6638B" w14:textId="77777777" w:rsidTr="00FE660B">
        <w:tc>
          <w:tcPr>
            <w:tcW w:w="483" w:type="dxa"/>
          </w:tcPr>
          <w:p w14:paraId="7ACA05CA" w14:textId="77777777" w:rsidR="00990FA0" w:rsidRPr="00D04A9E" w:rsidRDefault="00990FA0" w:rsidP="00990FA0">
            <w:pPr>
              <w:jc w:val="right"/>
              <w:rPr>
                <w:rFonts w:ascii="Arial" w:hAnsi="Arial" w:cs="Arial"/>
                <w:sz w:val="20"/>
                <w:szCs w:val="20"/>
              </w:rPr>
            </w:pPr>
            <w:r w:rsidRPr="00D04A9E">
              <w:rPr>
                <w:rFonts w:ascii="Arial" w:hAnsi="Arial" w:cs="Arial"/>
                <w:sz w:val="20"/>
                <w:szCs w:val="20"/>
              </w:rPr>
              <w:t>2</w:t>
            </w:r>
          </w:p>
        </w:tc>
        <w:tc>
          <w:tcPr>
            <w:tcW w:w="6195" w:type="dxa"/>
          </w:tcPr>
          <w:p w14:paraId="334D09B3" w14:textId="77777777" w:rsidR="00990FA0" w:rsidRPr="00D04A9E" w:rsidRDefault="00990FA0" w:rsidP="00990FA0">
            <w:pPr>
              <w:rPr>
                <w:rFonts w:ascii="Arial" w:hAnsi="Arial" w:cs="Arial"/>
                <w:sz w:val="20"/>
                <w:szCs w:val="20"/>
              </w:rPr>
            </w:pPr>
            <w:r w:rsidRPr="00D04A9E">
              <w:rPr>
                <w:rFonts w:ascii="Arial" w:hAnsi="Arial" w:cs="Arial"/>
                <w:sz w:val="20"/>
                <w:szCs w:val="20"/>
              </w:rPr>
              <w:t xml:space="preserve">Initial meeting(s) to gather input and assign responsibilities. </w:t>
            </w:r>
          </w:p>
        </w:tc>
        <w:tc>
          <w:tcPr>
            <w:tcW w:w="1170" w:type="dxa"/>
          </w:tcPr>
          <w:p w14:paraId="2D79E07C" w14:textId="77777777" w:rsidR="00990FA0" w:rsidRPr="00D04A9E" w:rsidRDefault="00990FA0" w:rsidP="00990FA0">
            <w:pPr>
              <w:rPr>
                <w:rFonts w:ascii="Arial" w:hAnsi="Arial" w:cs="Arial"/>
                <w:sz w:val="20"/>
                <w:szCs w:val="20"/>
              </w:rPr>
            </w:pPr>
          </w:p>
        </w:tc>
        <w:tc>
          <w:tcPr>
            <w:tcW w:w="2340" w:type="dxa"/>
          </w:tcPr>
          <w:p w14:paraId="37A5C153" w14:textId="77777777" w:rsidR="00990FA0" w:rsidRPr="00D04A9E" w:rsidRDefault="00990FA0" w:rsidP="00990FA0">
            <w:pPr>
              <w:rPr>
                <w:rFonts w:ascii="Arial" w:hAnsi="Arial" w:cs="Arial"/>
                <w:sz w:val="20"/>
                <w:szCs w:val="20"/>
              </w:rPr>
            </w:pPr>
          </w:p>
        </w:tc>
      </w:tr>
      <w:tr w:rsidR="00990FA0" w:rsidRPr="00D04A9E" w14:paraId="2D5FD075" w14:textId="77777777" w:rsidTr="00FE660B">
        <w:tc>
          <w:tcPr>
            <w:tcW w:w="483" w:type="dxa"/>
          </w:tcPr>
          <w:p w14:paraId="4355B5E5" w14:textId="77777777" w:rsidR="00990FA0" w:rsidRPr="00D04A9E" w:rsidRDefault="00990FA0" w:rsidP="00990FA0">
            <w:pPr>
              <w:jc w:val="right"/>
              <w:rPr>
                <w:rFonts w:ascii="Arial" w:hAnsi="Arial" w:cs="Arial"/>
                <w:sz w:val="20"/>
                <w:szCs w:val="20"/>
              </w:rPr>
            </w:pPr>
            <w:r w:rsidRPr="00D04A9E">
              <w:rPr>
                <w:rFonts w:ascii="Arial" w:hAnsi="Arial" w:cs="Arial"/>
                <w:sz w:val="20"/>
                <w:szCs w:val="20"/>
              </w:rPr>
              <w:t>3</w:t>
            </w:r>
          </w:p>
        </w:tc>
        <w:tc>
          <w:tcPr>
            <w:tcW w:w="6195" w:type="dxa"/>
          </w:tcPr>
          <w:p w14:paraId="4A2FE955" w14:textId="77777777" w:rsidR="00990FA0" w:rsidRPr="00D04A9E" w:rsidRDefault="00990FA0" w:rsidP="00990FA0">
            <w:pPr>
              <w:rPr>
                <w:rFonts w:ascii="Arial" w:hAnsi="Arial" w:cs="Arial"/>
                <w:sz w:val="20"/>
                <w:szCs w:val="20"/>
              </w:rPr>
            </w:pPr>
            <w:r w:rsidRPr="00D04A9E">
              <w:rPr>
                <w:rFonts w:ascii="Arial" w:hAnsi="Arial" w:cs="Arial"/>
                <w:sz w:val="20"/>
                <w:szCs w:val="20"/>
              </w:rPr>
              <w:t xml:space="preserve">Develop </w:t>
            </w:r>
            <w:r w:rsidRPr="00D04A9E">
              <w:rPr>
                <w:rFonts w:ascii="Arial" w:hAnsi="Arial" w:cs="Arial"/>
                <w:b/>
                <w:color w:val="984806" w:themeColor="accent6" w:themeShade="80"/>
                <w:sz w:val="20"/>
                <w:szCs w:val="20"/>
              </w:rPr>
              <w:t xml:space="preserve">Vision </w:t>
            </w:r>
            <w:r w:rsidRPr="00D04A9E">
              <w:rPr>
                <w:rFonts w:ascii="Arial" w:hAnsi="Arial" w:cs="Arial"/>
                <w:sz w:val="20"/>
                <w:szCs w:val="20"/>
              </w:rPr>
              <w:t>Statement with input</w:t>
            </w:r>
          </w:p>
        </w:tc>
        <w:tc>
          <w:tcPr>
            <w:tcW w:w="1170" w:type="dxa"/>
          </w:tcPr>
          <w:p w14:paraId="2B17453C" w14:textId="77777777" w:rsidR="00990FA0" w:rsidRPr="00D04A9E" w:rsidRDefault="00990FA0" w:rsidP="00990FA0">
            <w:pPr>
              <w:rPr>
                <w:rFonts w:ascii="Arial" w:hAnsi="Arial" w:cs="Arial"/>
                <w:sz w:val="20"/>
                <w:szCs w:val="20"/>
              </w:rPr>
            </w:pPr>
          </w:p>
        </w:tc>
        <w:tc>
          <w:tcPr>
            <w:tcW w:w="2340" w:type="dxa"/>
          </w:tcPr>
          <w:p w14:paraId="36C7E318" w14:textId="77777777" w:rsidR="00990FA0" w:rsidRPr="00D04A9E" w:rsidRDefault="00990FA0" w:rsidP="00990FA0">
            <w:pPr>
              <w:rPr>
                <w:rFonts w:ascii="Arial" w:hAnsi="Arial" w:cs="Arial"/>
                <w:sz w:val="20"/>
                <w:szCs w:val="20"/>
              </w:rPr>
            </w:pPr>
          </w:p>
        </w:tc>
      </w:tr>
      <w:tr w:rsidR="00990FA0" w:rsidRPr="00D04A9E" w14:paraId="4318938B" w14:textId="77777777" w:rsidTr="00FE660B">
        <w:tc>
          <w:tcPr>
            <w:tcW w:w="483" w:type="dxa"/>
          </w:tcPr>
          <w:p w14:paraId="4FCCEFF2" w14:textId="77777777" w:rsidR="00990FA0" w:rsidRPr="00D04A9E" w:rsidRDefault="00990FA0" w:rsidP="00990FA0">
            <w:pPr>
              <w:jc w:val="right"/>
              <w:rPr>
                <w:rFonts w:ascii="Arial" w:hAnsi="Arial" w:cs="Arial"/>
                <w:sz w:val="20"/>
                <w:szCs w:val="20"/>
              </w:rPr>
            </w:pPr>
            <w:r w:rsidRPr="00D04A9E">
              <w:rPr>
                <w:rFonts w:ascii="Arial" w:hAnsi="Arial" w:cs="Arial"/>
                <w:sz w:val="20"/>
                <w:szCs w:val="20"/>
              </w:rPr>
              <w:t>4</w:t>
            </w:r>
          </w:p>
        </w:tc>
        <w:tc>
          <w:tcPr>
            <w:tcW w:w="6195" w:type="dxa"/>
          </w:tcPr>
          <w:p w14:paraId="041DEFC8" w14:textId="77777777" w:rsidR="00990FA0" w:rsidRPr="00D04A9E" w:rsidRDefault="00990FA0" w:rsidP="00990FA0">
            <w:pPr>
              <w:rPr>
                <w:rFonts w:ascii="Arial" w:hAnsi="Arial" w:cs="Arial"/>
                <w:sz w:val="20"/>
                <w:szCs w:val="20"/>
              </w:rPr>
            </w:pPr>
            <w:r w:rsidRPr="00D04A9E">
              <w:rPr>
                <w:rFonts w:ascii="Arial" w:hAnsi="Arial" w:cs="Arial"/>
                <w:sz w:val="20"/>
                <w:szCs w:val="20"/>
              </w:rPr>
              <w:t xml:space="preserve">Begin </w:t>
            </w:r>
            <w:r w:rsidRPr="00D04A9E">
              <w:rPr>
                <w:rFonts w:ascii="Arial" w:hAnsi="Arial" w:cs="Arial"/>
                <w:b/>
                <w:color w:val="984806" w:themeColor="accent6" w:themeShade="80"/>
                <w:sz w:val="20"/>
                <w:szCs w:val="20"/>
              </w:rPr>
              <w:t>Inventories and Assessments</w:t>
            </w:r>
          </w:p>
          <w:p w14:paraId="0B848F78" w14:textId="77777777" w:rsidR="00990FA0" w:rsidRPr="00D04A9E" w:rsidRDefault="00990FA0" w:rsidP="00990FA0">
            <w:pPr>
              <w:rPr>
                <w:rFonts w:ascii="Arial" w:hAnsi="Arial" w:cs="Arial"/>
                <w:sz w:val="20"/>
                <w:szCs w:val="20"/>
              </w:rPr>
            </w:pPr>
            <w:r w:rsidRPr="00D04A9E">
              <w:rPr>
                <w:rFonts w:ascii="Arial" w:hAnsi="Arial" w:cs="Arial"/>
                <w:sz w:val="20"/>
                <w:szCs w:val="20"/>
              </w:rPr>
              <w:t>Establish data collection parameters and protocols</w:t>
            </w:r>
          </w:p>
        </w:tc>
        <w:tc>
          <w:tcPr>
            <w:tcW w:w="1170" w:type="dxa"/>
          </w:tcPr>
          <w:p w14:paraId="7780B0D4" w14:textId="77777777" w:rsidR="00990FA0" w:rsidRPr="00D04A9E" w:rsidRDefault="00990FA0" w:rsidP="00990FA0">
            <w:pPr>
              <w:rPr>
                <w:rFonts w:ascii="Arial" w:hAnsi="Arial" w:cs="Arial"/>
                <w:sz w:val="20"/>
                <w:szCs w:val="20"/>
              </w:rPr>
            </w:pPr>
          </w:p>
        </w:tc>
        <w:tc>
          <w:tcPr>
            <w:tcW w:w="2340" w:type="dxa"/>
          </w:tcPr>
          <w:p w14:paraId="1F0CA4BC" w14:textId="77777777" w:rsidR="00990FA0" w:rsidRPr="00D04A9E" w:rsidRDefault="00990FA0" w:rsidP="00990FA0">
            <w:pPr>
              <w:rPr>
                <w:rFonts w:ascii="Arial" w:hAnsi="Arial" w:cs="Arial"/>
                <w:sz w:val="20"/>
                <w:szCs w:val="20"/>
              </w:rPr>
            </w:pPr>
          </w:p>
        </w:tc>
      </w:tr>
      <w:tr w:rsidR="00990FA0" w:rsidRPr="00D04A9E" w14:paraId="4FF75BA4" w14:textId="77777777" w:rsidTr="00FE660B">
        <w:tc>
          <w:tcPr>
            <w:tcW w:w="483" w:type="dxa"/>
          </w:tcPr>
          <w:p w14:paraId="20E10DC5" w14:textId="77777777" w:rsidR="00990FA0" w:rsidRPr="00D04A9E" w:rsidRDefault="00990FA0" w:rsidP="00990FA0">
            <w:pPr>
              <w:jc w:val="right"/>
              <w:rPr>
                <w:rFonts w:ascii="Arial" w:hAnsi="Arial" w:cs="Arial"/>
                <w:sz w:val="20"/>
                <w:szCs w:val="20"/>
              </w:rPr>
            </w:pPr>
            <w:r w:rsidRPr="00D04A9E">
              <w:rPr>
                <w:rFonts w:ascii="Arial" w:hAnsi="Arial" w:cs="Arial"/>
                <w:sz w:val="20"/>
                <w:szCs w:val="20"/>
              </w:rPr>
              <w:t>5</w:t>
            </w:r>
          </w:p>
        </w:tc>
        <w:tc>
          <w:tcPr>
            <w:tcW w:w="6195" w:type="dxa"/>
          </w:tcPr>
          <w:p w14:paraId="74DA02F9" w14:textId="77777777" w:rsidR="00990FA0" w:rsidRPr="00D04A9E" w:rsidRDefault="00990FA0" w:rsidP="00990FA0">
            <w:pPr>
              <w:rPr>
                <w:rFonts w:ascii="Arial" w:hAnsi="Arial" w:cs="Arial"/>
                <w:sz w:val="20"/>
                <w:szCs w:val="20"/>
              </w:rPr>
            </w:pPr>
            <w:r w:rsidRPr="00D04A9E">
              <w:rPr>
                <w:rFonts w:ascii="Arial" w:hAnsi="Arial" w:cs="Arial"/>
                <w:sz w:val="20"/>
                <w:szCs w:val="20"/>
              </w:rPr>
              <w:t>Data collections</w:t>
            </w:r>
          </w:p>
        </w:tc>
        <w:tc>
          <w:tcPr>
            <w:tcW w:w="1170" w:type="dxa"/>
          </w:tcPr>
          <w:p w14:paraId="6AB10470" w14:textId="77777777" w:rsidR="00990FA0" w:rsidRPr="00D04A9E" w:rsidRDefault="00990FA0" w:rsidP="00990FA0">
            <w:pPr>
              <w:rPr>
                <w:rFonts w:ascii="Arial" w:hAnsi="Arial" w:cs="Arial"/>
                <w:sz w:val="20"/>
                <w:szCs w:val="20"/>
              </w:rPr>
            </w:pPr>
          </w:p>
        </w:tc>
        <w:tc>
          <w:tcPr>
            <w:tcW w:w="2340" w:type="dxa"/>
          </w:tcPr>
          <w:p w14:paraId="240431CD" w14:textId="77777777" w:rsidR="00990FA0" w:rsidRPr="00D04A9E" w:rsidRDefault="00990FA0" w:rsidP="00990FA0">
            <w:pPr>
              <w:rPr>
                <w:rFonts w:ascii="Arial" w:hAnsi="Arial" w:cs="Arial"/>
                <w:sz w:val="20"/>
                <w:szCs w:val="20"/>
              </w:rPr>
            </w:pPr>
          </w:p>
        </w:tc>
      </w:tr>
      <w:tr w:rsidR="00990FA0" w:rsidRPr="00D04A9E" w14:paraId="4C2B23A7" w14:textId="77777777" w:rsidTr="00FE660B">
        <w:tc>
          <w:tcPr>
            <w:tcW w:w="483" w:type="dxa"/>
          </w:tcPr>
          <w:p w14:paraId="5F837812" w14:textId="77777777" w:rsidR="00990FA0" w:rsidRPr="00D04A9E" w:rsidRDefault="00990FA0" w:rsidP="00990FA0">
            <w:pPr>
              <w:jc w:val="right"/>
              <w:rPr>
                <w:rFonts w:ascii="Arial" w:hAnsi="Arial" w:cs="Arial"/>
                <w:sz w:val="20"/>
                <w:szCs w:val="20"/>
              </w:rPr>
            </w:pPr>
            <w:r w:rsidRPr="00D04A9E">
              <w:rPr>
                <w:rFonts w:ascii="Arial" w:hAnsi="Arial" w:cs="Arial"/>
                <w:sz w:val="20"/>
                <w:szCs w:val="20"/>
              </w:rPr>
              <w:t>6</w:t>
            </w:r>
          </w:p>
        </w:tc>
        <w:tc>
          <w:tcPr>
            <w:tcW w:w="6195" w:type="dxa"/>
          </w:tcPr>
          <w:p w14:paraId="51A22E0B" w14:textId="77777777" w:rsidR="00990FA0" w:rsidRPr="00D04A9E" w:rsidRDefault="00990FA0" w:rsidP="00990FA0">
            <w:pPr>
              <w:rPr>
                <w:rFonts w:ascii="Arial" w:hAnsi="Arial" w:cs="Arial"/>
                <w:sz w:val="20"/>
                <w:szCs w:val="20"/>
              </w:rPr>
            </w:pPr>
            <w:r w:rsidRPr="00D04A9E">
              <w:rPr>
                <w:rFonts w:ascii="Arial" w:hAnsi="Arial" w:cs="Arial"/>
                <w:b/>
                <w:color w:val="984806" w:themeColor="accent6" w:themeShade="80"/>
                <w:sz w:val="20"/>
                <w:szCs w:val="20"/>
              </w:rPr>
              <w:t>Strategic Planning</w:t>
            </w:r>
            <w:r w:rsidRPr="00D04A9E">
              <w:rPr>
                <w:rFonts w:ascii="Arial" w:hAnsi="Arial" w:cs="Arial"/>
                <w:sz w:val="20"/>
                <w:szCs w:val="20"/>
              </w:rPr>
              <w:t>: Data analysis and synthesis</w:t>
            </w:r>
          </w:p>
        </w:tc>
        <w:tc>
          <w:tcPr>
            <w:tcW w:w="1170" w:type="dxa"/>
          </w:tcPr>
          <w:p w14:paraId="55CD3E3A" w14:textId="77777777" w:rsidR="00990FA0" w:rsidRPr="00D04A9E" w:rsidRDefault="00990FA0" w:rsidP="00990FA0">
            <w:pPr>
              <w:rPr>
                <w:rFonts w:ascii="Arial" w:hAnsi="Arial" w:cs="Arial"/>
                <w:sz w:val="20"/>
                <w:szCs w:val="20"/>
              </w:rPr>
            </w:pPr>
          </w:p>
        </w:tc>
        <w:tc>
          <w:tcPr>
            <w:tcW w:w="2340" w:type="dxa"/>
          </w:tcPr>
          <w:p w14:paraId="3DD915EE" w14:textId="77777777" w:rsidR="00990FA0" w:rsidRPr="00D04A9E" w:rsidRDefault="00990FA0" w:rsidP="00990FA0">
            <w:pPr>
              <w:rPr>
                <w:rFonts w:ascii="Arial" w:hAnsi="Arial" w:cs="Arial"/>
                <w:sz w:val="20"/>
                <w:szCs w:val="20"/>
              </w:rPr>
            </w:pPr>
          </w:p>
        </w:tc>
      </w:tr>
      <w:tr w:rsidR="00990FA0" w:rsidRPr="00D04A9E" w14:paraId="3F3E4959" w14:textId="77777777" w:rsidTr="00FE660B">
        <w:tc>
          <w:tcPr>
            <w:tcW w:w="483" w:type="dxa"/>
          </w:tcPr>
          <w:p w14:paraId="2E038F7E" w14:textId="77777777" w:rsidR="00990FA0" w:rsidRPr="00D04A9E" w:rsidRDefault="00990FA0" w:rsidP="00990FA0">
            <w:pPr>
              <w:jc w:val="right"/>
              <w:rPr>
                <w:rFonts w:ascii="Arial" w:hAnsi="Arial" w:cs="Arial"/>
                <w:sz w:val="20"/>
                <w:szCs w:val="20"/>
              </w:rPr>
            </w:pPr>
            <w:r w:rsidRPr="00D04A9E">
              <w:rPr>
                <w:rFonts w:ascii="Arial" w:hAnsi="Arial" w:cs="Arial"/>
                <w:sz w:val="20"/>
                <w:szCs w:val="20"/>
              </w:rPr>
              <w:t>7</w:t>
            </w:r>
          </w:p>
        </w:tc>
        <w:tc>
          <w:tcPr>
            <w:tcW w:w="6195" w:type="dxa"/>
          </w:tcPr>
          <w:p w14:paraId="59A495BC" w14:textId="77777777" w:rsidR="00990FA0" w:rsidRPr="00D04A9E" w:rsidRDefault="00990FA0" w:rsidP="00990FA0">
            <w:pPr>
              <w:rPr>
                <w:rFonts w:ascii="Arial" w:hAnsi="Arial" w:cs="Arial"/>
                <w:sz w:val="20"/>
                <w:szCs w:val="20"/>
              </w:rPr>
            </w:pPr>
            <w:r w:rsidRPr="00D04A9E">
              <w:rPr>
                <w:rFonts w:ascii="Arial" w:hAnsi="Arial" w:cs="Arial"/>
                <w:sz w:val="20"/>
                <w:szCs w:val="20"/>
              </w:rPr>
              <w:t>Data presentation and initial goal setting meeting/s</w:t>
            </w:r>
          </w:p>
        </w:tc>
        <w:tc>
          <w:tcPr>
            <w:tcW w:w="1170" w:type="dxa"/>
          </w:tcPr>
          <w:p w14:paraId="1A1139A5" w14:textId="77777777" w:rsidR="00990FA0" w:rsidRPr="00D04A9E" w:rsidRDefault="00990FA0" w:rsidP="00990FA0">
            <w:pPr>
              <w:rPr>
                <w:rFonts w:ascii="Arial" w:hAnsi="Arial" w:cs="Arial"/>
                <w:sz w:val="20"/>
                <w:szCs w:val="20"/>
              </w:rPr>
            </w:pPr>
          </w:p>
        </w:tc>
        <w:tc>
          <w:tcPr>
            <w:tcW w:w="2340" w:type="dxa"/>
          </w:tcPr>
          <w:p w14:paraId="21DD3B72" w14:textId="77777777" w:rsidR="00990FA0" w:rsidRPr="00D04A9E" w:rsidRDefault="00990FA0" w:rsidP="00990FA0">
            <w:pPr>
              <w:rPr>
                <w:rFonts w:ascii="Arial" w:hAnsi="Arial" w:cs="Arial"/>
                <w:sz w:val="20"/>
                <w:szCs w:val="20"/>
              </w:rPr>
            </w:pPr>
          </w:p>
        </w:tc>
      </w:tr>
      <w:tr w:rsidR="00990FA0" w:rsidRPr="00D04A9E" w14:paraId="610EE83A" w14:textId="77777777" w:rsidTr="00FE660B">
        <w:tc>
          <w:tcPr>
            <w:tcW w:w="483" w:type="dxa"/>
          </w:tcPr>
          <w:p w14:paraId="5390B95E" w14:textId="77777777" w:rsidR="00990FA0" w:rsidRPr="00D04A9E" w:rsidRDefault="00990FA0" w:rsidP="00990FA0">
            <w:pPr>
              <w:jc w:val="right"/>
              <w:rPr>
                <w:rFonts w:ascii="Arial" w:hAnsi="Arial" w:cs="Arial"/>
                <w:sz w:val="20"/>
                <w:szCs w:val="20"/>
              </w:rPr>
            </w:pPr>
            <w:r w:rsidRPr="00D04A9E">
              <w:rPr>
                <w:rFonts w:ascii="Arial" w:hAnsi="Arial" w:cs="Arial"/>
                <w:sz w:val="20"/>
                <w:szCs w:val="20"/>
              </w:rPr>
              <w:t>8</w:t>
            </w:r>
          </w:p>
        </w:tc>
        <w:tc>
          <w:tcPr>
            <w:tcW w:w="6195" w:type="dxa"/>
          </w:tcPr>
          <w:p w14:paraId="72242369" w14:textId="77777777" w:rsidR="00990FA0" w:rsidRPr="00D04A9E" w:rsidRDefault="00990FA0" w:rsidP="00990FA0">
            <w:pPr>
              <w:rPr>
                <w:rFonts w:ascii="Arial" w:hAnsi="Arial" w:cs="Arial"/>
                <w:sz w:val="20"/>
                <w:szCs w:val="20"/>
              </w:rPr>
            </w:pPr>
            <w:r w:rsidRPr="00D04A9E">
              <w:rPr>
                <w:rFonts w:ascii="Arial" w:hAnsi="Arial" w:cs="Arial"/>
                <w:sz w:val="20"/>
                <w:szCs w:val="20"/>
              </w:rPr>
              <w:t xml:space="preserve">Develop </w:t>
            </w:r>
            <w:r w:rsidRPr="00D04A9E">
              <w:rPr>
                <w:rFonts w:ascii="Arial" w:hAnsi="Arial" w:cs="Arial"/>
                <w:b/>
                <w:color w:val="984806" w:themeColor="accent6" w:themeShade="80"/>
                <w:sz w:val="20"/>
                <w:szCs w:val="20"/>
              </w:rPr>
              <w:t>Goals, Objectives, Actions</w:t>
            </w:r>
            <w:r w:rsidRPr="00D04A9E">
              <w:rPr>
                <w:rFonts w:ascii="Arial" w:hAnsi="Arial" w:cs="Arial"/>
                <w:color w:val="984806" w:themeColor="accent6" w:themeShade="80"/>
                <w:sz w:val="20"/>
                <w:szCs w:val="20"/>
              </w:rPr>
              <w:t xml:space="preserve"> </w:t>
            </w:r>
          </w:p>
        </w:tc>
        <w:tc>
          <w:tcPr>
            <w:tcW w:w="1170" w:type="dxa"/>
          </w:tcPr>
          <w:p w14:paraId="6F6F724C" w14:textId="77777777" w:rsidR="00990FA0" w:rsidRPr="00D04A9E" w:rsidRDefault="00990FA0" w:rsidP="00990FA0">
            <w:pPr>
              <w:rPr>
                <w:rFonts w:ascii="Arial" w:hAnsi="Arial" w:cs="Arial"/>
                <w:sz w:val="20"/>
                <w:szCs w:val="20"/>
              </w:rPr>
            </w:pPr>
          </w:p>
        </w:tc>
        <w:tc>
          <w:tcPr>
            <w:tcW w:w="2340" w:type="dxa"/>
          </w:tcPr>
          <w:p w14:paraId="2180B0E4" w14:textId="77777777" w:rsidR="00990FA0" w:rsidRPr="00D04A9E" w:rsidRDefault="00990FA0" w:rsidP="00990FA0">
            <w:pPr>
              <w:rPr>
                <w:rFonts w:ascii="Arial" w:hAnsi="Arial" w:cs="Arial"/>
                <w:sz w:val="20"/>
                <w:szCs w:val="20"/>
              </w:rPr>
            </w:pPr>
          </w:p>
        </w:tc>
      </w:tr>
      <w:tr w:rsidR="00990FA0" w:rsidRPr="00D04A9E" w14:paraId="78D268A8" w14:textId="77777777" w:rsidTr="00FE660B">
        <w:tc>
          <w:tcPr>
            <w:tcW w:w="483" w:type="dxa"/>
          </w:tcPr>
          <w:p w14:paraId="13EFEB44" w14:textId="77777777" w:rsidR="00990FA0" w:rsidRPr="00D04A9E" w:rsidRDefault="00990FA0" w:rsidP="00990FA0">
            <w:pPr>
              <w:jc w:val="right"/>
              <w:rPr>
                <w:rFonts w:ascii="Arial" w:hAnsi="Arial" w:cs="Arial"/>
                <w:sz w:val="20"/>
                <w:szCs w:val="20"/>
              </w:rPr>
            </w:pPr>
            <w:r w:rsidRPr="00D04A9E">
              <w:rPr>
                <w:rFonts w:ascii="Arial" w:hAnsi="Arial" w:cs="Arial"/>
                <w:sz w:val="20"/>
                <w:szCs w:val="20"/>
              </w:rPr>
              <w:t>9</w:t>
            </w:r>
          </w:p>
        </w:tc>
        <w:tc>
          <w:tcPr>
            <w:tcW w:w="6195" w:type="dxa"/>
          </w:tcPr>
          <w:p w14:paraId="76213C48" w14:textId="77777777" w:rsidR="00990FA0" w:rsidRPr="00D04A9E" w:rsidRDefault="00990FA0" w:rsidP="00990FA0">
            <w:pPr>
              <w:rPr>
                <w:rFonts w:ascii="Arial" w:hAnsi="Arial" w:cs="Arial"/>
                <w:sz w:val="20"/>
                <w:szCs w:val="20"/>
              </w:rPr>
            </w:pPr>
            <w:r w:rsidRPr="00D04A9E">
              <w:rPr>
                <w:rFonts w:ascii="Arial" w:hAnsi="Arial" w:cs="Arial"/>
                <w:sz w:val="20"/>
                <w:szCs w:val="20"/>
              </w:rPr>
              <w:t>Gain approval of the Strategic Plan</w:t>
            </w:r>
          </w:p>
        </w:tc>
        <w:tc>
          <w:tcPr>
            <w:tcW w:w="1170" w:type="dxa"/>
          </w:tcPr>
          <w:p w14:paraId="74129947" w14:textId="77777777" w:rsidR="00990FA0" w:rsidRPr="00D04A9E" w:rsidRDefault="00990FA0" w:rsidP="00990FA0">
            <w:pPr>
              <w:rPr>
                <w:rFonts w:ascii="Arial" w:hAnsi="Arial" w:cs="Arial"/>
                <w:sz w:val="20"/>
                <w:szCs w:val="20"/>
              </w:rPr>
            </w:pPr>
          </w:p>
        </w:tc>
        <w:tc>
          <w:tcPr>
            <w:tcW w:w="2340" w:type="dxa"/>
          </w:tcPr>
          <w:p w14:paraId="088F3434" w14:textId="77777777" w:rsidR="00990FA0" w:rsidRPr="00D04A9E" w:rsidRDefault="00990FA0" w:rsidP="00990FA0">
            <w:pPr>
              <w:rPr>
                <w:rFonts w:ascii="Arial" w:hAnsi="Arial" w:cs="Arial"/>
                <w:sz w:val="20"/>
                <w:szCs w:val="20"/>
              </w:rPr>
            </w:pPr>
          </w:p>
        </w:tc>
      </w:tr>
      <w:tr w:rsidR="00990FA0" w:rsidRPr="00D04A9E" w14:paraId="3A6E6251" w14:textId="77777777" w:rsidTr="00FE660B">
        <w:tc>
          <w:tcPr>
            <w:tcW w:w="483" w:type="dxa"/>
          </w:tcPr>
          <w:p w14:paraId="3B05F6F5" w14:textId="77777777" w:rsidR="00990FA0" w:rsidRPr="00D04A9E" w:rsidRDefault="00990FA0" w:rsidP="00990FA0">
            <w:pPr>
              <w:jc w:val="right"/>
              <w:rPr>
                <w:rFonts w:ascii="Arial" w:hAnsi="Arial" w:cs="Arial"/>
                <w:sz w:val="20"/>
                <w:szCs w:val="20"/>
              </w:rPr>
            </w:pPr>
            <w:r w:rsidRPr="00D04A9E">
              <w:rPr>
                <w:rFonts w:ascii="Arial" w:hAnsi="Arial" w:cs="Arial"/>
                <w:sz w:val="20"/>
                <w:szCs w:val="20"/>
              </w:rPr>
              <w:t>10</w:t>
            </w:r>
          </w:p>
        </w:tc>
        <w:tc>
          <w:tcPr>
            <w:tcW w:w="6195" w:type="dxa"/>
          </w:tcPr>
          <w:p w14:paraId="6EDFEDA4" w14:textId="77777777" w:rsidR="00990FA0" w:rsidRPr="00D04A9E" w:rsidRDefault="00990FA0" w:rsidP="00990FA0">
            <w:pPr>
              <w:rPr>
                <w:rFonts w:ascii="Arial" w:hAnsi="Arial" w:cs="Arial"/>
                <w:sz w:val="20"/>
                <w:szCs w:val="20"/>
              </w:rPr>
            </w:pPr>
            <w:r w:rsidRPr="00D04A9E">
              <w:rPr>
                <w:rFonts w:ascii="Arial" w:hAnsi="Arial" w:cs="Arial"/>
                <w:b/>
                <w:color w:val="984806" w:themeColor="accent6" w:themeShade="80"/>
                <w:sz w:val="20"/>
                <w:szCs w:val="20"/>
              </w:rPr>
              <w:t>Implementation Plan</w:t>
            </w:r>
            <w:r w:rsidRPr="00D04A9E">
              <w:rPr>
                <w:rFonts w:ascii="Arial" w:hAnsi="Arial" w:cs="Arial"/>
                <w:b/>
                <w:sz w:val="20"/>
                <w:szCs w:val="20"/>
              </w:rPr>
              <w:t xml:space="preserve">: </w:t>
            </w:r>
            <w:r w:rsidRPr="00D04A9E">
              <w:rPr>
                <w:rFonts w:ascii="Arial" w:hAnsi="Arial" w:cs="Arial"/>
                <w:sz w:val="20"/>
                <w:szCs w:val="20"/>
              </w:rPr>
              <w:t>Develop a matrix with who will complete the action and when.</w:t>
            </w:r>
            <w:r w:rsidRPr="00D04A9E">
              <w:rPr>
                <w:rFonts w:ascii="Arial" w:hAnsi="Arial" w:cs="Arial"/>
                <w:b/>
                <w:sz w:val="20"/>
                <w:szCs w:val="20"/>
              </w:rPr>
              <w:t xml:space="preserve"> </w:t>
            </w:r>
          </w:p>
        </w:tc>
        <w:tc>
          <w:tcPr>
            <w:tcW w:w="1170" w:type="dxa"/>
          </w:tcPr>
          <w:p w14:paraId="1FACA836" w14:textId="77777777" w:rsidR="00990FA0" w:rsidRPr="00D04A9E" w:rsidRDefault="00990FA0" w:rsidP="00990FA0">
            <w:pPr>
              <w:rPr>
                <w:rFonts w:ascii="Arial" w:hAnsi="Arial" w:cs="Arial"/>
                <w:sz w:val="20"/>
                <w:szCs w:val="20"/>
              </w:rPr>
            </w:pPr>
          </w:p>
        </w:tc>
        <w:tc>
          <w:tcPr>
            <w:tcW w:w="2340" w:type="dxa"/>
          </w:tcPr>
          <w:p w14:paraId="3DBDEE5E" w14:textId="77777777" w:rsidR="00990FA0" w:rsidRPr="00D04A9E" w:rsidRDefault="00990FA0" w:rsidP="00990FA0">
            <w:pPr>
              <w:rPr>
                <w:rFonts w:ascii="Arial" w:hAnsi="Arial" w:cs="Arial"/>
                <w:sz w:val="20"/>
                <w:szCs w:val="20"/>
              </w:rPr>
            </w:pPr>
          </w:p>
        </w:tc>
      </w:tr>
      <w:tr w:rsidR="00990FA0" w:rsidRPr="00D04A9E" w14:paraId="3BD95DD0" w14:textId="77777777" w:rsidTr="00FE660B">
        <w:tc>
          <w:tcPr>
            <w:tcW w:w="483" w:type="dxa"/>
          </w:tcPr>
          <w:p w14:paraId="37BE92EB" w14:textId="77777777" w:rsidR="00990FA0" w:rsidRPr="00D04A9E" w:rsidRDefault="00990FA0" w:rsidP="00990FA0">
            <w:pPr>
              <w:jc w:val="right"/>
              <w:rPr>
                <w:rFonts w:ascii="Arial" w:hAnsi="Arial" w:cs="Arial"/>
                <w:sz w:val="20"/>
                <w:szCs w:val="20"/>
              </w:rPr>
            </w:pPr>
            <w:r w:rsidRPr="00D04A9E">
              <w:rPr>
                <w:rFonts w:ascii="Arial" w:hAnsi="Arial" w:cs="Arial"/>
                <w:sz w:val="20"/>
                <w:szCs w:val="20"/>
              </w:rPr>
              <w:t>11</w:t>
            </w:r>
          </w:p>
        </w:tc>
        <w:tc>
          <w:tcPr>
            <w:tcW w:w="6195" w:type="dxa"/>
          </w:tcPr>
          <w:p w14:paraId="251724E1" w14:textId="77777777" w:rsidR="00990FA0" w:rsidRPr="00D04A9E" w:rsidRDefault="00990FA0" w:rsidP="00990FA0">
            <w:pPr>
              <w:rPr>
                <w:rFonts w:ascii="Arial" w:hAnsi="Arial" w:cs="Arial"/>
                <w:sz w:val="20"/>
                <w:szCs w:val="20"/>
              </w:rPr>
            </w:pPr>
            <w:r w:rsidRPr="00D04A9E">
              <w:rPr>
                <w:rFonts w:ascii="Arial" w:hAnsi="Arial" w:cs="Arial"/>
                <w:b/>
                <w:color w:val="984806" w:themeColor="accent6" w:themeShade="80"/>
                <w:sz w:val="20"/>
                <w:szCs w:val="20"/>
              </w:rPr>
              <w:t>Monitoring Plan</w:t>
            </w:r>
            <w:r w:rsidRPr="00D04A9E">
              <w:rPr>
                <w:rFonts w:ascii="Arial" w:hAnsi="Arial" w:cs="Arial"/>
                <w:sz w:val="20"/>
                <w:szCs w:val="20"/>
              </w:rPr>
              <w:t>: establish monitoring protocols, matrix</w:t>
            </w:r>
          </w:p>
        </w:tc>
        <w:tc>
          <w:tcPr>
            <w:tcW w:w="1170" w:type="dxa"/>
          </w:tcPr>
          <w:p w14:paraId="03EE879C" w14:textId="77777777" w:rsidR="00990FA0" w:rsidRPr="00D04A9E" w:rsidRDefault="00990FA0" w:rsidP="00990FA0">
            <w:pPr>
              <w:rPr>
                <w:rFonts w:ascii="Arial" w:hAnsi="Arial" w:cs="Arial"/>
                <w:sz w:val="20"/>
                <w:szCs w:val="20"/>
              </w:rPr>
            </w:pPr>
          </w:p>
        </w:tc>
        <w:tc>
          <w:tcPr>
            <w:tcW w:w="2340" w:type="dxa"/>
          </w:tcPr>
          <w:p w14:paraId="70D5242A" w14:textId="77777777" w:rsidR="00990FA0" w:rsidRPr="00D04A9E" w:rsidRDefault="00990FA0" w:rsidP="00990FA0">
            <w:pPr>
              <w:rPr>
                <w:rFonts w:ascii="Arial" w:hAnsi="Arial" w:cs="Arial"/>
                <w:sz w:val="20"/>
                <w:szCs w:val="20"/>
              </w:rPr>
            </w:pPr>
          </w:p>
        </w:tc>
      </w:tr>
      <w:tr w:rsidR="00990FA0" w:rsidRPr="00D04A9E" w14:paraId="0DBF14AD" w14:textId="77777777" w:rsidTr="00FE660B">
        <w:tc>
          <w:tcPr>
            <w:tcW w:w="483" w:type="dxa"/>
          </w:tcPr>
          <w:p w14:paraId="1CF0C676" w14:textId="77777777" w:rsidR="00990FA0" w:rsidRPr="00D04A9E" w:rsidRDefault="00990FA0" w:rsidP="00990FA0">
            <w:pPr>
              <w:jc w:val="right"/>
              <w:rPr>
                <w:rFonts w:ascii="Arial" w:hAnsi="Arial" w:cs="Arial"/>
                <w:sz w:val="20"/>
                <w:szCs w:val="20"/>
              </w:rPr>
            </w:pPr>
            <w:r w:rsidRPr="00D04A9E">
              <w:rPr>
                <w:rFonts w:ascii="Arial" w:hAnsi="Arial" w:cs="Arial"/>
                <w:sz w:val="20"/>
                <w:szCs w:val="20"/>
              </w:rPr>
              <w:t>12</w:t>
            </w:r>
          </w:p>
        </w:tc>
        <w:tc>
          <w:tcPr>
            <w:tcW w:w="6195" w:type="dxa"/>
          </w:tcPr>
          <w:p w14:paraId="5BFA64CC" w14:textId="77777777" w:rsidR="00990FA0" w:rsidRPr="00D04A9E" w:rsidRDefault="00990FA0" w:rsidP="00990FA0">
            <w:pPr>
              <w:rPr>
                <w:rFonts w:ascii="Arial" w:hAnsi="Arial" w:cs="Arial"/>
                <w:sz w:val="20"/>
                <w:szCs w:val="20"/>
              </w:rPr>
            </w:pPr>
            <w:r w:rsidRPr="00D04A9E">
              <w:rPr>
                <w:rFonts w:ascii="Arial" w:hAnsi="Arial" w:cs="Arial"/>
                <w:sz w:val="20"/>
                <w:szCs w:val="20"/>
              </w:rPr>
              <w:t>Compile draft plan</w:t>
            </w:r>
          </w:p>
        </w:tc>
        <w:tc>
          <w:tcPr>
            <w:tcW w:w="1170" w:type="dxa"/>
          </w:tcPr>
          <w:p w14:paraId="2FF9CE56" w14:textId="77777777" w:rsidR="00990FA0" w:rsidRPr="00D04A9E" w:rsidRDefault="00990FA0" w:rsidP="00990FA0">
            <w:pPr>
              <w:rPr>
                <w:rFonts w:ascii="Arial" w:hAnsi="Arial" w:cs="Arial"/>
                <w:sz w:val="20"/>
                <w:szCs w:val="20"/>
              </w:rPr>
            </w:pPr>
          </w:p>
        </w:tc>
        <w:tc>
          <w:tcPr>
            <w:tcW w:w="2340" w:type="dxa"/>
          </w:tcPr>
          <w:p w14:paraId="1D6D861F" w14:textId="77777777" w:rsidR="00990FA0" w:rsidRPr="00D04A9E" w:rsidRDefault="00990FA0" w:rsidP="00990FA0">
            <w:pPr>
              <w:rPr>
                <w:rFonts w:ascii="Arial" w:hAnsi="Arial" w:cs="Arial"/>
                <w:sz w:val="20"/>
                <w:szCs w:val="20"/>
              </w:rPr>
            </w:pPr>
          </w:p>
        </w:tc>
      </w:tr>
      <w:tr w:rsidR="00990FA0" w:rsidRPr="00D04A9E" w14:paraId="7A33E455" w14:textId="77777777" w:rsidTr="00FE660B">
        <w:tc>
          <w:tcPr>
            <w:tcW w:w="483" w:type="dxa"/>
          </w:tcPr>
          <w:p w14:paraId="7688FA46" w14:textId="77777777" w:rsidR="00990FA0" w:rsidRPr="00D04A9E" w:rsidRDefault="00990FA0" w:rsidP="00990FA0">
            <w:pPr>
              <w:jc w:val="right"/>
              <w:rPr>
                <w:rFonts w:ascii="Arial" w:hAnsi="Arial" w:cs="Arial"/>
                <w:sz w:val="20"/>
                <w:szCs w:val="20"/>
              </w:rPr>
            </w:pPr>
            <w:r w:rsidRPr="00D04A9E">
              <w:rPr>
                <w:rFonts w:ascii="Arial" w:hAnsi="Arial" w:cs="Arial"/>
                <w:sz w:val="20"/>
                <w:szCs w:val="20"/>
              </w:rPr>
              <w:t>13</w:t>
            </w:r>
          </w:p>
        </w:tc>
        <w:tc>
          <w:tcPr>
            <w:tcW w:w="6195" w:type="dxa"/>
          </w:tcPr>
          <w:p w14:paraId="7FF64FEE" w14:textId="77777777" w:rsidR="00990FA0" w:rsidRPr="00D04A9E" w:rsidRDefault="00990FA0" w:rsidP="00990FA0">
            <w:pPr>
              <w:rPr>
                <w:rFonts w:ascii="Arial" w:hAnsi="Arial" w:cs="Arial"/>
                <w:sz w:val="20"/>
                <w:szCs w:val="20"/>
              </w:rPr>
            </w:pPr>
            <w:r w:rsidRPr="00D04A9E">
              <w:rPr>
                <w:rFonts w:ascii="Arial" w:hAnsi="Arial" w:cs="Arial"/>
                <w:sz w:val="20"/>
                <w:szCs w:val="20"/>
              </w:rPr>
              <w:t>In-house review of draft plan</w:t>
            </w:r>
          </w:p>
        </w:tc>
        <w:tc>
          <w:tcPr>
            <w:tcW w:w="1170" w:type="dxa"/>
          </w:tcPr>
          <w:p w14:paraId="27654B15" w14:textId="77777777" w:rsidR="00990FA0" w:rsidRPr="00D04A9E" w:rsidRDefault="00990FA0" w:rsidP="00990FA0">
            <w:pPr>
              <w:rPr>
                <w:rFonts w:ascii="Arial" w:hAnsi="Arial" w:cs="Arial"/>
                <w:sz w:val="20"/>
                <w:szCs w:val="20"/>
              </w:rPr>
            </w:pPr>
          </w:p>
        </w:tc>
        <w:tc>
          <w:tcPr>
            <w:tcW w:w="2340" w:type="dxa"/>
          </w:tcPr>
          <w:p w14:paraId="73FE3493" w14:textId="77777777" w:rsidR="00990FA0" w:rsidRPr="00D04A9E" w:rsidRDefault="00990FA0" w:rsidP="00990FA0">
            <w:pPr>
              <w:rPr>
                <w:rFonts w:ascii="Arial" w:hAnsi="Arial" w:cs="Arial"/>
                <w:sz w:val="20"/>
                <w:szCs w:val="20"/>
              </w:rPr>
            </w:pPr>
          </w:p>
        </w:tc>
      </w:tr>
      <w:tr w:rsidR="00990FA0" w:rsidRPr="00D04A9E" w14:paraId="409B8C84" w14:textId="77777777" w:rsidTr="00FE660B">
        <w:tc>
          <w:tcPr>
            <w:tcW w:w="483" w:type="dxa"/>
          </w:tcPr>
          <w:p w14:paraId="33CB97AD" w14:textId="77777777" w:rsidR="00990FA0" w:rsidRPr="00D04A9E" w:rsidRDefault="00990FA0" w:rsidP="00990FA0">
            <w:pPr>
              <w:jc w:val="right"/>
              <w:rPr>
                <w:rFonts w:ascii="Arial" w:hAnsi="Arial" w:cs="Arial"/>
                <w:sz w:val="20"/>
                <w:szCs w:val="20"/>
              </w:rPr>
            </w:pPr>
            <w:r w:rsidRPr="00D04A9E">
              <w:rPr>
                <w:rFonts w:ascii="Arial" w:hAnsi="Arial" w:cs="Arial"/>
                <w:sz w:val="20"/>
                <w:szCs w:val="20"/>
              </w:rPr>
              <w:t>14</w:t>
            </w:r>
          </w:p>
        </w:tc>
        <w:tc>
          <w:tcPr>
            <w:tcW w:w="6195" w:type="dxa"/>
          </w:tcPr>
          <w:p w14:paraId="248698FF" w14:textId="77777777" w:rsidR="00990FA0" w:rsidRPr="00D04A9E" w:rsidRDefault="00990FA0" w:rsidP="00990FA0">
            <w:pPr>
              <w:rPr>
                <w:rFonts w:ascii="Arial" w:hAnsi="Arial" w:cs="Arial"/>
                <w:sz w:val="20"/>
                <w:szCs w:val="20"/>
              </w:rPr>
            </w:pPr>
            <w:r w:rsidRPr="00D04A9E">
              <w:rPr>
                <w:rFonts w:ascii="Arial" w:hAnsi="Arial" w:cs="Arial"/>
                <w:sz w:val="20"/>
                <w:szCs w:val="20"/>
              </w:rPr>
              <w:t>Public presentation of draft plan</w:t>
            </w:r>
          </w:p>
        </w:tc>
        <w:tc>
          <w:tcPr>
            <w:tcW w:w="1170" w:type="dxa"/>
          </w:tcPr>
          <w:p w14:paraId="5AA83D9C" w14:textId="77777777" w:rsidR="00990FA0" w:rsidRPr="00D04A9E" w:rsidRDefault="00990FA0" w:rsidP="00990FA0">
            <w:pPr>
              <w:rPr>
                <w:rFonts w:ascii="Arial" w:hAnsi="Arial" w:cs="Arial"/>
                <w:sz w:val="20"/>
                <w:szCs w:val="20"/>
              </w:rPr>
            </w:pPr>
          </w:p>
        </w:tc>
        <w:tc>
          <w:tcPr>
            <w:tcW w:w="2340" w:type="dxa"/>
          </w:tcPr>
          <w:p w14:paraId="035074C0" w14:textId="77777777" w:rsidR="00990FA0" w:rsidRPr="00D04A9E" w:rsidRDefault="00990FA0" w:rsidP="00990FA0">
            <w:pPr>
              <w:rPr>
                <w:rFonts w:ascii="Arial" w:hAnsi="Arial" w:cs="Arial"/>
                <w:sz w:val="20"/>
                <w:szCs w:val="20"/>
              </w:rPr>
            </w:pPr>
          </w:p>
        </w:tc>
      </w:tr>
      <w:tr w:rsidR="00990FA0" w:rsidRPr="00D04A9E" w14:paraId="6FBF01CF" w14:textId="77777777" w:rsidTr="00FE660B">
        <w:tc>
          <w:tcPr>
            <w:tcW w:w="483" w:type="dxa"/>
          </w:tcPr>
          <w:p w14:paraId="2A6A8896" w14:textId="77777777" w:rsidR="00990FA0" w:rsidRPr="00D04A9E" w:rsidRDefault="00990FA0" w:rsidP="00990FA0">
            <w:pPr>
              <w:jc w:val="right"/>
              <w:rPr>
                <w:rFonts w:ascii="Arial" w:hAnsi="Arial" w:cs="Arial"/>
                <w:sz w:val="20"/>
                <w:szCs w:val="20"/>
              </w:rPr>
            </w:pPr>
            <w:r w:rsidRPr="00D04A9E">
              <w:rPr>
                <w:rFonts w:ascii="Arial" w:hAnsi="Arial" w:cs="Arial"/>
                <w:sz w:val="20"/>
                <w:szCs w:val="20"/>
              </w:rPr>
              <w:t>15</w:t>
            </w:r>
          </w:p>
        </w:tc>
        <w:tc>
          <w:tcPr>
            <w:tcW w:w="6195" w:type="dxa"/>
          </w:tcPr>
          <w:p w14:paraId="5406AACC" w14:textId="77777777" w:rsidR="00990FA0" w:rsidRPr="00D04A9E" w:rsidRDefault="00990FA0" w:rsidP="00990FA0">
            <w:pPr>
              <w:rPr>
                <w:rFonts w:ascii="Arial" w:hAnsi="Arial" w:cs="Arial"/>
                <w:sz w:val="20"/>
                <w:szCs w:val="20"/>
              </w:rPr>
            </w:pPr>
            <w:r w:rsidRPr="00D04A9E">
              <w:rPr>
                <w:rFonts w:ascii="Arial" w:hAnsi="Arial" w:cs="Arial"/>
                <w:sz w:val="20"/>
                <w:szCs w:val="20"/>
              </w:rPr>
              <w:t>Edit draft, compile/format final draft</w:t>
            </w:r>
          </w:p>
        </w:tc>
        <w:tc>
          <w:tcPr>
            <w:tcW w:w="1170" w:type="dxa"/>
          </w:tcPr>
          <w:p w14:paraId="1ED338D1" w14:textId="77777777" w:rsidR="00990FA0" w:rsidRPr="00D04A9E" w:rsidRDefault="00990FA0" w:rsidP="00990FA0">
            <w:pPr>
              <w:rPr>
                <w:rFonts w:ascii="Arial" w:hAnsi="Arial" w:cs="Arial"/>
                <w:sz w:val="20"/>
                <w:szCs w:val="20"/>
              </w:rPr>
            </w:pPr>
          </w:p>
        </w:tc>
        <w:tc>
          <w:tcPr>
            <w:tcW w:w="2340" w:type="dxa"/>
          </w:tcPr>
          <w:p w14:paraId="28376233" w14:textId="77777777" w:rsidR="00990FA0" w:rsidRPr="00D04A9E" w:rsidRDefault="00990FA0" w:rsidP="00990FA0">
            <w:pPr>
              <w:rPr>
                <w:rFonts w:ascii="Arial" w:hAnsi="Arial" w:cs="Arial"/>
                <w:sz w:val="20"/>
                <w:szCs w:val="20"/>
              </w:rPr>
            </w:pPr>
          </w:p>
        </w:tc>
      </w:tr>
      <w:tr w:rsidR="00990FA0" w:rsidRPr="00D04A9E" w14:paraId="781E4864" w14:textId="77777777" w:rsidTr="00FE660B">
        <w:tc>
          <w:tcPr>
            <w:tcW w:w="483" w:type="dxa"/>
          </w:tcPr>
          <w:p w14:paraId="0DB566C0" w14:textId="77777777" w:rsidR="00990FA0" w:rsidRPr="00D04A9E" w:rsidRDefault="00990FA0" w:rsidP="00990FA0">
            <w:pPr>
              <w:jc w:val="right"/>
              <w:rPr>
                <w:rFonts w:ascii="Arial" w:hAnsi="Arial" w:cs="Arial"/>
                <w:sz w:val="20"/>
                <w:szCs w:val="20"/>
              </w:rPr>
            </w:pPr>
            <w:r w:rsidRPr="00D04A9E">
              <w:rPr>
                <w:rFonts w:ascii="Arial" w:hAnsi="Arial" w:cs="Arial"/>
                <w:sz w:val="20"/>
                <w:szCs w:val="20"/>
              </w:rPr>
              <w:t>16</w:t>
            </w:r>
          </w:p>
        </w:tc>
        <w:tc>
          <w:tcPr>
            <w:tcW w:w="6195" w:type="dxa"/>
          </w:tcPr>
          <w:p w14:paraId="033393AB" w14:textId="77777777" w:rsidR="00990FA0" w:rsidRPr="00D04A9E" w:rsidRDefault="00990FA0" w:rsidP="00990FA0">
            <w:pPr>
              <w:rPr>
                <w:rFonts w:ascii="Arial" w:hAnsi="Arial" w:cs="Arial"/>
                <w:sz w:val="20"/>
                <w:szCs w:val="20"/>
              </w:rPr>
            </w:pPr>
            <w:r w:rsidRPr="00D04A9E">
              <w:rPr>
                <w:rFonts w:ascii="Arial" w:hAnsi="Arial" w:cs="Arial"/>
                <w:sz w:val="20"/>
                <w:szCs w:val="20"/>
              </w:rPr>
              <w:t>Final plan approval</w:t>
            </w:r>
          </w:p>
        </w:tc>
        <w:tc>
          <w:tcPr>
            <w:tcW w:w="1170" w:type="dxa"/>
          </w:tcPr>
          <w:p w14:paraId="6CB4B846" w14:textId="77777777" w:rsidR="00990FA0" w:rsidRPr="00D04A9E" w:rsidRDefault="00990FA0" w:rsidP="00990FA0">
            <w:pPr>
              <w:rPr>
                <w:rFonts w:ascii="Arial" w:hAnsi="Arial" w:cs="Arial"/>
                <w:sz w:val="20"/>
                <w:szCs w:val="20"/>
              </w:rPr>
            </w:pPr>
          </w:p>
        </w:tc>
        <w:tc>
          <w:tcPr>
            <w:tcW w:w="2340" w:type="dxa"/>
          </w:tcPr>
          <w:p w14:paraId="6C0E3543" w14:textId="77777777" w:rsidR="00990FA0" w:rsidRPr="00D04A9E" w:rsidRDefault="00990FA0" w:rsidP="00990FA0">
            <w:pPr>
              <w:rPr>
                <w:rFonts w:ascii="Arial" w:hAnsi="Arial" w:cs="Arial"/>
                <w:sz w:val="20"/>
                <w:szCs w:val="20"/>
              </w:rPr>
            </w:pPr>
          </w:p>
        </w:tc>
      </w:tr>
      <w:tr w:rsidR="00990FA0" w:rsidRPr="00D04A9E" w14:paraId="1D822631" w14:textId="77777777" w:rsidTr="00FE660B">
        <w:tc>
          <w:tcPr>
            <w:tcW w:w="483" w:type="dxa"/>
          </w:tcPr>
          <w:p w14:paraId="3CCC2AAD" w14:textId="77777777" w:rsidR="00990FA0" w:rsidRPr="00D04A9E" w:rsidRDefault="00990FA0" w:rsidP="00990FA0">
            <w:pPr>
              <w:jc w:val="right"/>
              <w:rPr>
                <w:rFonts w:ascii="Arial" w:hAnsi="Arial" w:cs="Arial"/>
                <w:sz w:val="20"/>
                <w:szCs w:val="20"/>
              </w:rPr>
            </w:pPr>
            <w:r w:rsidRPr="00D04A9E">
              <w:rPr>
                <w:rFonts w:ascii="Arial" w:hAnsi="Arial" w:cs="Arial"/>
                <w:sz w:val="20"/>
                <w:szCs w:val="20"/>
              </w:rPr>
              <w:t>17</w:t>
            </w:r>
          </w:p>
        </w:tc>
        <w:tc>
          <w:tcPr>
            <w:tcW w:w="6195" w:type="dxa"/>
          </w:tcPr>
          <w:p w14:paraId="7F8DFC8B" w14:textId="77777777" w:rsidR="00990FA0" w:rsidRPr="00D04A9E" w:rsidRDefault="00990FA0" w:rsidP="00990FA0">
            <w:pPr>
              <w:rPr>
                <w:rFonts w:ascii="Arial" w:hAnsi="Arial" w:cs="Arial"/>
                <w:sz w:val="20"/>
                <w:szCs w:val="20"/>
              </w:rPr>
            </w:pPr>
            <w:r w:rsidRPr="00D04A9E">
              <w:rPr>
                <w:rFonts w:ascii="Arial" w:hAnsi="Arial" w:cs="Arial"/>
                <w:sz w:val="20"/>
                <w:szCs w:val="20"/>
              </w:rPr>
              <w:t>Begin implementation</w:t>
            </w:r>
          </w:p>
        </w:tc>
        <w:tc>
          <w:tcPr>
            <w:tcW w:w="1170" w:type="dxa"/>
          </w:tcPr>
          <w:p w14:paraId="051E6E90" w14:textId="77777777" w:rsidR="00990FA0" w:rsidRPr="00D04A9E" w:rsidRDefault="00990FA0" w:rsidP="00990FA0">
            <w:pPr>
              <w:rPr>
                <w:rFonts w:ascii="Arial" w:hAnsi="Arial" w:cs="Arial"/>
                <w:sz w:val="20"/>
                <w:szCs w:val="20"/>
              </w:rPr>
            </w:pPr>
          </w:p>
        </w:tc>
        <w:tc>
          <w:tcPr>
            <w:tcW w:w="2340" w:type="dxa"/>
          </w:tcPr>
          <w:p w14:paraId="7B844CC5" w14:textId="77777777" w:rsidR="00990FA0" w:rsidRPr="00D04A9E" w:rsidRDefault="00990FA0" w:rsidP="00990FA0">
            <w:pPr>
              <w:rPr>
                <w:rFonts w:ascii="Arial" w:hAnsi="Arial" w:cs="Arial"/>
                <w:sz w:val="20"/>
                <w:szCs w:val="20"/>
              </w:rPr>
            </w:pPr>
          </w:p>
        </w:tc>
      </w:tr>
      <w:tr w:rsidR="00990FA0" w:rsidRPr="00D04A9E" w14:paraId="755AFE99" w14:textId="77777777" w:rsidTr="00FE660B">
        <w:tc>
          <w:tcPr>
            <w:tcW w:w="483" w:type="dxa"/>
          </w:tcPr>
          <w:p w14:paraId="24FFECC3" w14:textId="77777777" w:rsidR="00990FA0" w:rsidRPr="00D04A9E" w:rsidRDefault="00990FA0" w:rsidP="00990FA0">
            <w:pPr>
              <w:jc w:val="right"/>
              <w:rPr>
                <w:rFonts w:ascii="Arial" w:hAnsi="Arial" w:cs="Arial"/>
                <w:sz w:val="20"/>
                <w:szCs w:val="20"/>
              </w:rPr>
            </w:pPr>
            <w:r w:rsidRPr="00D04A9E">
              <w:rPr>
                <w:rFonts w:ascii="Arial" w:hAnsi="Arial" w:cs="Arial"/>
                <w:sz w:val="20"/>
                <w:szCs w:val="20"/>
              </w:rPr>
              <w:t>18</w:t>
            </w:r>
          </w:p>
        </w:tc>
        <w:tc>
          <w:tcPr>
            <w:tcW w:w="6195" w:type="dxa"/>
          </w:tcPr>
          <w:p w14:paraId="092AA8D8" w14:textId="77777777" w:rsidR="00990FA0" w:rsidRPr="00D04A9E" w:rsidRDefault="00990FA0" w:rsidP="00990FA0">
            <w:pPr>
              <w:rPr>
                <w:rFonts w:ascii="Arial" w:hAnsi="Arial" w:cs="Arial"/>
                <w:sz w:val="20"/>
                <w:szCs w:val="20"/>
              </w:rPr>
            </w:pPr>
            <w:r w:rsidRPr="00D04A9E">
              <w:rPr>
                <w:rFonts w:ascii="Arial" w:hAnsi="Arial" w:cs="Arial"/>
                <w:sz w:val="20"/>
                <w:szCs w:val="20"/>
              </w:rPr>
              <w:t xml:space="preserve">Begin monitoring and </w:t>
            </w:r>
            <w:r w:rsidRPr="00D04A9E">
              <w:rPr>
                <w:rFonts w:ascii="Arial" w:hAnsi="Arial" w:cs="Arial"/>
                <w:b/>
                <w:color w:val="984806" w:themeColor="accent6" w:themeShade="80"/>
                <w:sz w:val="20"/>
                <w:szCs w:val="20"/>
              </w:rPr>
              <w:t>Adaptive Management</w:t>
            </w:r>
          </w:p>
        </w:tc>
        <w:tc>
          <w:tcPr>
            <w:tcW w:w="1170" w:type="dxa"/>
          </w:tcPr>
          <w:p w14:paraId="449C1C31" w14:textId="77777777" w:rsidR="00990FA0" w:rsidRPr="00D04A9E" w:rsidRDefault="00990FA0" w:rsidP="00990FA0">
            <w:pPr>
              <w:rPr>
                <w:rFonts w:ascii="Arial" w:hAnsi="Arial" w:cs="Arial"/>
                <w:sz w:val="20"/>
                <w:szCs w:val="20"/>
              </w:rPr>
            </w:pPr>
          </w:p>
        </w:tc>
        <w:tc>
          <w:tcPr>
            <w:tcW w:w="2340" w:type="dxa"/>
          </w:tcPr>
          <w:p w14:paraId="33F266B5" w14:textId="77777777" w:rsidR="00990FA0" w:rsidRPr="00D04A9E" w:rsidRDefault="00990FA0" w:rsidP="00990FA0">
            <w:pPr>
              <w:rPr>
                <w:rFonts w:ascii="Arial" w:hAnsi="Arial" w:cs="Arial"/>
                <w:sz w:val="20"/>
                <w:szCs w:val="20"/>
              </w:rPr>
            </w:pPr>
          </w:p>
        </w:tc>
      </w:tr>
    </w:tbl>
    <w:p w14:paraId="3EE63369" w14:textId="77777777" w:rsidR="00990FA0" w:rsidRPr="00D04A9E" w:rsidRDefault="00990FA0" w:rsidP="00990FA0">
      <w:pPr>
        <w:spacing w:after="0"/>
        <w:rPr>
          <w:rFonts w:ascii="Arial" w:hAnsi="Arial" w:cs="Arial"/>
          <w:color w:val="984806" w:themeColor="accent6" w:themeShade="80"/>
          <w:sz w:val="20"/>
          <w:szCs w:val="20"/>
        </w:rPr>
      </w:pPr>
    </w:p>
    <w:p w14:paraId="204F187D" w14:textId="77777777" w:rsidR="00990FA0" w:rsidRPr="00D04A9E" w:rsidRDefault="00990FA0" w:rsidP="00990FA0">
      <w:pPr>
        <w:spacing w:after="0"/>
        <w:rPr>
          <w:rFonts w:ascii="Arial" w:hAnsi="Arial" w:cs="Arial"/>
          <w:sz w:val="20"/>
          <w:szCs w:val="20"/>
        </w:rPr>
      </w:pPr>
      <w:r w:rsidRPr="00D04A9E">
        <w:rPr>
          <w:rFonts w:ascii="Arial" w:hAnsi="Arial" w:cs="Arial"/>
          <w:sz w:val="20"/>
          <w:szCs w:val="20"/>
        </w:rPr>
        <w:t xml:space="preserve">Stakeholder analysis is the process of identifying those affected by a project and analyzing their attitudes towards the project and potential changes. Do some brainstorming with others to help identify stakeholders: staff, agencies, groups, businesses, and concerned residents. </w:t>
      </w:r>
    </w:p>
    <w:p w14:paraId="156B48FB" w14:textId="77777777" w:rsidR="00990FA0" w:rsidRPr="00D04A9E" w:rsidRDefault="00990FA0" w:rsidP="00990FA0">
      <w:pPr>
        <w:spacing w:after="0"/>
        <w:rPr>
          <w:rFonts w:ascii="Arial" w:hAnsi="Arial" w:cs="Arial"/>
          <w:color w:val="984806" w:themeColor="accent6" w:themeShade="80"/>
          <w:sz w:val="20"/>
          <w:szCs w:val="20"/>
        </w:rPr>
      </w:pPr>
    </w:p>
    <w:p w14:paraId="4FDB894B" w14:textId="77777777" w:rsidR="00990FA0" w:rsidRPr="00D04A9E" w:rsidRDefault="00990FA0" w:rsidP="00990FA0">
      <w:pPr>
        <w:spacing w:after="0"/>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 xml:space="preserve">Who are the key people and groups that are impacted? </w:t>
      </w:r>
    </w:p>
    <w:p w14:paraId="342EE05B" w14:textId="77777777" w:rsidR="00990FA0" w:rsidRPr="00D04A9E" w:rsidRDefault="00990FA0" w:rsidP="00990FA0">
      <w:pPr>
        <w:spacing w:after="0"/>
        <w:rPr>
          <w:rFonts w:ascii="Arial" w:hAnsi="Arial" w:cs="Arial"/>
          <w:i/>
          <w:color w:val="984806" w:themeColor="accent6" w:themeShade="80"/>
          <w:sz w:val="20"/>
          <w:szCs w:val="20"/>
        </w:rPr>
      </w:pPr>
    </w:p>
    <w:p w14:paraId="0561E24C" w14:textId="77777777" w:rsidR="00990FA0" w:rsidRPr="00D04A9E" w:rsidRDefault="00990FA0" w:rsidP="00990FA0">
      <w:pPr>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Who are the people and groups whose support you will need?</w:t>
      </w:r>
    </w:p>
    <w:p w14:paraId="17332BEB" w14:textId="77777777" w:rsidR="00990FA0" w:rsidRPr="00D04A9E" w:rsidRDefault="00990FA0" w:rsidP="00990FA0">
      <w:pPr>
        <w:spacing w:after="0"/>
        <w:rPr>
          <w:rFonts w:ascii="Arial" w:eastAsia="Times New Roman" w:hAnsi="Arial" w:cs="Arial"/>
          <w:i/>
          <w:color w:val="984806" w:themeColor="accent6" w:themeShade="80"/>
          <w:sz w:val="20"/>
          <w:szCs w:val="20"/>
        </w:rPr>
      </w:pPr>
    </w:p>
    <w:p w14:paraId="21289397" w14:textId="77777777" w:rsidR="00990FA0" w:rsidRPr="00D04A9E" w:rsidRDefault="00990FA0" w:rsidP="00990FA0">
      <w:pPr>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Who might be good at helping to develop or review the plan?</w:t>
      </w:r>
    </w:p>
    <w:p w14:paraId="2CB2CAB1" w14:textId="77777777" w:rsidR="00990FA0" w:rsidRPr="00D04A9E" w:rsidRDefault="00990FA0" w:rsidP="00990FA0">
      <w:pPr>
        <w:spacing w:after="0"/>
        <w:rPr>
          <w:rFonts w:ascii="Arial" w:eastAsia="Times New Roman" w:hAnsi="Arial" w:cs="Arial"/>
          <w:i/>
          <w:color w:val="984806" w:themeColor="accent6" w:themeShade="80"/>
          <w:sz w:val="20"/>
          <w:szCs w:val="20"/>
        </w:rPr>
      </w:pPr>
    </w:p>
    <w:p w14:paraId="6216C30A" w14:textId="77777777" w:rsidR="00990FA0" w:rsidRPr="00D04A9E" w:rsidRDefault="00990FA0" w:rsidP="00990FA0">
      <w:pPr>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Which stakeholder groups are likely to influence the success of the plan?</w:t>
      </w:r>
    </w:p>
    <w:p w14:paraId="1E452F33" w14:textId="77777777" w:rsidR="00990FA0" w:rsidRPr="00D04A9E" w:rsidRDefault="00990FA0" w:rsidP="00990FA0">
      <w:pPr>
        <w:spacing w:after="0"/>
        <w:rPr>
          <w:rFonts w:ascii="Arial" w:eastAsia="Times New Roman" w:hAnsi="Arial" w:cs="Arial"/>
          <w:i/>
          <w:color w:val="984806" w:themeColor="accent6" w:themeShade="80"/>
          <w:sz w:val="20"/>
          <w:szCs w:val="20"/>
        </w:rPr>
      </w:pPr>
    </w:p>
    <w:p w14:paraId="5F3085D3" w14:textId="77777777" w:rsidR="00990FA0" w:rsidRPr="00D04A9E" w:rsidRDefault="00990FA0" w:rsidP="00990FA0">
      <w:pPr>
        <w:spacing w:after="0"/>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Are these people aware of urban forestry, community concerns, and the specific needs of the area to be planned? If not, how will you educate and engage them?</w:t>
      </w:r>
    </w:p>
    <w:p w14:paraId="630F6284" w14:textId="77777777" w:rsidR="008F4BC5" w:rsidRDefault="008F4BC5" w:rsidP="00990FA0">
      <w:pPr>
        <w:shd w:val="clear" w:color="auto" w:fill="FFFFFF"/>
        <w:spacing w:after="0"/>
        <w:outlineLvl w:val="3"/>
        <w:rPr>
          <w:rFonts w:ascii="Arial" w:eastAsia="Times New Roman" w:hAnsi="Arial" w:cs="Arial"/>
          <w:b/>
          <w:color w:val="984806" w:themeColor="accent6" w:themeShade="80"/>
          <w:spacing w:val="-15"/>
          <w:sz w:val="28"/>
          <w:szCs w:val="28"/>
        </w:rPr>
      </w:pPr>
    </w:p>
    <w:p w14:paraId="60434335" w14:textId="77777777" w:rsidR="00990FA0" w:rsidRPr="00D04A9E" w:rsidRDefault="00990FA0" w:rsidP="00990FA0">
      <w:pPr>
        <w:shd w:val="clear" w:color="auto" w:fill="FFFFFF"/>
        <w:spacing w:after="0"/>
        <w:outlineLvl w:val="3"/>
        <w:rPr>
          <w:rFonts w:ascii="Arial" w:eastAsia="Times New Roman" w:hAnsi="Arial" w:cs="Arial"/>
          <w:b/>
          <w:color w:val="984806" w:themeColor="accent6" w:themeShade="80"/>
          <w:spacing w:val="-15"/>
          <w:sz w:val="28"/>
          <w:szCs w:val="28"/>
        </w:rPr>
      </w:pPr>
      <w:r w:rsidRPr="00D04A9E">
        <w:rPr>
          <w:rFonts w:ascii="Arial" w:eastAsia="Times New Roman" w:hAnsi="Arial" w:cs="Arial"/>
          <w:b/>
          <w:color w:val="984806" w:themeColor="accent6" w:themeShade="80"/>
          <w:spacing w:val="-15"/>
          <w:sz w:val="28"/>
          <w:szCs w:val="28"/>
        </w:rPr>
        <w:t>Where?</w:t>
      </w:r>
    </w:p>
    <w:p w14:paraId="0F763F9E"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 xml:space="preserve">Where will the geographical limits be? </w:t>
      </w:r>
    </w:p>
    <w:p w14:paraId="46735170"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p>
    <w:p w14:paraId="510802A3"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What area will the plan cover?</w:t>
      </w:r>
    </w:p>
    <w:p w14:paraId="0A0943AE" w14:textId="77777777" w:rsidR="008F4BC5" w:rsidRDefault="008F4BC5" w:rsidP="00990FA0">
      <w:pPr>
        <w:shd w:val="clear" w:color="auto" w:fill="FFFFFF"/>
        <w:spacing w:after="0"/>
        <w:outlineLvl w:val="3"/>
        <w:rPr>
          <w:rFonts w:ascii="Arial" w:eastAsia="Times New Roman" w:hAnsi="Arial" w:cs="Arial"/>
          <w:b/>
          <w:color w:val="984806" w:themeColor="accent6" w:themeShade="80"/>
          <w:spacing w:val="-15"/>
          <w:sz w:val="28"/>
          <w:szCs w:val="28"/>
        </w:rPr>
      </w:pPr>
    </w:p>
    <w:p w14:paraId="20761E5D" w14:textId="77777777" w:rsidR="00990FA0" w:rsidRPr="00D04A9E" w:rsidRDefault="00990FA0" w:rsidP="00990FA0">
      <w:pPr>
        <w:shd w:val="clear" w:color="auto" w:fill="FFFFFF"/>
        <w:spacing w:after="0"/>
        <w:outlineLvl w:val="3"/>
        <w:rPr>
          <w:rFonts w:ascii="Arial" w:eastAsia="Times New Roman" w:hAnsi="Arial" w:cs="Arial"/>
          <w:b/>
          <w:color w:val="984806" w:themeColor="accent6" w:themeShade="80"/>
          <w:spacing w:val="-15"/>
          <w:sz w:val="28"/>
          <w:szCs w:val="28"/>
        </w:rPr>
      </w:pPr>
      <w:r w:rsidRPr="00D04A9E">
        <w:rPr>
          <w:rFonts w:ascii="Arial" w:eastAsia="Times New Roman" w:hAnsi="Arial" w:cs="Arial"/>
          <w:b/>
          <w:color w:val="984806" w:themeColor="accent6" w:themeShade="80"/>
          <w:spacing w:val="-15"/>
          <w:sz w:val="28"/>
          <w:szCs w:val="28"/>
        </w:rPr>
        <w:t>What?</w:t>
      </w:r>
    </w:p>
    <w:p w14:paraId="6E779971"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What information is needed?</w:t>
      </w:r>
    </w:p>
    <w:p w14:paraId="7D468513"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p>
    <w:p w14:paraId="156C2204" w14:textId="3D0408BF" w:rsidR="00990FA0" w:rsidRPr="00D04A9E" w:rsidRDefault="00990FA0" w:rsidP="00990FA0">
      <w:pPr>
        <w:shd w:val="clear" w:color="auto" w:fill="FFFFFF"/>
        <w:spacing w:after="0"/>
        <w:rPr>
          <w:rFonts w:ascii="Arial" w:eastAsia="Times New Roman" w:hAnsi="Arial" w:cs="Arial"/>
          <w:i/>
          <w:sz w:val="20"/>
          <w:szCs w:val="20"/>
        </w:rPr>
      </w:pPr>
      <w:r w:rsidRPr="00D04A9E">
        <w:rPr>
          <w:rFonts w:ascii="Arial" w:eastAsia="Times New Roman" w:hAnsi="Arial" w:cs="Arial"/>
          <w:i/>
          <w:color w:val="984806" w:themeColor="accent6" w:themeShade="80"/>
          <w:sz w:val="20"/>
          <w:szCs w:val="20"/>
        </w:rPr>
        <w:t xml:space="preserve">What portions of the urban forest will be addressed </w:t>
      </w:r>
      <w:r w:rsidRPr="00D04A9E">
        <w:rPr>
          <w:rFonts w:ascii="Arial" w:eastAsia="Times New Roman" w:hAnsi="Arial" w:cs="Arial"/>
          <w:i/>
          <w:sz w:val="20"/>
          <w:szCs w:val="20"/>
        </w:rPr>
        <w:t>(</w:t>
      </w:r>
      <w:hyperlink r:id="rId18" w:history="1">
        <w:r w:rsidRPr="00D04A9E">
          <w:rPr>
            <w:rFonts w:ascii="Arial" w:eastAsia="Times New Roman" w:hAnsi="Arial" w:cs="Arial"/>
            <w:b/>
            <w:bCs/>
            <w:i/>
            <w:color w:val="76923C" w:themeColor="accent3" w:themeShade="BF"/>
            <w:sz w:val="20"/>
            <w:szCs w:val="20"/>
          </w:rPr>
          <w:t>scope</w:t>
        </w:r>
      </w:hyperlink>
      <w:r w:rsidRPr="00D04A9E">
        <w:rPr>
          <w:rFonts w:ascii="Arial" w:eastAsia="Times New Roman" w:hAnsi="Arial" w:cs="Arial"/>
          <w:i/>
          <w:sz w:val="20"/>
          <w:szCs w:val="20"/>
        </w:rPr>
        <w:t>)</w:t>
      </w:r>
      <w:r w:rsidR="004B1579">
        <w:rPr>
          <w:rFonts w:ascii="Arial" w:eastAsia="Times New Roman" w:hAnsi="Arial" w:cs="Arial"/>
          <w:i/>
          <w:sz w:val="20"/>
          <w:szCs w:val="20"/>
        </w:rPr>
        <w:t xml:space="preserve">? </w:t>
      </w:r>
      <w:r w:rsidRPr="00D04A9E">
        <w:rPr>
          <w:rFonts w:ascii="Arial" w:eastAsia="Times New Roman" w:hAnsi="Arial" w:cs="Arial"/>
          <w:sz w:val="20"/>
          <w:szCs w:val="20"/>
        </w:rPr>
        <w:t>Street</w:t>
      </w:r>
      <w:r w:rsidR="002124C8">
        <w:rPr>
          <w:rFonts w:ascii="Arial" w:eastAsia="Times New Roman" w:hAnsi="Arial" w:cs="Arial"/>
          <w:sz w:val="20"/>
          <w:szCs w:val="20"/>
        </w:rPr>
        <w:t xml:space="preserve"> trees</w:t>
      </w:r>
      <w:r w:rsidRPr="00D04A9E">
        <w:rPr>
          <w:rFonts w:ascii="Arial" w:eastAsia="Times New Roman" w:hAnsi="Arial" w:cs="Arial"/>
          <w:sz w:val="20"/>
          <w:szCs w:val="20"/>
        </w:rPr>
        <w:t>, park</w:t>
      </w:r>
      <w:r w:rsidR="002124C8">
        <w:rPr>
          <w:rFonts w:ascii="Arial" w:eastAsia="Times New Roman" w:hAnsi="Arial" w:cs="Arial"/>
          <w:sz w:val="20"/>
          <w:szCs w:val="20"/>
        </w:rPr>
        <w:t xml:space="preserve"> trees</w:t>
      </w:r>
      <w:r w:rsidRPr="00D04A9E">
        <w:rPr>
          <w:rFonts w:ascii="Arial" w:eastAsia="Times New Roman" w:hAnsi="Arial" w:cs="Arial"/>
          <w:sz w:val="20"/>
          <w:szCs w:val="20"/>
        </w:rPr>
        <w:t>, facility trees, etc.</w:t>
      </w:r>
      <w:r w:rsidRPr="00D04A9E">
        <w:rPr>
          <w:rFonts w:ascii="Arial" w:eastAsia="Times New Roman" w:hAnsi="Arial" w:cs="Arial"/>
          <w:i/>
          <w:sz w:val="20"/>
          <w:szCs w:val="20"/>
        </w:rPr>
        <w:t xml:space="preserve"> </w:t>
      </w:r>
    </w:p>
    <w:p w14:paraId="7061AD85"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 xml:space="preserve">As you gather support for developing your UFMP, you will need to know what is likely to be approved and funded. </w:t>
      </w:r>
    </w:p>
    <w:p w14:paraId="6E4ABEC0"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The </w:t>
      </w:r>
      <w:hyperlink r:id="rId19" w:history="1">
        <w:r w:rsidRPr="00D04A9E">
          <w:rPr>
            <w:rFonts w:ascii="Arial" w:eastAsia="Times New Roman" w:hAnsi="Arial" w:cs="Arial"/>
            <w:b/>
            <w:bCs/>
            <w:sz w:val="20"/>
            <w:szCs w:val="20"/>
          </w:rPr>
          <w:t>scope</w:t>
        </w:r>
      </w:hyperlink>
      <w:r w:rsidRPr="00D04A9E">
        <w:rPr>
          <w:rFonts w:ascii="Arial" w:eastAsia="Times New Roman" w:hAnsi="Arial" w:cs="Arial"/>
          <w:sz w:val="20"/>
          <w:szCs w:val="20"/>
        </w:rPr>
        <w:t xml:space="preserve"> of the plan identifies which trees will be managed. They might include:</w:t>
      </w:r>
    </w:p>
    <w:p w14:paraId="4484BA45" w14:textId="28D3B131" w:rsidR="00990FA0" w:rsidRPr="00D04A9E" w:rsidRDefault="006A2D99" w:rsidP="00990FA0">
      <w:pPr>
        <w:numPr>
          <w:ilvl w:val="0"/>
          <w:numId w:val="6"/>
        </w:numPr>
        <w:shd w:val="clear" w:color="auto" w:fill="FFFFFF"/>
        <w:spacing w:after="0"/>
        <w:rPr>
          <w:rFonts w:ascii="Arial" w:eastAsia="Times New Roman" w:hAnsi="Arial" w:cs="Arial"/>
          <w:sz w:val="20"/>
          <w:szCs w:val="20"/>
        </w:rPr>
      </w:pPr>
      <w:r>
        <w:rPr>
          <w:rFonts w:ascii="Arial" w:eastAsia="Times New Roman" w:hAnsi="Arial" w:cs="Arial"/>
          <w:sz w:val="20"/>
          <w:szCs w:val="20"/>
        </w:rPr>
        <w:t>T</w:t>
      </w:r>
      <w:r w:rsidR="00990FA0" w:rsidRPr="00D04A9E">
        <w:rPr>
          <w:rFonts w:ascii="Arial" w:eastAsia="Times New Roman" w:hAnsi="Arial" w:cs="Arial"/>
          <w:sz w:val="20"/>
          <w:szCs w:val="20"/>
        </w:rPr>
        <w:t>rees planted in urbanized settings (most trees in developed areas)</w:t>
      </w:r>
    </w:p>
    <w:p w14:paraId="32EABFE9" w14:textId="5781ACCD" w:rsidR="00990FA0" w:rsidRPr="00D04A9E" w:rsidRDefault="006A2D99" w:rsidP="00990FA0">
      <w:pPr>
        <w:numPr>
          <w:ilvl w:val="0"/>
          <w:numId w:val="6"/>
        </w:numPr>
        <w:shd w:val="clear" w:color="auto" w:fill="FFFFFF"/>
        <w:spacing w:after="0"/>
        <w:rPr>
          <w:rFonts w:ascii="Arial" w:eastAsia="Times New Roman" w:hAnsi="Arial" w:cs="Arial"/>
          <w:sz w:val="20"/>
          <w:szCs w:val="20"/>
        </w:rPr>
      </w:pPr>
      <w:r>
        <w:rPr>
          <w:rFonts w:ascii="Arial" w:eastAsia="Times New Roman" w:hAnsi="Arial" w:cs="Arial"/>
          <w:sz w:val="20"/>
          <w:szCs w:val="20"/>
        </w:rPr>
        <w:t>R</w:t>
      </w:r>
      <w:r w:rsidR="00990FA0" w:rsidRPr="00D04A9E">
        <w:rPr>
          <w:rFonts w:ascii="Arial" w:eastAsia="Times New Roman" w:hAnsi="Arial" w:cs="Arial"/>
          <w:sz w:val="20"/>
          <w:szCs w:val="20"/>
        </w:rPr>
        <w:t>etained native trees in urbanized settings</w:t>
      </w:r>
    </w:p>
    <w:p w14:paraId="72D11520" w14:textId="37FD125F" w:rsidR="00990FA0" w:rsidRPr="00D04A9E" w:rsidRDefault="006A2D99" w:rsidP="00990FA0">
      <w:pPr>
        <w:numPr>
          <w:ilvl w:val="0"/>
          <w:numId w:val="6"/>
        </w:numPr>
        <w:shd w:val="clear" w:color="auto" w:fill="FFFFFF"/>
        <w:spacing w:after="0"/>
        <w:rPr>
          <w:rFonts w:ascii="Arial" w:eastAsia="Times New Roman" w:hAnsi="Arial" w:cs="Arial"/>
          <w:sz w:val="20"/>
          <w:szCs w:val="20"/>
        </w:rPr>
      </w:pPr>
      <w:r>
        <w:rPr>
          <w:rFonts w:ascii="Arial" w:eastAsia="Times New Roman" w:hAnsi="Arial" w:cs="Arial"/>
          <w:sz w:val="20"/>
          <w:szCs w:val="20"/>
        </w:rPr>
        <w:t>N</w:t>
      </w:r>
      <w:r w:rsidR="00990FA0" w:rsidRPr="00D04A9E">
        <w:rPr>
          <w:rFonts w:ascii="Arial" w:eastAsia="Times New Roman" w:hAnsi="Arial" w:cs="Arial"/>
          <w:sz w:val="20"/>
          <w:szCs w:val="20"/>
        </w:rPr>
        <w:t>ative trees in relatively undisturbed settings (open space lands)</w:t>
      </w:r>
    </w:p>
    <w:p w14:paraId="5A245167" w14:textId="77777777" w:rsidR="00990FA0" w:rsidRPr="00D04A9E" w:rsidRDefault="00990FA0" w:rsidP="00990FA0">
      <w:pPr>
        <w:shd w:val="clear" w:color="auto" w:fill="FFFFFF"/>
        <w:spacing w:after="0"/>
        <w:ind w:left="720"/>
        <w:rPr>
          <w:rFonts w:ascii="Arial" w:eastAsia="Times New Roman" w:hAnsi="Arial" w:cs="Arial"/>
          <w:sz w:val="20"/>
          <w:szCs w:val="20"/>
        </w:rPr>
      </w:pPr>
    </w:p>
    <w:p w14:paraId="3E53C219" w14:textId="79B630AE" w:rsidR="00990FA0" w:rsidRPr="00D04A9E" w:rsidRDefault="00990FA0" w:rsidP="00990FA0">
      <w:pPr>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Will you be planning for trees on private residential, commercial, or urban-agricultural lands</w:t>
      </w:r>
      <w:r w:rsidR="004B1579">
        <w:rPr>
          <w:rFonts w:ascii="Arial" w:hAnsi="Arial" w:cs="Arial"/>
          <w:i/>
          <w:color w:val="984806" w:themeColor="accent6" w:themeShade="80"/>
          <w:sz w:val="20"/>
          <w:szCs w:val="20"/>
        </w:rPr>
        <w:t xml:space="preserve">? </w:t>
      </w:r>
      <w:r w:rsidRPr="00D04A9E">
        <w:rPr>
          <w:rFonts w:ascii="Arial" w:hAnsi="Arial" w:cs="Arial"/>
          <w:i/>
          <w:color w:val="984806" w:themeColor="accent6" w:themeShade="80"/>
          <w:sz w:val="20"/>
          <w:szCs w:val="20"/>
        </w:rPr>
        <w:t xml:space="preserve">(Trees growing on private lands actually compose the majority of urban forests.) </w:t>
      </w:r>
    </w:p>
    <w:p w14:paraId="2E49FF37" w14:textId="77777777" w:rsidR="00990FA0" w:rsidRPr="00D04A9E" w:rsidRDefault="00990FA0" w:rsidP="00990FA0">
      <w:pPr>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 xml:space="preserve">Are you planning for publicly owned trees, such as street, facility, or park trees? </w:t>
      </w:r>
    </w:p>
    <w:p w14:paraId="67D0BB6B" w14:textId="77777777" w:rsidR="00990FA0" w:rsidRPr="00D04A9E" w:rsidRDefault="00990FA0" w:rsidP="00990FA0">
      <w:pPr>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 xml:space="preserve">Are you planning for the entire urban forest: public and privately owned trees within an urban area including trees along streets and in yards, as well as stands of remnant forests? </w:t>
      </w:r>
    </w:p>
    <w:p w14:paraId="4DB2DAED" w14:textId="26F56752" w:rsidR="00990FA0" w:rsidRPr="00D04A9E" w:rsidRDefault="00990FA0" w:rsidP="00990FA0">
      <w:pPr>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Does your plan include open space trees in wildland-urban interface, in wildland parks, along waterways, wildlife corridors</w:t>
      </w:r>
      <w:r w:rsidR="004B1579">
        <w:rPr>
          <w:rFonts w:ascii="Arial" w:hAnsi="Arial" w:cs="Arial"/>
          <w:i/>
          <w:color w:val="984806" w:themeColor="accent6" w:themeShade="80"/>
          <w:sz w:val="20"/>
          <w:szCs w:val="20"/>
        </w:rPr>
        <w:t xml:space="preserve">? </w:t>
      </w:r>
    </w:p>
    <w:p w14:paraId="618594E1" w14:textId="77777777" w:rsidR="00990FA0" w:rsidRPr="00D04A9E" w:rsidRDefault="00990FA0" w:rsidP="00990FA0">
      <w:pPr>
        <w:rPr>
          <w:rFonts w:ascii="Arial" w:hAnsi="Arial" w:cs="Arial"/>
          <w:sz w:val="20"/>
          <w:szCs w:val="20"/>
        </w:rPr>
      </w:pPr>
      <w:r w:rsidRPr="00D04A9E">
        <w:rPr>
          <w:rFonts w:ascii="Arial" w:hAnsi="Arial" w:cs="Arial"/>
          <w:b/>
          <w:sz w:val="20"/>
          <w:szCs w:val="20"/>
        </w:rPr>
        <w:t>Street trees</w:t>
      </w:r>
      <w:r w:rsidRPr="00D04A9E">
        <w:rPr>
          <w:rFonts w:ascii="Arial" w:hAnsi="Arial" w:cs="Arial"/>
          <w:sz w:val="20"/>
          <w:szCs w:val="20"/>
        </w:rPr>
        <w:t xml:space="preserve"> are one of the most visible portions of the urban forest and have a great impact in terms of shading heat-absorbing surfaces and reducing urban heat island temperatures. Understanding the infrastructure conflicts, conditions, and special management needs of street trees is important for an urban forest management plan.</w:t>
      </w:r>
    </w:p>
    <w:p w14:paraId="5CAD7353" w14:textId="77777777" w:rsidR="00990FA0" w:rsidRPr="00D04A9E" w:rsidRDefault="00990FA0" w:rsidP="00990FA0">
      <w:pPr>
        <w:rPr>
          <w:rFonts w:ascii="Arial" w:hAnsi="Arial" w:cs="Arial"/>
          <w:sz w:val="20"/>
          <w:szCs w:val="20"/>
        </w:rPr>
      </w:pPr>
      <w:r w:rsidRPr="00D04A9E">
        <w:rPr>
          <w:rFonts w:ascii="Arial" w:hAnsi="Arial" w:cs="Arial"/>
          <w:b/>
          <w:sz w:val="20"/>
          <w:szCs w:val="20"/>
        </w:rPr>
        <w:t>Facility trees</w:t>
      </w:r>
      <w:r w:rsidRPr="00D04A9E">
        <w:rPr>
          <w:rFonts w:ascii="Arial" w:hAnsi="Arial" w:cs="Arial"/>
          <w:sz w:val="20"/>
          <w:szCs w:val="20"/>
        </w:rPr>
        <w:t xml:space="preserve"> are around buildings and other built facilities. Facility trees play an important role in shading structures and reducing energy use for cooling. Are there unique management or maintenance issues of facility trees that need to be addressed?</w:t>
      </w:r>
    </w:p>
    <w:p w14:paraId="052E0D19" w14:textId="77777777" w:rsidR="00990FA0" w:rsidRPr="00D04A9E" w:rsidRDefault="00990FA0" w:rsidP="00990FA0">
      <w:pPr>
        <w:rPr>
          <w:rFonts w:ascii="Arial" w:hAnsi="Arial" w:cs="Arial"/>
          <w:sz w:val="20"/>
          <w:szCs w:val="20"/>
        </w:rPr>
      </w:pPr>
      <w:r w:rsidRPr="00D04A9E">
        <w:rPr>
          <w:rFonts w:ascii="Arial" w:hAnsi="Arial" w:cs="Arial"/>
          <w:b/>
          <w:sz w:val="20"/>
          <w:szCs w:val="20"/>
        </w:rPr>
        <w:t>Park trees</w:t>
      </w:r>
      <w:r w:rsidRPr="00D04A9E">
        <w:rPr>
          <w:rFonts w:ascii="Arial" w:hAnsi="Arial" w:cs="Arial"/>
          <w:sz w:val="20"/>
          <w:szCs w:val="20"/>
        </w:rPr>
        <w:t xml:space="preserve"> are usually managed by cities, counties, or park districts. Trees in “park–like” settings, such as open areas of campuses, botanical gardens, and other private or public locations will have site-specific needs.</w:t>
      </w:r>
    </w:p>
    <w:p w14:paraId="52B938AB" w14:textId="6730D6B7" w:rsidR="00AB7AE1" w:rsidRDefault="00990FA0" w:rsidP="00990FA0">
      <w:pPr>
        <w:rPr>
          <w:rFonts w:ascii="Arial" w:hAnsi="Arial" w:cs="Arial"/>
          <w:sz w:val="20"/>
          <w:szCs w:val="20"/>
        </w:rPr>
      </w:pPr>
      <w:r w:rsidRPr="00D04A9E">
        <w:rPr>
          <w:rFonts w:ascii="Arial" w:hAnsi="Arial" w:cs="Arial"/>
          <w:b/>
          <w:sz w:val="20"/>
          <w:szCs w:val="20"/>
        </w:rPr>
        <w:t>Open space trees</w:t>
      </w:r>
      <w:r w:rsidRPr="00D04A9E">
        <w:rPr>
          <w:rFonts w:ascii="Arial" w:hAnsi="Arial" w:cs="Arial"/>
          <w:sz w:val="20"/>
          <w:szCs w:val="20"/>
        </w:rPr>
        <w:t>, such as in the wildland-urban interface, wildland parks, waterways, and wildlife corridors need to be assessed for native species and invasive, exotic plants and trees, such as Brazi</w:t>
      </w:r>
      <w:r w:rsidR="00A87202">
        <w:rPr>
          <w:rFonts w:ascii="Arial" w:hAnsi="Arial" w:cs="Arial"/>
          <w:sz w:val="20"/>
          <w:szCs w:val="20"/>
        </w:rPr>
        <w:t xml:space="preserve">lian or Peruvian pepper trees. </w:t>
      </w:r>
      <w:r w:rsidRPr="00D04A9E">
        <w:rPr>
          <w:rFonts w:ascii="Arial" w:hAnsi="Arial" w:cs="Arial"/>
          <w:sz w:val="20"/>
          <w:szCs w:val="20"/>
        </w:rPr>
        <w:t xml:space="preserve">The needs and management will depend on the composition of the native plant community, what species are present, and land use goals. </w:t>
      </w:r>
    </w:p>
    <w:p w14:paraId="445CCF17" w14:textId="77777777" w:rsidR="00CD5087" w:rsidRDefault="00CD5087" w:rsidP="00990FA0">
      <w:pPr>
        <w:spacing w:after="0"/>
        <w:rPr>
          <w:rFonts w:ascii="Arial" w:hAnsi="Arial" w:cs="Arial"/>
          <w:b/>
          <w:color w:val="984806" w:themeColor="accent6" w:themeShade="80"/>
          <w:sz w:val="28"/>
          <w:szCs w:val="28"/>
        </w:rPr>
      </w:pPr>
    </w:p>
    <w:p w14:paraId="26BFE7FE" w14:textId="77777777" w:rsidR="00990FA0" w:rsidRPr="00D04A9E" w:rsidRDefault="00990FA0" w:rsidP="00990FA0">
      <w:pPr>
        <w:spacing w:after="0"/>
        <w:rPr>
          <w:rFonts w:ascii="Arial" w:hAnsi="Arial" w:cs="Arial"/>
          <w:b/>
          <w:color w:val="984806" w:themeColor="accent6" w:themeShade="80"/>
          <w:sz w:val="28"/>
          <w:szCs w:val="28"/>
        </w:rPr>
      </w:pPr>
      <w:r w:rsidRPr="00D04A9E">
        <w:rPr>
          <w:rFonts w:ascii="Arial" w:hAnsi="Arial" w:cs="Arial"/>
          <w:b/>
          <w:color w:val="984806" w:themeColor="accent6" w:themeShade="80"/>
          <w:sz w:val="28"/>
          <w:szCs w:val="28"/>
        </w:rPr>
        <w:t>Example Scope Table</w:t>
      </w:r>
    </w:p>
    <w:tbl>
      <w:tblPr>
        <w:tblW w:w="475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41"/>
        <w:gridCol w:w="2947"/>
        <w:gridCol w:w="2229"/>
        <w:gridCol w:w="1624"/>
        <w:gridCol w:w="1149"/>
        <w:gridCol w:w="592"/>
        <w:gridCol w:w="23"/>
      </w:tblGrid>
      <w:tr w:rsidR="00990FA0" w:rsidRPr="00D04A9E" w14:paraId="71DCBD23" w14:textId="77777777" w:rsidTr="00FE660B">
        <w:trPr>
          <w:tblCellSpacing w:w="0" w:type="dxa"/>
        </w:trPr>
        <w:tc>
          <w:tcPr>
            <w:tcW w:w="1041" w:type="dxa"/>
            <w:tcBorders>
              <w:top w:val="outset" w:sz="6" w:space="0" w:color="auto"/>
              <w:left w:val="outset" w:sz="6" w:space="0" w:color="auto"/>
              <w:bottom w:val="outset" w:sz="6" w:space="0" w:color="auto"/>
              <w:right w:val="outset" w:sz="6" w:space="0" w:color="auto"/>
            </w:tcBorders>
            <w:hideMark/>
          </w:tcPr>
          <w:p w14:paraId="2B33B605" w14:textId="77777777" w:rsidR="00990FA0" w:rsidRPr="00D04A9E" w:rsidRDefault="00990FA0" w:rsidP="00990FA0">
            <w:pPr>
              <w:spacing w:after="0" w:line="240" w:lineRule="auto"/>
              <w:rPr>
                <w:rFonts w:ascii="Arial" w:eastAsia="Times New Roman" w:hAnsi="Arial" w:cs="Arial"/>
                <w:b/>
                <w:bCs/>
                <w:sz w:val="20"/>
                <w:szCs w:val="20"/>
              </w:rPr>
            </w:pPr>
          </w:p>
          <w:p w14:paraId="79DAA0E0"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b/>
                <w:bCs/>
                <w:sz w:val="20"/>
                <w:szCs w:val="20"/>
              </w:rPr>
              <w:t>Check those of interest</w:t>
            </w:r>
          </w:p>
        </w:tc>
        <w:tc>
          <w:tcPr>
            <w:tcW w:w="2947" w:type="dxa"/>
            <w:tcBorders>
              <w:top w:val="outset" w:sz="6" w:space="0" w:color="auto"/>
              <w:left w:val="outset" w:sz="6" w:space="0" w:color="auto"/>
              <w:bottom w:val="outset" w:sz="6" w:space="0" w:color="auto"/>
              <w:right w:val="outset" w:sz="6" w:space="0" w:color="auto"/>
            </w:tcBorders>
            <w:hideMark/>
          </w:tcPr>
          <w:p w14:paraId="535AA104" w14:textId="77777777" w:rsidR="00990FA0" w:rsidRPr="00D04A9E" w:rsidRDefault="00990FA0" w:rsidP="00990FA0">
            <w:pPr>
              <w:spacing w:after="0" w:line="240" w:lineRule="auto"/>
              <w:rPr>
                <w:rFonts w:ascii="Arial" w:eastAsia="Times New Roman" w:hAnsi="Arial" w:cs="Arial"/>
                <w:b/>
                <w:bCs/>
                <w:sz w:val="20"/>
                <w:szCs w:val="20"/>
              </w:rPr>
            </w:pPr>
          </w:p>
          <w:p w14:paraId="56E0092B" w14:textId="77777777" w:rsidR="00990FA0" w:rsidRPr="00D04A9E" w:rsidRDefault="00990FA0" w:rsidP="00990FA0">
            <w:pPr>
              <w:spacing w:after="0" w:line="240" w:lineRule="auto"/>
              <w:rPr>
                <w:rFonts w:ascii="Arial" w:eastAsia="Times New Roman" w:hAnsi="Arial" w:cs="Arial"/>
                <w:b/>
                <w:bCs/>
                <w:sz w:val="20"/>
                <w:szCs w:val="20"/>
              </w:rPr>
            </w:pPr>
          </w:p>
          <w:p w14:paraId="6BCC93FB"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b/>
                <w:bCs/>
                <w:sz w:val="20"/>
                <w:szCs w:val="20"/>
              </w:rPr>
              <w:t>What will be assessed?</w:t>
            </w:r>
          </w:p>
        </w:tc>
        <w:tc>
          <w:tcPr>
            <w:tcW w:w="2229" w:type="dxa"/>
            <w:tcBorders>
              <w:top w:val="outset" w:sz="6" w:space="0" w:color="auto"/>
              <w:left w:val="outset" w:sz="6" w:space="0" w:color="auto"/>
              <w:bottom w:val="outset" w:sz="6" w:space="0" w:color="auto"/>
              <w:right w:val="outset" w:sz="6" w:space="0" w:color="auto"/>
            </w:tcBorders>
            <w:hideMark/>
          </w:tcPr>
          <w:p w14:paraId="2255EA76"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b/>
                <w:bCs/>
                <w:sz w:val="20"/>
                <w:szCs w:val="20"/>
              </w:rPr>
              <w:t>Managed by (specify, e.g. city, residential, commercial, etc.)</w:t>
            </w:r>
          </w:p>
        </w:tc>
        <w:tc>
          <w:tcPr>
            <w:tcW w:w="1624" w:type="dxa"/>
            <w:tcBorders>
              <w:top w:val="outset" w:sz="6" w:space="0" w:color="auto"/>
              <w:left w:val="outset" w:sz="6" w:space="0" w:color="auto"/>
              <w:bottom w:val="outset" w:sz="6" w:space="0" w:color="auto"/>
              <w:right w:val="outset" w:sz="6" w:space="0" w:color="auto"/>
            </w:tcBorders>
            <w:hideMark/>
          </w:tcPr>
          <w:p w14:paraId="55108875"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b/>
                <w:bCs/>
                <w:sz w:val="20"/>
                <w:szCs w:val="20"/>
              </w:rPr>
              <w:t>Geographic limits (specify, if applicable)</w:t>
            </w:r>
          </w:p>
        </w:tc>
        <w:tc>
          <w:tcPr>
            <w:tcW w:w="1149" w:type="dxa"/>
            <w:tcBorders>
              <w:top w:val="outset" w:sz="6" w:space="0" w:color="auto"/>
              <w:left w:val="outset" w:sz="6" w:space="0" w:color="auto"/>
              <w:bottom w:val="outset" w:sz="6" w:space="0" w:color="auto"/>
              <w:right w:val="outset" w:sz="6" w:space="0" w:color="auto"/>
            </w:tcBorders>
            <w:hideMark/>
          </w:tcPr>
          <w:p w14:paraId="764FD74D" w14:textId="77777777" w:rsidR="00990FA0" w:rsidRPr="00D04A9E" w:rsidRDefault="00990FA0" w:rsidP="00990FA0">
            <w:pPr>
              <w:spacing w:after="0" w:line="240" w:lineRule="auto"/>
              <w:rPr>
                <w:rFonts w:ascii="Arial" w:eastAsia="Times New Roman" w:hAnsi="Arial" w:cs="Arial"/>
                <w:b/>
                <w:bCs/>
                <w:sz w:val="20"/>
                <w:szCs w:val="20"/>
              </w:rPr>
            </w:pPr>
          </w:p>
          <w:p w14:paraId="7003AD44"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b/>
                <w:bCs/>
                <w:sz w:val="20"/>
                <w:szCs w:val="20"/>
              </w:rPr>
              <w:t>Other (specify)</w:t>
            </w:r>
          </w:p>
        </w:tc>
        <w:tc>
          <w:tcPr>
            <w:tcW w:w="592" w:type="dxa"/>
            <w:tcBorders>
              <w:top w:val="outset" w:sz="6" w:space="0" w:color="auto"/>
              <w:left w:val="outset" w:sz="6" w:space="0" w:color="auto"/>
              <w:bottom w:val="outset" w:sz="6" w:space="0" w:color="auto"/>
              <w:right w:val="outset" w:sz="6" w:space="0" w:color="auto"/>
            </w:tcBorders>
            <w:hideMark/>
          </w:tcPr>
          <w:p w14:paraId="581AF320"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23" w:type="dxa"/>
            <w:vAlign w:val="center"/>
            <w:hideMark/>
          </w:tcPr>
          <w:p w14:paraId="1CEE0258" w14:textId="77777777" w:rsidR="00990FA0" w:rsidRPr="00D04A9E" w:rsidRDefault="00990FA0" w:rsidP="00990FA0">
            <w:pPr>
              <w:spacing w:after="0" w:line="240" w:lineRule="auto"/>
              <w:rPr>
                <w:rFonts w:ascii="Arial" w:eastAsia="Times New Roman" w:hAnsi="Arial" w:cs="Arial"/>
                <w:sz w:val="20"/>
                <w:szCs w:val="20"/>
              </w:rPr>
            </w:pPr>
          </w:p>
        </w:tc>
      </w:tr>
      <w:tr w:rsidR="00990FA0" w:rsidRPr="00D04A9E" w14:paraId="7924BDF5" w14:textId="77777777" w:rsidTr="00FE660B">
        <w:trPr>
          <w:tblCellSpacing w:w="0" w:type="dxa"/>
        </w:trPr>
        <w:tc>
          <w:tcPr>
            <w:tcW w:w="1041" w:type="dxa"/>
            <w:tcBorders>
              <w:top w:val="outset" w:sz="6" w:space="0" w:color="auto"/>
              <w:left w:val="outset" w:sz="6" w:space="0" w:color="auto"/>
              <w:bottom w:val="outset" w:sz="6" w:space="0" w:color="auto"/>
              <w:right w:val="outset" w:sz="6" w:space="0" w:color="auto"/>
            </w:tcBorders>
            <w:hideMark/>
          </w:tcPr>
          <w:p w14:paraId="3C50D962"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2947" w:type="dxa"/>
            <w:tcBorders>
              <w:top w:val="outset" w:sz="6" w:space="0" w:color="auto"/>
              <w:left w:val="outset" w:sz="6" w:space="0" w:color="auto"/>
              <w:bottom w:val="outset" w:sz="6" w:space="0" w:color="auto"/>
              <w:right w:val="outset" w:sz="6" w:space="0" w:color="auto"/>
            </w:tcBorders>
            <w:hideMark/>
          </w:tcPr>
          <w:p w14:paraId="04B04D36" w14:textId="77777777" w:rsidR="00990FA0" w:rsidRPr="00D04A9E" w:rsidRDefault="00990FA0" w:rsidP="00990FA0">
            <w:pPr>
              <w:spacing w:before="100" w:beforeAutospacing="1" w:after="100" w:afterAutospacing="1" w:line="240" w:lineRule="auto"/>
              <w:rPr>
                <w:rFonts w:ascii="Arial" w:eastAsia="Times New Roman" w:hAnsi="Arial" w:cs="Arial"/>
                <w:sz w:val="20"/>
                <w:szCs w:val="20"/>
              </w:rPr>
            </w:pPr>
            <w:r w:rsidRPr="00D04A9E">
              <w:rPr>
                <w:rFonts w:ascii="Arial" w:eastAsia="Times New Roman" w:hAnsi="Arial" w:cs="Arial"/>
                <w:sz w:val="20"/>
                <w:szCs w:val="20"/>
              </w:rPr>
              <w:t>Overall canopy cover</w:t>
            </w:r>
          </w:p>
        </w:tc>
        <w:tc>
          <w:tcPr>
            <w:tcW w:w="2229" w:type="dxa"/>
            <w:tcBorders>
              <w:top w:val="outset" w:sz="6" w:space="0" w:color="auto"/>
              <w:left w:val="outset" w:sz="6" w:space="0" w:color="auto"/>
              <w:bottom w:val="outset" w:sz="6" w:space="0" w:color="auto"/>
              <w:right w:val="outset" w:sz="6" w:space="0" w:color="auto"/>
            </w:tcBorders>
            <w:hideMark/>
          </w:tcPr>
          <w:p w14:paraId="7A8EC477" w14:textId="77777777" w:rsidR="00990FA0" w:rsidRPr="00D04A9E" w:rsidRDefault="00990FA0" w:rsidP="00990FA0">
            <w:pPr>
              <w:spacing w:before="100" w:beforeAutospacing="1" w:after="100" w:afterAutospacing="1" w:line="240" w:lineRule="auto"/>
              <w:rPr>
                <w:rFonts w:ascii="Arial" w:eastAsia="Times New Roman" w:hAnsi="Arial" w:cs="Arial"/>
                <w:sz w:val="20"/>
                <w:szCs w:val="20"/>
              </w:rPr>
            </w:pPr>
            <w:r w:rsidRPr="00D04A9E">
              <w:rPr>
                <w:rFonts w:ascii="Arial" w:eastAsia="Times New Roman" w:hAnsi="Arial" w:cs="Arial"/>
                <w:sz w:val="20"/>
                <w:szCs w:val="20"/>
              </w:rPr>
              <w:t>(All)</w:t>
            </w:r>
          </w:p>
        </w:tc>
        <w:tc>
          <w:tcPr>
            <w:tcW w:w="1624" w:type="dxa"/>
            <w:tcBorders>
              <w:top w:val="outset" w:sz="6" w:space="0" w:color="auto"/>
              <w:left w:val="outset" w:sz="6" w:space="0" w:color="auto"/>
              <w:bottom w:val="outset" w:sz="6" w:space="0" w:color="auto"/>
              <w:right w:val="outset" w:sz="6" w:space="0" w:color="auto"/>
            </w:tcBorders>
            <w:hideMark/>
          </w:tcPr>
          <w:p w14:paraId="5213FDBE"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1149" w:type="dxa"/>
            <w:tcBorders>
              <w:top w:val="outset" w:sz="6" w:space="0" w:color="auto"/>
              <w:left w:val="outset" w:sz="6" w:space="0" w:color="auto"/>
              <w:bottom w:val="outset" w:sz="6" w:space="0" w:color="auto"/>
              <w:right w:val="outset" w:sz="6" w:space="0" w:color="auto"/>
            </w:tcBorders>
            <w:hideMark/>
          </w:tcPr>
          <w:p w14:paraId="63FA4D3E"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592" w:type="dxa"/>
            <w:tcBorders>
              <w:top w:val="outset" w:sz="6" w:space="0" w:color="auto"/>
              <w:left w:val="outset" w:sz="6" w:space="0" w:color="auto"/>
              <w:bottom w:val="outset" w:sz="6" w:space="0" w:color="auto"/>
              <w:right w:val="outset" w:sz="6" w:space="0" w:color="auto"/>
            </w:tcBorders>
            <w:hideMark/>
          </w:tcPr>
          <w:p w14:paraId="147240F5"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23" w:type="dxa"/>
            <w:vAlign w:val="center"/>
            <w:hideMark/>
          </w:tcPr>
          <w:p w14:paraId="7E32AD06" w14:textId="77777777" w:rsidR="00990FA0" w:rsidRPr="00D04A9E" w:rsidRDefault="00990FA0" w:rsidP="00990FA0">
            <w:pPr>
              <w:spacing w:after="0" w:line="240" w:lineRule="auto"/>
              <w:rPr>
                <w:rFonts w:ascii="Arial" w:eastAsia="Times New Roman" w:hAnsi="Arial" w:cs="Arial"/>
                <w:sz w:val="20"/>
                <w:szCs w:val="20"/>
              </w:rPr>
            </w:pPr>
          </w:p>
        </w:tc>
      </w:tr>
      <w:tr w:rsidR="00990FA0" w:rsidRPr="00D04A9E" w14:paraId="521C013B" w14:textId="77777777" w:rsidTr="00FE660B">
        <w:trPr>
          <w:tblCellSpacing w:w="0" w:type="dxa"/>
        </w:trPr>
        <w:tc>
          <w:tcPr>
            <w:tcW w:w="1041" w:type="dxa"/>
            <w:tcBorders>
              <w:top w:val="outset" w:sz="6" w:space="0" w:color="auto"/>
              <w:left w:val="outset" w:sz="6" w:space="0" w:color="auto"/>
              <w:bottom w:val="outset" w:sz="6" w:space="0" w:color="auto"/>
              <w:right w:val="outset" w:sz="6" w:space="0" w:color="auto"/>
            </w:tcBorders>
            <w:hideMark/>
          </w:tcPr>
          <w:p w14:paraId="119846BC"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2947" w:type="dxa"/>
            <w:tcBorders>
              <w:top w:val="outset" w:sz="6" w:space="0" w:color="auto"/>
              <w:left w:val="outset" w:sz="6" w:space="0" w:color="auto"/>
              <w:bottom w:val="outset" w:sz="6" w:space="0" w:color="auto"/>
              <w:right w:val="outset" w:sz="6" w:space="0" w:color="auto"/>
            </w:tcBorders>
            <w:hideMark/>
          </w:tcPr>
          <w:p w14:paraId="19DE4EF9" w14:textId="77777777" w:rsidR="00990FA0" w:rsidRPr="00D04A9E" w:rsidRDefault="00990FA0" w:rsidP="00990FA0">
            <w:pPr>
              <w:spacing w:before="100" w:beforeAutospacing="1" w:after="100" w:afterAutospacing="1" w:line="240" w:lineRule="auto"/>
              <w:rPr>
                <w:rFonts w:ascii="Arial" w:eastAsia="Times New Roman" w:hAnsi="Arial" w:cs="Arial"/>
                <w:sz w:val="20"/>
                <w:szCs w:val="20"/>
              </w:rPr>
            </w:pPr>
            <w:r w:rsidRPr="00D04A9E">
              <w:rPr>
                <w:rFonts w:ascii="Arial" w:eastAsia="Times New Roman" w:hAnsi="Arial" w:cs="Arial"/>
                <w:sz w:val="20"/>
                <w:szCs w:val="20"/>
              </w:rPr>
              <w:t>Street trees</w:t>
            </w:r>
          </w:p>
        </w:tc>
        <w:tc>
          <w:tcPr>
            <w:tcW w:w="2229" w:type="dxa"/>
            <w:tcBorders>
              <w:top w:val="outset" w:sz="6" w:space="0" w:color="auto"/>
              <w:left w:val="outset" w:sz="6" w:space="0" w:color="auto"/>
              <w:bottom w:val="outset" w:sz="6" w:space="0" w:color="auto"/>
              <w:right w:val="outset" w:sz="6" w:space="0" w:color="auto"/>
            </w:tcBorders>
            <w:hideMark/>
          </w:tcPr>
          <w:p w14:paraId="00887489"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1624" w:type="dxa"/>
            <w:tcBorders>
              <w:top w:val="outset" w:sz="6" w:space="0" w:color="auto"/>
              <w:left w:val="outset" w:sz="6" w:space="0" w:color="auto"/>
              <w:bottom w:val="outset" w:sz="6" w:space="0" w:color="auto"/>
              <w:right w:val="outset" w:sz="6" w:space="0" w:color="auto"/>
            </w:tcBorders>
            <w:hideMark/>
          </w:tcPr>
          <w:p w14:paraId="0DEB6997"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1149" w:type="dxa"/>
            <w:tcBorders>
              <w:top w:val="outset" w:sz="6" w:space="0" w:color="auto"/>
              <w:left w:val="outset" w:sz="6" w:space="0" w:color="auto"/>
              <w:bottom w:val="outset" w:sz="6" w:space="0" w:color="auto"/>
              <w:right w:val="outset" w:sz="6" w:space="0" w:color="auto"/>
            </w:tcBorders>
            <w:hideMark/>
          </w:tcPr>
          <w:p w14:paraId="1B3E73B7"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592" w:type="dxa"/>
            <w:tcBorders>
              <w:top w:val="outset" w:sz="6" w:space="0" w:color="auto"/>
              <w:left w:val="outset" w:sz="6" w:space="0" w:color="auto"/>
              <w:bottom w:val="outset" w:sz="6" w:space="0" w:color="auto"/>
              <w:right w:val="outset" w:sz="6" w:space="0" w:color="auto"/>
            </w:tcBorders>
            <w:hideMark/>
          </w:tcPr>
          <w:p w14:paraId="45E9F8C0"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23" w:type="dxa"/>
            <w:vAlign w:val="center"/>
            <w:hideMark/>
          </w:tcPr>
          <w:p w14:paraId="3BF8C7F6" w14:textId="77777777" w:rsidR="00990FA0" w:rsidRPr="00D04A9E" w:rsidRDefault="00990FA0" w:rsidP="00990FA0">
            <w:pPr>
              <w:spacing w:after="0" w:line="240" w:lineRule="auto"/>
              <w:rPr>
                <w:rFonts w:ascii="Arial" w:eastAsia="Times New Roman" w:hAnsi="Arial" w:cs="Arial"/>
                <w:sz w:val="20"/>
                <w:szCs w:val="20"/>
              </w:rPr>
            </w:pPr>
          </w:p>
        </w:tc>
      </w:tr>
      <w:tr w:rsidR="00990FA0" w:rsidRPr="00D04A9E" w14:paraId="1B193EAF" w14:textId="77777777" w:rsidTr="00FE660B">
        <w:trPr>
          <w:tblCellSpacing w:w="0" w:type="dxa"/>
        </w:trPr>
        <w:tc>
          <w:tcPr>
            <w:tcW w:w="1041" w:type="dxa"/>
            <w:tcBorders>
              <w:top w:val="outset" w:sz="6" w:space="0" w:color="auto"/>
              <w:left w:val="outset" w:sz="6" w:space="0" w:color="auto"/>
              <w:bottom w:val="outset" w:sz="6" w:space="0" w:color="auto"/>
              <w:right w:val="outset" w:sz="6" w:space="0" w:color="auto"/>
            </w:tcBorders>
            <w:hideMark/>
          </w:tcPr>
          <w:p w14:paraId="17681E9C"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2947" w:type="dxa"/>
            <w:tcBorders>
              <w:top w:val="outset" w:sz="6" w:space="0" w:color="auto"/>
              <w:left w:val="outset" w:sz="6" w:space="0" w:color="auto"/>
              <w:bottom w:val="outset" w:sz="6" w:space="0" w:color="auto"/>
              <w:right w:val="outset" w:sz="6" w:space="0" w:color="auto"/>
            </w:tcBorders>
            <w:hideMark/>
          </w:tcPr>
          <w:p w14:paraId="106B08E9" w14:textId="77777777" w:rsidR="00990FA0" w:rsidRPr="00D04A9E" w:rsidRDefault="00990FA0" w:rsidP="00990FA0">
            <w:pPr>
              <w:spacing w:before="100" w:beforeAutospacing="1" w:after="100" w:afterAutospacing="1" w:line="240" w:lineRule="auto"/>
              <w:rPr>
                <w:rFonts w:ascii="Arial" w:eastAsia="Times New Roman" w:hAnsi="Arial" w:cs="Arial"/>
                <w:sz w:val="20"/>
                <w:szCs w:val="20"/>
              </w:rPr>
            </w:pPr>
            <w:r w:rsidRPr="00D04A9E">
              <w:rPr>
                <w:rFonts w:ascii="Arial" w:eastAsia="Times New Roman" w:hAnsi="Arial" w:cs="Arial"/>
                <w:sz w:val="20"/>
                <w:szCs w:val="20"/>
              </w:rPr>
              <w:t>Facility trees</w:t>
            </w:r>
          </w:p>
        </w:tc>
        <w:tc>
          <w:tcPr>
            <w:tcW w:w="2229" w:type="dxa"/>
            <w:tcBorders>
              <w:top w:val="outset" w:sz="6" w:space="0" w:color="auto"/>
              <w:left w:val="outset" w:sz="6" w:space="0" w:color="auto"/>
              <w:bottom w:val="outset" w:sz="6" w:space="0" w:color="auto"/>
              <w:right w:val="outset" w:sz="6" w:space="0" w:color="auto"/>
            </w:tcBorders>
            <w:hideMark/>
          </w:tcPr>
          <w:p w14:paraId="75419BFF"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1624" w:type="dxa"/>
            <w:tcBorders>
              <w:top w:val="outset" w:sz="6" w:space="0" w:color="auto"/>
              <w:left w:val="outset" w:sz="6" w:space="0" w:color="auto"/>
              <w:bottom w:val="outset" w:sz="6" w:space="0" w:color="auto"/>
              <w:right w:val="outset" w:sz="6" w:space="0" w:color="auto"/>
            </w:tcBorders>
            <w:hideMark/>
          </w:tcPr>
          <w:p w14:paraId="710A7F2B"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1149" w:type="dxa"/>
            <w:tcBorders>
              <w:top w:val="outset" w:sz="6" w:space="0" w:color="auto"/>
              <w:left w:val="outset" w:sz="6" w:space="0" w:color="auto"/>
              <w:bottom w:val="outset" w:sz="6" w:space="0" w:color="auto"/>
              <w:right w:val="outset" w:sz="6" w:space="0" w:color="auto"/>
            </w:tcBorders>
            <w:hideMark/>
          </w:tcPr>
          <w:p w14:paraId="3ABD8670"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592" w:type="dxa"/>
            <w:tcBorders>
              <w:top w:val="outset" w:sz="6" w:space="0" w:color="auto"/>
              <w:left w:val="outset" w:sz="6" w:space="0" w:color="auto"/>
              <w:bottom w:val="outset" w:sz="6" w:space="0" w:color="auto"/>
              <w:right w:val="outset" w:sz="6" w:space="0" w:color="auto"/>
            </w:tcBorders>
            <w:hideMark/>
          </w:tcPr>
          <w:p w14:paraId="13DB4D3C"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23" w:type="dxa"/>
            <w:vAlign w:val="center"/>
            <w:hideMark/>
          </w:tcPr>
          <w:p w14:paraId="5F2EA267" w14:textId="77777777" w:rsidR="00990FA0" w:rsidRPr="00D04A9E" w:rsidRDefault="00990FA0" w:rsidP="00990FA0">
            <w:pPr>
              <w:spacing w:after="0" w:line="240" w:lineRule="auto"/>
              <w:rPr>
                <w:rFonts w:ascii="Arial" w:eastAsia="Times New Roman" w:hAnsi="Arial" w:cs="Arial"/>
                <w:sz w:val="20"/>
                <w:szCs w:val="20"/>
              </w:rPr>
            </w:pPr>
          </w:p>
        </w:tc>
      </w:tr>
      <w:tr w:rsidR="00990FA0" w:rsidRPr="00D04A9E" w14:paraId="509DD9AD" w14:textId="77777777" w:rsidTr="00FE660B">
        <w:trPr>
          <w:tblCellSpacing w:w="0" w:type="dxa"/>
        </w:trPr>
        <w:tc>
          <w:tcPr>
            <w:tcW w:w="1041" w:type="dxa"/>
            <w:tcBorders>
              <w:top w:val="outset" w:sz="6" w:space="0" w:color="auto"/>
              <w:left w:val="outset" w:sz="6" w:space="0" w:color="auto"/>
              <w:bottom w:val="outset" w:sz="6" w:space="0" w:color="auto"/>
              <w:right w:val="outset" w:sz="6" w:space="0" w:color="auto"/>
            </w:tcBorders>
            <w:hideMark/>
          </w:tcPr>
          <w:p w14:paraId="32867D51"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2947" w:type="dxa"/>
            <w:tcBorders>
              <w:top w:val="outset" w:sz="6" w:space="0" w:color="auto"/>
              <w:left w:val="outset" w:sz="6" w:space="0" w:color="auto"/>
              <w:bottom w:val="outset" w:sz="6" w:space="0" w:color="auto"/>
              <w:right w:val="outset" w:sz="6" w:space="0" w:color="auto"/>
            </w:tcBorders>
            <w:hideMark/>
          </w:tcPr>
          <w:p w14:paraId="6C8259AD" w14:textId="77777777" w:rsidR="00990FA0" w:rsidRPr="00D04A9E" w:rsidRDefault="00990FA0" w:rsidP="00990FA0">
            <w:pPr>
              <w:spacing w:before="100" w:beforeAutospacing="1" w:after="100" w:afterAutospacing="1" w:line="240" w:lineRule="auto"/>
              <w:rPr>
                <w:rFonts w:ascii="Arial" w:eastAsia="Times New Roman" w:hAnsi="Arial" w:cs="Arial"/>
                <w:sz w:val="20"/>
                <w:szCs w:val="20"/>
              </w:rPr>
            </w:pPr>
            <w:r w:rsidRPr="00D04A9E">
              <w:rPr>
                <w:rFonts w:ascii="Arial" w:eastAsia="Times New Roman" w:hAnsi="Arial" w:cs="Arial"/>
                <w:sz w:val="20"/>
                <w:szCs w:val="20"/>
              </w:rPr>
              <w:t>Parking lot trees/Shading</w:t>
            </w:r>
          </w:p>
        </w:tc>
        <w:tc>
          <w:tcPr>
            <w:tcW w:w="2229" w:type="dxa"/>
            <w:tcBorders>
              <w:top w:val="outset" w:sz="6" w:space="0" w:color="auto"/>
              <w:left w:val="outset" w:sz="6" w:space="0" w:color="auto"/>
              <w:bottom w:val="outset" w:sz="6" w:space="0" w:color="auto"/>
              <w:right w:val="outset" w:sz="6" w:space="0" w:color="auto"/>
            </w:tcBorders>
            <w:hideMark/>
          </w:tcPr>
          <w:p w14:paraId="5FB7261A"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1624" w:type="dxa"/>
            <w:tcBorders>
              <w:top w:val="outset" w:sz="6" w:space="0" w:color="auto"/>
              <w:left w:val="outset" w:sz="6" w:space="0" w:color="auto"/>
              <w:bottom w:val="outset" w:sz="6" w:space="0" w:color="auto"/>
              <w:right w:val="outset" w:sz="6" w:space="0" w:color="auto"/>
            </w:tcBorders>
            <w:hideMark/>
          </w:tcPr>
          <w:p w14:paraId="103D8EC9"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1149" w:type="dxa"/>
            <w:tcBorders>
              <w:top w:val="outset" w:sz="6" w:space="0" w:color="auto"/>
              <w:left w:val="outset" w:sz="6" w:space="0" w:color="auto"/>
              <w:bottom w:val="outset" w:sz="6" w:space="0" w:color="auto"/>
              <w:right w:val="outset" w:sz="6" w:space="0" w:color="auto"/>
            </w:tcBorders>
            <w:hideMark/>
          </w:tcPr>
          <w:p w14:paraId="249B789B"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592" w:type="dxa"/>
            <w:tcBorders>
              <w:top w:val="outset" w:sz="6" w:space="0" w:color="auto"/>
              <w:left w:val="outset" w:sz="6" w:space="0" w:color="auto"/>
              <w:bottom w:val="outset" w:sz="6" w:space="0" w:color="auto"/>
              <w:right w:val="outset" w:sz="6" w:space="0" w:color="auto"/>
            </w:tcBorders>
            <w:hideMark/>
          </w:tcPr>
          <w:p w14:paraId="7B6EA600"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23" w:type="dxa"/>
            <w:vAlign w:val="center"/>
            <w:hideMark/>
          </w:tcPr>
          <w:p w14:paraId="5EE34A14" w14:textId="77777777" w:rsidR="00990FA0" w:rsidRPr="00D04A9E" w:rsidRDefault="00990FA0" w:rsidP="00990FA0">
            <w:pPr>
              <w:spacing w:after="0" w:line="240" w:lineRule="auto"/>
              <w:rPr>
                <w:rFonts w:ascii="Arial" w:eastAsia="Times New Roman" w:hAnsi="Arial" w:cs="Arial"/>
                <w:sz w:val="20"/>
                <w:szCs w:val="20"/>
              </w:rPr>
            </w:pPr>
          </w:p>
        </w:tc>
      </w:tr>
      <w:tr w:rsidR="00990FA0" w:rsidRPr="00D04A9E" w14:paraId="391A49B3" w14:textId="77777777" w:rsidTr="00FE660B">
        <w:trPr>
          <w:tblCellSpacing w:w="0" w:type="dxa"/>
        </w:trPr>
        <w:tc>
          <w:tcPr>
            <w:tcW w:w="1041" w:type="dxa"/>
            <w:tcBorders>
              <w:top w:val="outset" w:sz="6" w:space="0" w:color="auto"/>
              <w:left w:val="outset" w:sz="6" w:space="0" w:color="auto"/>
              <w:bottom w:val="outset" w:sz="6" w:space="0" w:color="auto"/>
              <w:right w:val="outset" w:sz="6" w:space="0" w:color="auto"/>
            </w:tcBorders>
            <w:hideMark/>
          </w:tcPr>
          <w:p w14:paraId="52B497B7"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2947" w:type="dxa"/>
            <w:tcBorders>
              <w:top w:val="outset" w:sz="6" w:space="0" w:color="auto"/>
              <w:left w:val="outset" w:sz="6" w:space="0" w:color="auto"/>
              <w:bottom w:val="outset" w:sz="6" w:space="0" w:color="auto"/>
              <w:right w:val="outset" w:sz="6" w:space="0" w:color="auto"/>
            </w:tcBorders>
            <w:hideMark/>
          </w:tcPr>
          <w:p w14:paraId="752D2776" w14:textId="77777777" w:rsidR="00990FA0" w:rsidRPr="00D04A9E" w:rsidRDefault="00990FA0" w:rsidP="00990FA0">
            <w:pPr>
              <w:spacing w:before="100" w:beforeAutospacing="1" w:after="100" w:afterAutospacing="1" w:line="240" w:lineRule="auto"/>
              <w:rPr>
                <w:rFonts w:ascii="Arial" w:eastAsia="Times New Roman" w:hAnsi="Arial" w:cs="Arial"/>
                <w:sz w:val="20"/>
                <w:szCs w:val="20"/>
              </w:rPr>
            </w:pPr>
            <w:r w:rsidRPr="00D04A9E">
              <w:rPr>
                <w:rFonts w:ascii="Arial" w:eastAsia="Times New Roman" w:hAnsi="Arial" w:cs="Arial"/>
                <w:sz w:val="20"/>
                <w:szCs w:val="20"/>
              </w:rPr>
              <w:t>Park trees</w:t>
            </w:r>
          </w:p>
        </w:tc>
        <w:tc>
          <w:tcPr>
            <w:tcW w:w="2229" w:type="dxa"/>
            <w:tcBorders>
              <w:top w:val="outset" w:sz="6" w:space="0" w:color="auto"/>
              <w:left w:val="outset" w:sz="6" w:space="0" w:color="auto"/>
              <w:bottom w:val="outset" w:sz="6" w:space="0" w:color="auto"/>
              <w:right w:val="outset" w:sz="6" w:space="0" w:color="auto"/>
            </w:tcBorders>
            <w:hideMark/>
          </w:tcPr>
          <w:p w14:paraId="604FCDDB"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1624" w:type="dxa"/>
            <w:tcBorders>
              <w:top w:val="outset" w:sz="6" w:space="0" w:color="auto"/>
              <w:left w:val="outset" w:sz="6" w:space="0" w:color="auto"/>
              <w:bottom w:val="outset" w:sz="6" w:space="0" w:color="auto"/>
              <w:right w:val="outset" w:sz="6" w:space="0" w:color="auto"/>
            </w:tcBorders>
            <w:hideMark/>
          </w:tcPr>
          <w:p w14:paraId="70992B4A"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1149" w:type="dxa"/>
            <w:tcBorders>
              <w:top w:val="outset" w:sz="6" w:space="0" w:color="auto"/>
              <w:left w:val="outset" w:sz="6" w:space="0" w:color="auto"/>
              <w:bottom w:val="outset" w:sz="6" w:space="0" w:color="auto"/>
              <w:right w:val="outset" w:sz="6" w:space="0" w:color="auto"/>
            </w:tcBorders>
            <w:hideMark/>
          </w:tcPr>
          <w:p w14:paraId="3F1EA2D4"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592" w:type="dxa"/>
            <w:tcBorders>
              <w:top w:val="outset" w:sz="6" w:space="0" w:color="auto"/>
              <w:left w:val="outset" w:sz="6" w:space="0" w:color="auto"/>
              <w:bottom w:val="outset" w:sz="6" w:space="0" w:color="auto"/>
              <w:right w:val="outset" w:sz="6" w:space="0" w:color="auto"/>
            </w:tcBorders>
            <w:hideMark/>
          </w:tcPr>
          <w:p w14:paraId="15597D0E"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23" w:type="dxa"/>
            <w:vAlign w:val="center"/>
            <w:hideMark/>
          </w:tcPr>
          <w:p w14:paraId="251F33FD" w14:textId="77777777" w:rsidR="00990FA0" w:rsidRPr="00D04A9E" w:rsidRDefault="00990FA0" w:rsidP="00990FA0">
            <w:pPr>
              <w:spacing w:after="0" w:line="240" w:lineRule="auto"/>
              <w:rPr>
                <w:rFonts w:ascii="Arial" w:eastAsia="Times New Roman" w:hAnsi="Arial" w:cs="Arial"/>
                <w:sz w:val="20"/>
                <w:szCs w:val="20"/>
              </w:rPr>
            </w:pPr>
          </w:p>
        </w:tc>
      </w:tr>
      <w:tr w:rsidR="00990FA0" w:rsidRPr="00D04A9E" w14:paraId="719D8634" w14:textId="77777777" w:rsidTr="00FE660B">
        <w:trPr>
          <w:tblCellSpacing w:w="0" w:type="dxa"/>
        </w:trPr>
        <w:tc>
          <w:tcPr>
            <w:tcW w:w="1041" w:type="dxa"/>
            <w:tcBorders>
              <w:top w:val="outset" w:sz="6" w:space="0" w:color="auto"/>
              <w:left w:val="outset" w:sz="6" w:space="0" w:color="auto"/>
              <w:bottom w:val="outset" w:sz="6" w:space="0" w:color="auto"/>
              <w:right w:val="outset" w:sz="6" w:space="0" w:color="auto"/>
            </w:tcBorders>
            <w:hideMark/>
          </w:tcPr>
          <w:p w14:paraId="408A3B3C"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2947" w:type="dxa"/>
            <w:tcBorders>
              <w:top w:val="outset" w:sz="6" w:space="0" w:color="auto"/>
              <w:left w:val="outset" w:sz="6" w:space="0" w:color="auto"/>
              <w:bottom w:val="outset" w:sz="6" w:space="0" w:color="auto"/>
              <w:right w:val="outset" w:sz="6" w:space="0" w:color="auto"/>
            </w:tcBorders>
            <w:hideMark/>
          </w:tcPr>
          <w:p w14:paraId="120F3328" w14:textId="77777777" w:rsidR="00990FA0" w:rsidRPr="00D04A9E" w:rsidRDefault="00990FA0" w:rsidP="00990FA0">
            <w:pPr>
              <w:spacing w:before="100" w:beforeAutospacing="1" w:after="100" w:afterAutospacing="1" w:line="240" w:lineRule="auto"/>
              <w:rPr>
                <w:rFonts w:ascii="Arial" w:eastAsia="Times New Roman" w:hAnsi="Arial" w:cs="Arial"/>
                <w:sz w:val="20"/>
                <w:szCs w:val="20"/>
              </w:rPr>
            </w:pPr>
            <w:r w:rsidRPr="00D04A9E">
              <w:rPr>
                <w:rFonts w:ascii="Arial" w:eastAsia="Times New Roman" w:hAnsi="Arial" w:cs="Arial"/>
                <w:sz w:val="20"/>
                <w:szCs w:val="20"/>
              </w:rPr>
              <w:t>Heritage trees</w:t>
            </w:r>
          </w:p>
        </w:tc>
        <w:tc>
          <w:tcPr>
            <w:tcW w:w="2229" w:type="dxa"/>
            <w:tcBorders>
              <w:top w:val="outset" w:sz="6" w:space="0" w:color="auto"/>
              <w:left w:val="outset" w:sz="6" w:space="0" w:color="auto"/>
              <w:bottom w:val="outset" w:sz="6" w:space="0" w:color="auto"/>
              <w:right w:val="outset" w:sz="6" w:space="0" w:color="auto"/>
            </w:tcBorders>
            <w:hideMark/>
          </w:tcPr>
          <w:p w14:paraId="6C2A4E82"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1624" w:type="dxa"/>
            <w:tcBorders>
              <w:top w:val="outset" w:sz="6" w:space="0" w:color="auto"/>
              <w:left w:val="outset" w:sz="6" w:space="0" w:color="auto"/>
              <w:bottom w:val="outset" w:sz="6" w:space="0" w:color="auto"/>
              <w:right w:val="outset" w:sz="6" w:space="0" w:color="auto"/>
            </w:tcBorders>
            <w:hideMark/>
          </w:tcPr>
          <w:p w14:paraId="2E12CE49"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1149" w:type="dxa"/>
            <w:tcBorders>
              <w:top w:val="outset" w:sz="6" w:space="0" w:color="auto"/>
              <w:left w:val="outset" w:sz="6" w:space="0" w:color="auto"/>
              <w:bottom w:val="outset" w:sz="6" w:space="0" w:color="auto"/>
              <w:right w:val="outset" w:sz="6" w:space="0" w:color="auto"/>
            </w:tcBorders>
            <w:hideMark/>
          </w:tcPr>
          <w:p w14:paraId="22808024"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592" w:type="dxa"/>
            <w:tcBorders>
              <w:top w:val="outset" w:sz="6" w:space="0" w:color="auto"/>
              <w:left w:val="outset" w:sz="6" w:space="0" w:color="auto"/>
              <w:bottom w:val="outset" w:sz="6" w:space="0" w:color="auto"/>
              <w:right w:val="outset" w:sz="6" w:space="0" w:color="auto"/>
            </w:tcBorders>
            <w:hideMark/>
          </w:tcPr>
          <w:p w14:paraId="36C0B2B4"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23" w:type="dxa"/>
            <w:vAlign w:val="center"/>
            <w:hideMark/>
          </w:tcPr>
          <w:p w14:paraId="19948420" w14:textId="77777777" w:rsidR="00990FA0" w:rsidRPr="00D04A9E" w:rsidRDefault="00990FA0" w:rsidP="00990FA0">
            <w:pPr>
              <w:spacing w:after="0" w:line="240" w:lineRule="auto"/>
              <w:rPr>
                <w:rFonts w:ascii="Arial" w:eastAsia="Times New Roman" w:hAnsi="Arial" w:cs="Arial"/>
                <w:sz w:val="20"/>
                <w:szCs w:val="20"/>
              </w:rPr>
            </w:pPr>
          </w:p>
        </w:tc>
      </w:tr>
      <w:tr w:rsidR="00990FA0" w:rsidRPr="00D04A9E" w14:paraId="1959ECA1" w14:textId="77777777" w:rsidTr="00FE660B">
        <w:trPr>
          <w:tblCellSpacing w:w="0" w:type="dxa"/>
        </w:trPr>
        <w:tc>
          <w:tcPr>
            <w:tcW w:w="1041" w:type="dxa"/>
            <w:tcBorders>
              <w:top w:val="outset" w:sz="6" w:space="0" w:color="auto"/>
              <w:left w:val="outset" w:sz="6" w:space="0" w:color="auto"/>
              <w:bottom w:val="outset" w:sz="6" w:space="0" w:color="auto"/>
              <w:right w:val="outset" w:sz="6" w:space="0" w:color="auto"/>
            </w:tcBorders>
            <w:hideMark/>
          </w:tcPr>
          <w:p w14:paraId="43327D24"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2947" w:type="dxa"/>
            <w:tcBorders>
              <w:top w:val="outset" w:sz="6" w:space="0" w:color="auto"/>
              <w:left w:val="outset" w:sz="6" w:space="0" w:color="auto"/>
              <w:bottom w:val="outset" w:sz="6" w:space="0" w:color="auto"/>
              <w:right w:val="outset" w:sz="6" w:space="0" w:color="auto"/>
            </w:tcBorders>
            <w:hideMark/>
          </w:tcPr>
          <w:p w14:paraId="02F7987C" w14:textId="77777777" w:rsidR="00990FA0" w:rsidRPr="00D04A9E" w:rsidRDefault="00990FA0" w:rsidP="00990FA0">
            <w:pPr>
              <w:spacing w:before="100" w:beforeAutospacing="1" w:after="100" w:afterAutospacing="1" w:line="240" w:lineRule="auto"/>
              <w:rPr>
                <w:rFonts w:ascii="Arial" w:eastAsia="Times New Roman" w:hAnsi="Arial" w:cs="Arial"/>
                <w:sz w:val="20"/>
                <w:szCs w:val="20"/>
              </w:rPr>
            </w:pPr>
            <w:r w:rsidRPr="00D04A9E">
              <w:rPr>
                <w:rFonts w:ascii="Arial" w:eastAsia="Times New Roman" w:hAnsi="Arial" w:cs="Arial"/>
                <w:sz w:val="20"/>
                <w:szCs w:val="20"/>
              </w:rPr>
              <w:t xml:space="preserve">Open space trees </w:t>
            </w:r>
          </w:p>
        </w:tc>
        <w:tc>
          <w:tcPr>
            <w:tcW w:w="2229" w:type="dxa"/>
            <w:tcBorders>
              <w:top w:val="outset" w:sz="6" w:space="0" w:color="auto"/>
              <w:left w:val="outset" w:sz="6" w:space="0" w:color="auto"/>
              <w:bottom w:val="outset" w:sz="6" w:space="0" w:color="auto"/>
              <w:right w:val="outset" w:sz="6" w:space="0" w:color="auto"/>
            </w:tcBorders>
            <w:hideMark/>
          </w:tcPr>
          <w:p w14:paraId="6FA18EAE"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1624" w:type="dxa"/>
            <w:tcBorders>
              <w:top w:val="outset" w:sz="6" w:space="0" w:color="auto"/>
              <w:left w:val="outset" w:sz="6" w:space="0" w:color="auto"/>
              <w:bottom w:val="outset" w:sz="6" w:space="0" w:color="auto"/>
              <w:right w:val="outset" w:sz="6" w:space="0" w:color="auto"/>
            </w:tcBorders>
            <w:hideMark/>
          </w:tcPr>
          <w:p w14:paraId="23EBADEA"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1149" w:type="dxa"/>
            <w:tcBorders>
              <w:top w:val="outset" w:sz="6" w:space="0" w:color="auto"/>
              <w:left w:val="outset" w:sz="6" w:space="0" w:color="auto"/>
              <w:bottom w:val="outset" w:sz="6" w:space="0" w:color="auto"/>
              <w:right w:val="outset" w:sz="6" w:space="0" w:color="auto"/>
            </w:tcBorders>
            <w:hideMark/>
          </w:tcPr>
          <w:p w14:paraId="237BA86D"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592" w:type="dxa"/>
            <w:tcBorders>
              <w:top w:val="outset" w:sz="6" w:space="0" w:color="auto"/>
              <w:left w:val="outset" w:sz="6" w:space="0" w:color="auto"/>
              <w:bottom w:val="outset" w:sz="6" w:space="0" w:color="auto"/>
              <w:right w:val="outset" w:sz="6" w:space="0" w:color="auto"/>
            </w:tcBorders>
            <w:hideMark/>
          </w:tcPr>
          <w:p w14:paraId="59F91CD6"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23" w:type="dxa"/>
            <w:vAlign w:val="center"/>
            <w:hideMark/>
          </w:tcPr>
          <w:p w14:paraId="44D42345" w14:textId="77777777" w:rsidR="00990FA0" w:rsidRPr="00D04A9E" w:rsidRDefault="00990FA0" w:rsidP="00990FA0">
            <w:pPr>
              <w:spacing w:after="0" w:line="240" w:lineRule="auto"/>
              <w:rPr>
                <w:rFonts w:ascii="Arial" w:eastAsia="Times New Roman" w:hAnsi="Arial" w:cs="Arial"/>
                <w:sz w:val="20"/>
                <w:szCs w:val="20"/>
              </w:rPr>
            </w:pPr>
          </w:p>
        </w:tc>
      </w:tr>
      <w:tr w:rsidR="00990FA0" w:rsidRPr="00D04A9E" w14:paraId="71C5EA97" w14:textId="77777777" w:rsidTr="00FE660B">
        <w:trPr>
          <w:tblCellSpacing w:w="0" w:type="dxa"/>
        </w:trPr>
        <w:tc>
          <w:tcPr>
            <w:tcW w:w="1041" w:type="dxa"/>
            <w:tcBorders>
              <w:top w:val="outset" w:sz="6" w:space="0" w:color="auto"/>
              <w:left w:val="outset" w:sz="6" w:space="0" w:color="auto"/>
              <w:bottom w:val="outset" w:sz="6" w:space="0" w:color="auto"/>
              <w:right w:val="outset" w:sz="6" w:space="0" w:color="auto"/>
            </w:tcBorders>
            <w:hideMark/>
          </w:tcPr>
          <w:p w14:paraId="29D798CF"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2947" w:type="dxa"/>
            <w:tcBorders>
              <w:top w:val="outset" w:sz="6" w:space="0" w:color="auto"/>
              <w:left w:val="outset" w:sz="6" w:space="0" w:color="auto"/>
              <w:bottom w:val="outset" w:sz="6" w:space="0" w:color="auto"/>
              <w:right w:val="outset" w:sz="6" w:space="0" w:color="auto"/>
            </w:tcBorders>
            <w:hideMark/>
          </w:tcPr>
          <w:p w14:paraId="4F0DF924" w14:textId="77777777" w:rsidR="00990FA0" w:rsidRPr="00D04A9E" w:rsidRDefault="00990FA0" w:rsidP="00990FA0">
            <w:pPr>
              <w:spacing w:before="100" w:beforeAutospacing="1" w:after="100" w:afterAutospacing="1" w:line="240" w:lineRule="auto"/>
              <w:rPr>
                <w:rFonts w:ascii="Arial" w:eastAsia="Times New Roman" w:hAnsi="Arial" w:cs="Arial"/>
                <w:sz w:val="20"/>
                <w:szCs w:val="20"/>
              </w:rPr>
            </w:pPr>
            <w:r w:rsidRPr="00D04A9E">
              <w:rPr>
                <w:rFonts w:ascii="Arial" w:eastAsia="Times New Roman" w:hAnsi="Arial" w:cs="Arial"/>
                <w:sz w:val="20"/>
                <w:szCs w:val="20"/>
              </w:rPr>
              <w:t>Other: specify</w:t>
            </w:r>
          </w:p>
        </w:tc>
        <w:tc>
          <w:tcPr>
            <w:tcW w:w="2229" w:type="dxa"/>
            <w:tcBorders>
              <w:top w:val="outset" w:sz="6" w:space="0" w:color="auto"/>
              <w:left w:val="outset" w:sz="6" w:space="0" w:color="auto"/>
              <w:bottom w:val="outset" w:sz="6" w:space="0" w:color="auto"/>
              <w:right w:val="outset" w:sz="6" w:space="0" w:color="auto"/>
            </w:tcBorders>
            <w:hideMark/>
          </w:tcPr>
          <w:p w14:paraId="661BBFE7"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1624" w:type="dxa"/>
            <w:tcBorders>
              <w:top w:val="outset" w:sz="6" w:space="0" w:color="auto"/>
              <w:left w:val="outset" w:sz="6" w:space="0" w:color="auto"/>
              <w:bottom w:val="outset" w:sz="6" w:space="0" w:color="auto"/>
              <w:right w:val="outset" w:sz="6" w:space="0" w:color="auto"/>
            </w:tcBorders>
            <w:hideMark/>
          </w:tcPr>
          <w:p w14:paraId="519DFB5A"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1149" w:type="dxa"/>
            <w:tcBorders>
              <w:top w:val="outset" w:sz="6" w:space="0" w:color="auto"/>
              <w:left w:val="outset" w:sz="6" w:space="0" w:color="auto"/>
              <w:bottom w:val="outset" w:sz="6" w:space="0" w:color="auto"/>
              <w:right w:val="outset" w:sz="6" w:space="0" w:color="auto"/>
            </w:tcBorders>
            <w:hideMark/>
          </w:tcPr>
          <w:p w14:paraId="34C07DE5"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592" w:type="dxa"/>
            <w:tcBorders>
              <w:top w:val="outset" w:sz="6" w:space="0" w:color="auto"/>
              <w:left w:val="outset" w:sz="6" w:space="0" w:color="auto"/>
              <w:bottom w:val="outset" w:sz="6" w:space="0" w:color="auto"/>
              <w:right w:val="outset" w:sz="6" w:space="0" w:color="auto"/>
            </w:tcBorders>
            <w:hideMark/>
          </w:tcPr>
          <w:p w14:paraId="57AA77A2" w14:textId="77777777" w:rsidR="00990FA0" w:rsidRPr="00D04A9E" w:rsidRDefault="00990FA0" w:rsidP="00990FA0">
            <w:pPr>
              <w:spacing w:after="0" w:line="240" w:lineRule="auto"/>
              <w:rPr>
                <w:rFonts w:ascii="Arial" w:eastAsia="Times New Roman" w:hAnsi="Arial" w:cs="Arial"/>
                <w:sz w:val="20"/>
                <w:szCs w:val="20"/>
              </w:rPr>
            </w:pPr>
            <w:r w:rsidRPr="00D04A9E">
              <w:rPr>
                <w:rFonts w:ascii="Arial" w:eastAsia="Times New Roman" w:hAnsi="Arial" w:cs="Arial"/>
                <w:sz w:val="20"/>
                <w:szCs w:val="20"/>
              </w:rPr>
              <w:t> </w:t>
            </w:r>
          </w:p>
        </w:tc>
        <w:tc>
          <w:tcPr>
            <w:tcW w:w="23" w:type="dxa"/>
            <w:vAlign w:val="center"/>
            <w:hideMark/>
          </w:tcPr>
          <w:p w14:paraId="41BC5998" w14:textId="77777777" w:rsidR="00990FA0" w:rsidRPr="00D04A9E" w:rsidRDefault="00990FA0" w:rsidP="00990FA0">
            <w:pPr>
              <w:spacing w:after="0" w:line="240" w:lineRule="auto"/>
              <w:rPr>
                <w:rFonts w:ascii="Arial" w:eastAsia="Times New Roman" w:hAnsi="Arial" w:cs="Arial"/>
                <w:sz w:val="20"/>
                <w:szCs w:val="20"/>
              </w:rPr>
            </w:pPr>
          </w:p>
        </w:tc>
      </w:tr>
    </w:tbl>
    <w:p w14:paraId="50C5A2E8" w14:textId="77777777" w:rsidR="00990FA0" w:rsidRPr="00D04A9E" w:rsidRDefault="00990FA0" w:rsidP="00990FA0">
      <w:pPr>
        <w:shd w:val="clear" w:color="auto" w:fill="FFFFFF"/>
        <w:spacing w:after="0"/>
        <w:outlineLvl w:val="3"/>
        <w:rPr>
          <w:rFonts w:ascii="Arial" w:eastAsia="Times New Roman" w:hAnsi="Arial" w:cs="Arial"/>
          <w:b/>
          <w:spacing w:val="-15"/>
          <w:sz w:val="28"/>
          <w:szCs w:val="28"/>
        </w:rPr>
      </w:pPr>
    </w:p>
    <w:p w14:paraId="49078874" w14:textId="77777777" w:rsidR="00990FA0" w:rsidRPr="00D04A9E" w:rsidRDefault="00990FA0" w:rsidP="00990FA0">
      <w:pPr>
        <w:shd w:val="clear" w:color="auto" w:fill="FFFFFF"/>
        <w:spacing w:after="0"/>
        <w:outlineLvl w:val="3"/>
        <w:rPr>
          <w:rFonts w:ascii="Arial" w:eastAsia="Times New Roman" w:hAnsi="Arial" w:cs="Arial"/>
          <w:b/>
          <w:color w:val="984806" w:themeColor="accent6" w:themeShade="80"/>
          <w:spacing w:val="-15"/>
          <w:sz w:val="28"/>
          <w:szCs w:val="28"/>
        </w:rPr>
      </w:pPr>
      <w:r w:rsidRPr="00D04A9E">
        <w:rPr>
          <w:rFonts w:ascii="Arial" w:eastAsia="Times New Roman" w:hAnsi="Arial" w:cs="Arial"/>
          <w:b/>
          <w:color w:val="984806" w:themeColor="accent6" w:themeShade="80"/>
          <w:spacing w:val="-15"/>
          <w:sz w:val="28"/>
          <w:szCs w:val="28"/>
        </w:rPr>
        <w:t>When?</w:t>
      </w:r>
    </w:p>
    <w:p w14:paraId="410AB2BE"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Establish a timeline or schedule for developing the plan.</w:t>
      </w:r>
    </w:p>
    <w:p w14:paraId="5277EC61"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Depending on your level of support, it might be necessary to take an incremental approach rather than going for the most comprehensive plan possible in the first attempt.</w:t>
      </w:r>
    </w:p>
    <w:p w14:paraId="5DB41868" w14:textId="77777777" w:rsidR="00990FA0" w:rsidRPr="00D04A9E" w:rsidRDefault="00990FA0" w:rsidP="00990FA0">
      <w:pPr>
        <w:shd w:val="clear" w:color="auto" w:fill="FFFFFF"/>
        <w:spacing w:after="0"/>
        <w:rPr>
          <w:rFonts w:ascii="Arial" w:eastAsia="Times New Roman" w:hAnsi="Arial" w:cs="Arial"/>
          <w:i/>
          <w:iCs/>
          <w:sz w:val="20"/>
          <w:szCs w:val="20"/>
        </w:rPr>
      </w:pPr>
    </w:p>
    <w:p w14:paraId="61193F72" w14:textId="7A453EF9"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i/>
          <w:iCs/>
          <w:color w:val="984806" w:themeColor="accent6" w:themeShade="80"/>
          <w:sz w:val="20"/>
          <w:szCs w:val="20"/>
        </w:rPr>
        <w:t>What is the timeframe (horizon) that the plan will address</w:t>
      </w:r>
      <w:r w:rsidR="004B1579">
        <w:rPr>
          <w:rFonts w:ascii="Arial" w:eastAsia="Times New Roman" w:hAnsi="Arial" w:cs="Arial"/>
          <w:i/>
          <w:iCs/>
          <w:color w:val="984806" w:themeColor="accent6" w:themeShade="80"/>
          <w:sz w:val="20"/>
          <w:szCs w:val="20"/>
        </w:rPr>
        <w:t xml:space="preserve">? </w:t>
      </w:r>
      <w:r w:rsidRPr="00D04A9E">
        <w:rPr>
          <w:rFonts w:ascii="Arial" w:eastAsiaTheme="majorEastAsia" w:hAnsi="Arial" w:cs="Arial"/>
          <w:i/>
          <w:iCs/>
          <w:color w:val="984806" w:themeColor="accent6" w:themeShade="80"/>
          <w:sz w:val="20"/>
          <w:szCs w:val="20"/>
        </w:rPr>
        <w:t>What planning, management and monitoring horizons will be addressed—5, 20, 50 years</w:t>
      </w:r>
      <w:r w:rsidR="004B1579">
        <w:rPr>
          <w:rFonts w:ascii="Arial" w:eastAsiaTheme="majorEastAsia" w:hAnsi="Arial" w:cs="Arial"/>
          <w:i/>
          <w:iCs/>
          <w:color w:val="984806" w:themeColor="accent6" w:themeShade="80"/>
          <w:sz w:val="20"/>
          <w:szCs w:val="20"/>
        </w:rPr>
        <w:t xml:space="preserve">? </w:t>
      </w:r>
      <w:r w:rsidRPr="00D04A9E">
        <w:rPr>
          <w:rFonts w:ascii="Arial" w:eastAsia="Times New Roman" w:hAnsi="Arial" w:cs="Arial"/>
          <w:sz w:val="20"/>
          <w:szCs w:val="20"/>
        </w:rPr>
        <w:t>Note if different short-term and long-term intervals apply to different plan components.</w:t>
      </w:r>
    </w:p>
    <w:p w14:paraId="20A3E74F" w14:textId="77777777" w:rsidR="00990FA0" w:rsidRPr="00D04A9E" w:rsidRDefault="00990FA0" w:rsidP="00990FA0">
      <w:pPr>
        <w:shd w:val="clear" w:color="auto" w:fill="FFFFFF"/>
        <w:spacing w:after="0"/>
        <w:jc w:val="center"/>
        <w:rPr>
          <w:rFonts w:ascii="Arial" w:eastAsia="Times New Roman" w:hAnsi="Arial" w:cs="Arial"/>
          <w:sz w:val="20"/>
          <w:szCs w:val="20"/>
        </w:rPr>
      </w:pPr>
    </w:p>
    <w:p w14:paraId="4AED94F2" w14:textId="77777777" w:rsidR="00990FA0" w:rsidRPr="00D04A9E" w:rsidRDefault="00990FA0" w:rsidP="00990FA0">
      <w:pPr>
        <w:shd w:val="clear" w:color="auto" w:fill="FFFFFF"/>
        <w:spacing w:after="0"/>
        <w:outlineLvl w:val="3"/>
        <w:rPr>
          <w:rFonts w:ascii="Arial" w:eastAsia="Times New Roman" w:hAnsi="Arial" w:cs="Arial"/>
          <w:b/>
          <w:color w:val="984806" w:themeColor="accent6" w:themeShade="80"/>
          <w:spacing w:val="-15"/>
          <w:sz w:val="28"/>
          <w:szCs w:val="28"/>
        </w:rPr>
      </w:pPr>
      <w:r w:rsidRPr="00D04A9E">
        <w:rPr>
          <w:rFonts w:ascii="Arial" w:eastAsia="Times New Roman" w:hAnsi="Arial" w:cs="Arial"/>
          <w:b/>
          <w:color w:val="984806" w:themeColor="accent6" w:themeShade="80"/>
          <w:spacing w:val="-15"/>
          <w:sz w:val="28"/>
          <w:szCs w:val="28"/>
        </w:rPr>
        <w:t>How?</w:t>
      </w:r>
    </w:p>
    <w:p w14:paraId="1777DA30"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How is the plan going to be developed?</w:t>
      </w:r>
    </w:p>
    <w:p w14:paraId="6BFA27D8" w14:textId="77777777" w:rsidR="00990FA0"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b/>
          <w:bCs/>
          <w:sz w:val="20"/>
          <w:szCs w:val="20"/>
        </w:rPr>
        <w:t>Personnel</w:t>
      </w:r>
      <w:r w:rsidRPr="00D04A9E">
        <w:rPr>
          <w:rFonts w:ascii="Arial" w:eastAsia="Times New Roman" w:hAnsi="Arial" w:cs="Arial"/>
          <w:sz w:val="20"/>
          <w:szCs w:val="20"/>
        </w:rPr>
        <w:t>:  </w:t>
      </w:r>
      <w:r w:rsidRPr="00D04A9E">
        <w:rPr>
          <w:rFonts w:ascii="Arial" w:eastAsia="Times New Roman" w:hAnsi="Arial" w:cs="Arial"/>
          <w:i/>
          <w:color w:val="984806" w:themeColor="accent6" w:themeShade="80"/>
          <w:sz w:val="20"/>
          <w:szCs w:val="20"/>
        </w:rPr>
        <w:t>In-house staff or consultants? How will the tasks be shared?</w:t>
      </w:r>
      <w:r w:rsidRPr="00D04A9E">
        <w:rPr>
          <w:rFonts w:ascii="Arial" w:eastAsia="Times New Roman" w:hAnsi="Arial" w:cs="Arial"/>
          <w:sz w:val="20"/>
          <w:szCs w:val="20"/>
        </w:rPr>
        <w:br/>
      </w:r>
      <w:r w:rsidRPr="00D04A9E">
        <w:rPr>
          <w:rFonts w:ascii="Arial" w:eastAsia="Times New Roman" w:hAnsi="Arial" w:cs="Arial"/>
          <w:b/>
          <w:bCs/>
          <w:sz w:val="20"/>
          <w:szCs w:val="20"/>
        </w:rPr>
        <w:t>Funding</w:t>
      </w:r>
      <w:r w:rsidRPr="00D04A9E">
        <w:rPr>
          <w:rFonts w:ascii="Arial" w:eastAsia="Times New Roman" w:hAnsi="Arial" w:cs="Arial"/>
          <w:sz w:val="20"/>
          <w:szCs w:val="20"/>
        </w:rPr>
        <w:t>:  Consider sources and availability</w:t>
      </w:r>
    </w:p>
    <w:p w14:paraId="18334C13" w14:textId="77777777" w:rsidR="00AB10F8" w:rsidRPr="00D04A9E" w:rsidRDefault="00AB10F8" w:rsidP="00990FA0">
      <w:pPr>
        <w:shd w:val="clear" w:color="auto" w:fill="FFFFFF"/>
        <w:spacing w:after="0"/>
        <w:rPr>
          <w:rFonts w:ascii="Arial" w:eastAsia="Times New Roman" w:hAnsi="Arial" w:cs="Arial"/>
          <w:b/>
          <w:bCs/>
          <w:sz w:val="20"/>
          <w:szCs w:val="20"/>
        </w:rPr>
      </w:pPr>
    </w:p>
    <w:p w14:paraId="02FA2B01" w14:textId="77777777" w:rsidR="00990FA0" w:rsidRDefault="00990FA0" w:rsidP="00990FA0">
      <w:pPr>
        <w:shd w:val="clear" w:color="auto" w:fill="FFFFFF"/>
        <w:spacing w:after="0"/>
        <w:rPr>
          <w:rFonts w:ascii="Arial" w:eastAsia="Times New Roman" w:hAnsi="Arial" w:cs="Arial"/>
          <w:bCs/>
          <w:sz w:val="20"/>
          <w:szCs w:val="20"/>
        </w:rPr>
      </w:pPr>
      <w:r w:rsidRPr="00AB10F8">
        <w:rPr>
          <w:rFonts w:ascii="Arial" w:eastAsia="Times New Roman" w:hAnsi="Arial" w:cs="Arial"/>
          <w:bCs/>
          <w:sz w:val="24"/>
          <w:szCs w:val="24"/>
        </w:rPr>
        <w:t>NOTE</w:t>
      </w:r>
      <w:r w:rsidRPr="00AB10F8">
        <w:rPr>
          <w:rFonts w:ascii="Arial" w:eastAsia="Times New Roman" w:hAnsi="Arial" w:cs="Arial"/>
          <w:bCs/>
          <w:sz w:val="20"/>
          <w:szCs w:val="20"/>
        </w:rPr>
        <w:t xml:space="preserve">: The information you develop in the Work Plan section will help in development of the </w:t>
      </w:r>
      <w:r w:rsidRPr="00AB10F8">
        <w:rPr>
          <w:rFonts w:ascii="Arial" w:eastAsia="Times New Roman" w:hAnsi="Arial" w:cs="Arial"/>
          <w:b/>
          <w:bCs/>
          <w:i/>
          <w:sz w:val="20"/>
          <w:szCs w:val="20"/>
        </w:rPr>
        <w:t>Introduction</w:t>
      </w:r>
      <w:r w:rsidRPr="00AB10F8">
        <w:rPr>
          <w:rFonts w:ascii="Arial" w:eastAsia="Times New Roman" w:hAnsi="Arial" w:cs="Arial"/>
          <w:b/>
          <w:bCs/>
          <w:sz w:val="20"/>
          <w:szCs w:val="20"/>
        </w:rPr>
        <w:t xml:space="preserve"> </w:t>
      </w:r>
      <w:r w:rsidRPr="00AB10F8">
        <w:rPr>
          <w:rFonts w:ascii="Arial" w:eastAsia="Times New Roman" w:hAnsi="Arial" w:cs="Arial"/>
          <w:bCs/>
          <w:sz w:val="20"/>
          <w:szCs w:val="20"/>
        </w:rPr>
        <w:t xml:space="preserve">to the UFMP. </w:t>
      </w:r>
    </w:p>
    <w:p w14:paraId="750D5835" w14:textId="3839D3CF" w:rsidR="00DF32E4" w:rsidRDefault="004B1AFE" w:rsidP="004B1AFE">
      <w:pPr>
        <w:rPr>
          <w:rFonts w:ascii="Arial" w:eastAsia="Times New Roman" w:hAnsi="Arial" w:cs="Arial"/>
          <w:bCs/>
          <w:sz w:val="20"/>
          <w:szCs w:val="20"/>
        </w:rPr>
      </w:pPr>
      <w:r>
        <w:rPr>
          <w:rFonts w:ascii="Arial" w:eastAsia="Times New Roman" w:hAnsi="Arial" w:cs="Arial"/>
          <w:bCs/>
          <w:sz w:val="20"/>
          <w:szCs w:val="20"/>
        </w:rPr>
        <w:br w:type="page"/>
      </w:r>
    </w:p>
    <w:p w14:paraId="1BFDDB99" w14:textId="77777777" w:rsidR="00990FA0" w:rsidRPr="00D04A9E" w:rsidRDefault="000C305C" w:rsidP="000C305C">
      <w:pPr>
        <w:shd w:val="clear" w:color="auto" w:fill="FFFFFF"/>
        <w:spacing w:after="0"/>
        <w:rPr>
          <w:rFonts w:ascii="Arial" w:eastAsia="Times New Roman" w:hAnsi="Arial" w:cs="Arial"/>
          <w:b/>
          <w:bCs/>
          <w:sz w:val="20"/>
          <w:szCs w:val="20"/>
        </w:rPr>
      </w:pPr>
      <w:r>
        <w:rPr>
          <w:rFonts w:ascii="Arial" w:eastAsia="Times New Roman" w:hAnsi="Arial" w:cs="Arial"/>
          <w:b/>
          <w:bCs/>
          <w:noProof/>
          <w:sz w:val="20"/>
          <w:szCs w:val="20"/>
        </w:rPr>
        <w:drawing>
          <wp:inline distT="0" distB="0" distL="0" distR="0" wp14:anchorId="331A55FD" wp14:editId="14618F19">
            <wp:extent cx="6400800" cy="47275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cs_PlanningSteps_r7_2Steps-preplanning-plandevelopment.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00800" cy="4727575"/>
                    </a:xfrm>
                    <a:prstGeom prst="rect">
                      <a:avLst/>
                    </a:prstGeom>
                  </pic:spPr>
                </pic:pic>
              </a:graphicData>
            </a:graphic>
          </wp:inline>
        </w:drawing>
      </w:r>
    </w:p>
    <w:p w14:paraId="262C1E12" w14:textId="5A7D029A" w:rsidR="00990FA0" w:rsidRPr="005264DC" w:rsidRDefault="005264DC" w:rsidP="005264DC">
      <w:pPr>
        <w:rPr>
          <w:rFonts w:ascii="Arial Black" w:eastAsia="Times New Roman" w:hAnsi="Arial Black" w:cs="Arial"/>
          <w:b/>
          <w:bCs/>
          <w:sz w:val="48"/>
          <w:szCs w:val="48"/>
        </w:rPr>
      </w:pPr>
      <w:r>
        <w:rPr>
          <w:rFonts w:ascii="Arial Black" w:eastAsia="Times New Roman" w:hAnsi="Arial Black" w:cs="Arial"/>
          <w:b/>
          <w:bCs/>
          <w:sz w:val="48"/>
          <w:szCs w:val="48"/>
        </w:rPr>
        <w:br w:type="page"/>
      </w:r>
      <w:r w:rsidR="00990FA0" w:rsidRPr="00F430E0">
        <w:rPr>
          <w:rFonts w:ascii="Arial Black" w:eastAsia="Times New Roman" w:hAnsi="Arial Black" w:cs="Arial"/>
          <w:b/>
          <w:bCs/>
          <w:sz w:val="48"/>
          <w:szCs w:val="48"/>
        </w:rPr>
        <w:t xml:space="preserve">URBAN FOREST MANAGEMENT PLAN </w:t>
      </w:r>
    </w:p>
    <w:p w14:paraId="058A52C3" w14:textId="77777777" w:rsidR="000C305C" w:rsidRPr="00DB353A" w:rsidRDefault="000C305C" w:rsidP="00990FA0">
      <w:pPr>
        <w:shd w:val="clear" w:color="auto" w:fill="FFFFFF"/>
        <w:spacing w:after="0"/>
        <w:rPr>
          <w:rFonts w:ascii="Arial" w:eastAsia="Times New Roman" w:hAnsi="Arial" w:cs="Arial"/>
          <w:b/>
          <w:bCs/>
          <w:color w:val="984806" w:themeColor="accent6" w:themeShade="80"/>
          <w:sz w:val="20"/>
          <w:szCs w:val="20"/>
        </w:rPr>
      </w:pPr>
    </w:p>
    <w:p w14:paraId="2695BB7D" w14:textId="77777777" w:rsidR="00990FA0" w:rsidRPr="00D04A9E" w:rsidRDefault="00990FA0" w:rsidP="00990FA0">
      <w:pPr>
        <w:shd w:val="clear" w:color="auto" w:fill="FFFFFF"/>
        <w:spacing w:after="0"/>
        <w:rPr>
          <w:rFonts w:ascii="Arial" w:eastAsia="Times New Roman" w:hAnsi="Arial" w:cs="Arial"/>
          <w:b/>
          <w:bCs/>
          <w:color w:val="984806" w:themeColor="accent6" w:themeShade="80"/>
          <w:sz w:val="40"/>
          <w:szCs w:val="40"/>
        </w:rPr>
      </w:pPr>
      <w:r w:rsidRPr="00D04A9E">
        <w:rPr>
          <w:rFonts w:ascii="Arial" w:eastAsia="Times New Roman" w:hAnsi="Arial" w:cs="Arial"/>
          <w:b/>
          <w:bCs/>
          <w:color w:val="984806" w:themeColor="accent6" w:themeShade="80"/>
          <w:sz w:val="40"/>
          <w:szCs w:val="40"/>
        </w:rPr>
        <w:t xml:space="preserve">VISION  </w:t>
      </w:r>
    </w:p>
    <w:p w14:paraId="59466A2C" w14:textId="653EA5D6" w:rsidR="00990FA0" w:rsidRPr="00D04A9E" w:rsidRDefault="00990FA0" w:rsidP="00990FA0">
      <w:pPr>
        <w:shd w:val="clear" w:color="auto" w:fill="FFFFFF"/>
        <w:spacing w:after="0"/>
        <w:rPr>
          <w:rFonts w:ascii="Arial" w:hAnsi="Arial" w:cs="Arial"/>
          <w:color w:val="984806" w:themeColor="accent6" w:themeShade="80"/>
        </w:rPr>
      </w:pPr>
      <w:r w:rsidRPr="00D04A9E">
        <w:rPr>
          <w:rFonts w:ascii="Arial" w:hAnsi="Arial" w:cs="Arial"/>
          <w:i/>
          <w:color w:val="984806" w:themeColor="accent6" w:themeShade="80"/>
        </w:rPr>
        <w:t>Begin with the end in mind.</w:t>
      </w:r>
      <w:r w:rsidR="00AB7AE1">
        <w:rPr>
          <w:rFonts w:ascii="Arial" w:hAnsi="Arial" w:cs="Arial"/>
          <w:color w:val="984806" w:themeColor="accent6" w:themeShade="80"/>
        </w:rPr>
        <w:t>—</w:t>
      </w:r>
      <w:r w:rsidRPr="00D04A9E">
        <w:rPr>
          <w:rFonts w:ascii="Arial" w:hAnsi="Arial" w:cs="Arial"/>
          <w:color w:val="984806" w:themeColor="accent6" w:themeShade="80"/>
        </w:rPr>
        <w:t>Steven Covey</w:t>
      </w:r>
    </w:p>
    <w:p w14:paraId="7D6409EC" w14:textId="77777777" w:rsidR="00990FA0" w:rsidRPr="00D04A9E" w:rsidRDefault="00990FA0" w:rsidP="00990FA0">
      <w:pPr>
        <w:spacing w:after="0"/>
        <w:rPr>
          <w:rFonts w:ascii="Arial" w:hAnsi="Arial" w:cs="Arial"/>
          <w:sz w:val="20"/>
          <w:szCs w:val="20"/>
        </w:rPr>
      </w:pPr>
    </w:p>
    <w:p w14:paraId="01DDB12D" w14:textId="5346331A" w:rsidR="00990FA0" w:rsidRPr="00D04A9E" w:rsidRDefault="00990FA0" w:rsidP="00990FA0">
      <w:pPr>
        <w:spacing w:after="0"/>
        <w:rPr>
          <w:rFonts w:ascii="Arial" w:hAnsi="Arial" w:cs="Arial"/>
          <w:sz w:val="20"/>
          <w:szCs w:val="20"/>
        </w:rPr>
      </w:pPr>
      <w:r w:rsidRPr="00D04A9E">
        <w:rPr>
          <w:rFonts w:ascii="Arial" w:hAnsi="Arial" w:cs="Arial"/>
          <w:sz w:val="20"/>
          <w:szCs w:val="20"/>
        </w:rPr>
        <w:t>Vision statements ensure that developers of a plan have a common understanding about the outcome. Vision statements include elements that describe both the urban forest itself and how it is cared for and valued by the people who manage it. For example, if we achieve our goals, how will the area be different than it is now</w:t>
      </w:r>
      <w:r w:rsidR="004B1579">
        <w:rPr>
          <w:rFonts w:ascii="Arial" w:hAnsi="Arial" w:cs="Arial"/>
          <w:sz w:val="20"/>
          <w:szCs w:val="20"/>
        </w:rPr>
        <w:t xml:space="preserve">? </w:t>
      </w:r>
      <w:r w:rsidRPr="00D04A9E">
        <w:rPr>
          <w:rFonts w:ascii="Arial" w:hAnsi="Arial" w:cs="Arial"/>
          <w:sz w:val="20"/>
          <w:szCs w:val="20"/>
        </w:rPr>
        <w:t>Or, what do you want the urban forest to look like as a result of the plan?</w:t>
      </w:r>
    </w:p>
    <w:p w14:paraId="30E2CA5D" w14:textId="77777777" w:rsidR="00990FA0" w:rsidRPr="00D04A9E" w:rsidRDefault="00990FA0" w:rsidP="00990FA0">
      <w:pPr>
        <w:shd w:val="clear" w:color="auto" w:fill="FFFFFF"/>
        <w:spacing w:after="0"/>
        <w:rPr>
          <w:rFonts w:ascii="Arial" w:eastAsia="Times New Roman" w:hAnsi="Arial" w:cs="Arial"/>
          <w:sz w:val="20"/>
          <w:szCs w:val="20"/>
        </w:rPr>
      </w:pPr>
    </w:p>
    <w:p w14:paraId="077A226A"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r w:rsidRPr="00D04A9E">
        <w:rPr>
          <w:rFonts w:ascii="Arial" w:eastAsia="Times New Roman" w:hAnsi="Arial" w:cs="Arial"/>
          <w:bCs/>
          <w:color w:val="984806" w:themeColor="accent6" w:themeShade="80"/>
          <w:sz w:val="20"/>
          <w:szCs w:val="20"/>
        </w:rPr>
        <w:t>Visioning is a planning process through which a community creates a shared vision for its future and begins to make it a reality.</w:t>
      </w:r>
      <w:r w:rsidRPr="00D04A9E">
        <w:rPr>
          <w:rFonts w:ascii="Arial" w:eastAsia="Times New Roman" w:hAnsi="Arial" w:cs="Arial"/>
          <w:color w:val="984806" w:themeColor="accent6" w:themeShade="80"/>
          <w:sz w:val="20"/>
          <w:szCs w:val="20"/>
        </w:rPr>
        <w:t xml:space="preserve"> </w:t>
      </w:r>
    </w:p>
    <w:p w14:paraId="7386F1B4"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When creating a vision with a group of stakeholders, you might ask them to close their eyes and imagine what they would like to see in the future. Then have them write it on the group’s “vision” board. Of course, there are no wrong answers. After listing ideas, work with the group to craft a joint vision statement.</w:t>
      </w:r>
    </w:p>
    <w:p w14:paraId="1AF3853F" w14:textId="77777777" w:rsidR="00990FA0" w:rsidRPr="00D04A9E" w:rsidRDefault="00990FA0" w:rsidP="00990FA0">
      <w:pPr>
        <w:shd w:val="clear" w:color="auto" w:fill="FFFFFF"/>
        <w:spacing w:after="0"/>
        <w:rPr>
          <w:rFonts w:ascii="Arial" w:hAnsi="Arial" w:cs="Arial"/>
          <w:sz w:val="20"/>
          <w:szCs w:val="20"/>
        </w:rPr>
      </w:pPr>
    </w:p>
    <w:p w14:paraId="0B4B894C" w14:textId="77777777" w:rsidR="00990FA0" w:rsidRPr="00D04A9E" w:rsidRDefault="00990FA0" w:rsidP="00990FA0">
      <w:pPr>
        <w:spacing w:after="0"/>
        <w:rPr>
          <w:rFonts w:ascii="Arial" w:hAnsi="Arial" w:cs="Arial"/>
          <w:b/>
          <w:color w:val="984806" w:themeColor="accent6" w:themeShade="80"/>
          <w:sz w:val="28"/>
          <w:szCs w:val="28"/>
        </w:rPr>
      </w:pPr>
      <w:r w:rsidRPr="00D04A9E">
        <w:rPr>
          <w:rFonts w:ascii="Arial" w:hAnsi="Arial" w:cs="Arial"/>
          <w:b/>
          <w:color w:val="984806" w:themeColor="accent6" w:themeShade="80"/>
          <w:sz w:val="28"/>
          <w:szCs w:val="28"/>
        </w:rPr>
        <w:t>Examples of Vision Statements</w:t>
      </w:r>
    </w:p>
    <w:p w14:paraId="6BDEE00E" w14:textId="4862AEC4" w:rsidR="00990FA0" w:rsidRPr="00D04A9E" w:rsidRDefault="00990FA0" w:rsidP="00990FA0">
      <w:pPr>
        <w:spacing w:after="100" w:afterAutospacing="1"/>
        <w:ind w:left="720"/>
        <w:rPr>
          <w:rFonts w:eastAsia="Times New Roman" w:cs="Times New Roman"/>
          <w:color w:val="000000"/>
          <w:sz w:val="20"/>
          <w:szCs w:val="20"/>
        </w:rPr>
      </w:pPr>
      <w:r w:rsidRPr="00D04A9E">
        <w:rPr>
          <w:rFonts w:eastAsia="Times New Roman" w:cs="Times New Roman"/>
          <w:color w:val="000000"/>
          <w:sz w:val="20"/>
          <w:szCs w:val="20"/>
        </w:rPr>
        <w:t xml:space="preserve">Point Loma’s vision is to sustain the thriving and diverse urban forest on the campus. It is a forest comprised of young and old, native and ornamental, </w:t>
      </w:r>
      <w:r w:rsidR="00F74FEF">
        <w:rPr>
          <w:rFonts w:eastAsia="Times New Roman" w:cs="Times New Roman"/>
          <w:color w:val="000000"/>
          <w:sz w:val="20"/>
          <w:szCs w:val="20"/>
        </w:rPr>
        <w:t xml:space="preserve">and </w:t>
      </w:r>
      <w:r w:rsidRPr="00D04A9E">
        <w:rPr>
          <w:rFonts w:eastAsia="Times New Roman" w:cs="Times New Roman"/>
          <w:color w:val="000000"/>
          <w:sz w:val="20"/>
          <w:szCs w:val="20"/>
        </w:rPr>
        <w:t>historical and heritage trees. The forest is an integral part of the campus environment and one that is directly correlated to the recruitment and retention of our students. It provides aesthetic value to ocean views and plays a large role in environmental value. It impacts greenhouse gas emissions (GHG), storm water run-off, shelters buildings and hardscape. Our trees are part of what is known as the “Wooded” area of the peninsula and the first stop for migratory birds and should be protected and maintained.</w:t>
      </w:r>
    </w:p>
    <w:p w14:paraId="604662CF" w14:textId="77777777" w:rsidR="00990FA0" w:rsidRPr="00D04A9E" w:rsidRDefault="00990FA0" w:rsidP="00990FA0">
      <w:pPr>
        <w:spacing w:after="100" w:afterAutospacing="1"/>
        <w:ind w:left="720"/>
        <w:rPr>
          <w:rFonts w:eastAsia="Times New Roman" w:cs="Times New Roman"/>
          <w:color w:val="000000"/>
          <w:sz w:val="20"/>
          <w:szCs w:val="20"/>
        </w:rPr>
      </w:pPr>
      <w:r w:rsidRPr="00D04A9E">
        <w:rPr>
          <w:rFonts w:eastAsia="Times New Roman" w:cs="Times New Roman"/>
          <w:color w:val="000000"/>
          <w:sz w:val="20"/>
          <w:szCs w:val="20"/>
        </w:rPr>
        <w:t xml:space="preserve">The Santa Clara Valley Water District will strive to protect and enhance the health and diversity of our urban forest as an essential social, environmental, economic, and community asset for future generations. </w:t>
      </w:r>
    </w:p>
    <w:p w14:paraId="0749846E" w14:textId="77777777" w:rsidR="00990FA0" w:rsidRPr="00D04A9E" w:rsidRDefault="00990FA0" w:rsidP="00990FA0">
      <w:pPr>
        <w:spacing w:after="100" w:afterAutospacing="1"/>
        <w:ind w:left="720"/>
        <w:rPr>
          <w:rFonts w:eastAsia="Times New Roman" w:cs="Times New Roman"/>
          <w:color w:val="000000"/>
          <w:sz w:val="20"/>
          <w:szCs w:val="20"/>
        </w:rPr>
      </w:pPr>
      <w:r w:rsidRPr="00D04A9E">
        <w:rPr>
          <w:rFonts w:eastAsia="Times New Roman" w:cs="Times New Roman"/>
          <w:color w:val="000000"/>
          <w:sz w:val="20"/>
          <w:szCs w:val="20"/>
        </w:rPr>
        <w:t>A healthy, sustainable urban forest will be established and carefully managed at the Riverside-Corona Resource Conservation District’s Land Use Learning Center (LLC), which serves as a demonstration and educational resource for the inland regions of southern California.</w:t>
      </w:r>
    </w:p>
    <w:p w14:paraId="2A6A32A6" w14:textId="77777777" w:rsidR="00990FA0" w:rsidRPr="00D04A9E" w:rsidRDefault="00990FA0" w:rsidP="00990FA0">
      <w:pPr>
        <w:spacing w:after="100" w:afterAutospacing="1"/>
        <w:ind w:left="720"/>
        <w:rPr>
          <w:rFonts w:eastAsia="Times New Roman" w:cs="Times New Roman"/>
          <w:color w:val="000000"/>
          <w:sz w:val="20"/>
          <w:szCs w:val="20"/>
        </w:rPr>
      </w:pPr>
      <w:r w:rsidRPr="00D04A9E">
        <w:rPr>
          <w:rFonts w:eastAsia="Times New Roman" w:cs="Times New Roman"/>
          <w:color w:val="000000"/>
          <w:sz w:val="20"/>
          <w:szCs w:val="20"/>
        </w:rPr>
        <w:t xml:space="preserve">The City of Davis will be a community identified and shaded by a “living umbrella”. Relying on the Community Forest Management Plan, the City of Davis will actively encourage participation in tree planting and stewardship, preserve and protect existing trees, promote public safety and tree health, implement cost effective enhancement and maintenance of the forest, increase public awareness of the value of our community forest, and maximize the social, economic, and environmental benefits of the community forest for current residents and future generations. </w:t>
      </w:r>
    </w:p>
    <w:p w14:paraId="4725D71B" w14:textId="77777777" w:rsidR="00990FA0" w:rsidRPr="00D04A9E" w:rsidRDefault="00990FA0" w:rsidP="00990FA0">
      <w:pPr>
        <w:spacing w:after="100" w:afterAutospacing="1"/>
        <w:ind w:left="720"/>
        <w:rPr>
          <w:rFonts w:eastAsia="Times New Roman" w:cs="Times New Roman"/>
          <w:color w:val="000000"/>
          <w:sz w:val="20"/>
          <w:szCs w:val="20"/>
        </w:rPr>
      </w:pPr>
      <w:r w:rsidRPr="00D04A9E">
        <w:rPr>
          <w:rFonts w:eastAsia="Times New Roman" w:cs="Times New Roman"/>
          <w:color w:val="000000"/>
          <w:sz w:val="20"/>
          <w:szCs w:val="20"/>
        </w:rPr>
        <w:t>By the year 2032, the city of West Sacramento will be shaded by an urban forest that is the pride of both residents and city employees alike. West Sacramento's residents will have a thorough understanding of the benefits of a healthy forest and will work together to ensure its sustainability for future generations.</w:t>
      </w:r>
    </w:p>
    <w:p w14:paraId="11BA079E" w14:textId="77777777" w:rsidR="00990FA0" w:rsidRPr="00D04A9E" w:rsidRDefault="00990FA0" w:rsidP="00990FA0">
      <w:pPr>
        <w:spacing w:after="100" w:afterAutospacing="1"/>
        <w:ind w:left="720"/>
        <w:rPr>
          <w:rFonts w:eastAsia="Times New Roman" w:cs="Times New Roman"/>
          <w:color w:val="000000"/>
          <w:sz w:val="20"/>
          <w:szCs w:val="20"/>
        </w:rPr>
      </w:pPr>
      <w:r w:rsidRPr="00D04A9E">
        <w:rPr>
          <w:rFonts w:eastAsia="Times New Roman" w:cs="Times New Roman"/>
          <w:color w:val="000000"/>
          <w:sz w:val="20"/>
          <w:szCs w:val="20"/>
        </w:rPr>
        <w:t>By the year 2025, Long Beach’s urban forest will be a healthy and diverse forest of multi-aged and city appropriate trees. The urban forest will be recognized as a vital, functioning part of the city’s infrastructure and will be included in the vision for all future development. Members of the entire Long Beach community will experience a healthier wellbeing from the urban forest through reduced energy costs, reduced pollution and softened city noise. The urban forest canopy cover will be extensive and reduce the heat island effect within the city. Long Beach residents will view the urban forest as an important part of the city’s character and as an indicator of the city’s health and livability. Management of the urban forest is successful because the city of Long Beach has formed meaningful partnerships with businesses, local organizations and residents to ensure the forest is protected and maintained. Due to careful management and sustained care, the urban forest greatly enhances the environmental, economic and social wellbeing of the city.</w:t>
      </w:r>
    </w:p>
    <w:p w14:paraId="28C305F3" w14:textId="77777777" w:rsidR="00990FA0" w:rsidRPr="00D04A9E" w:rsidRDefault="00990FA0" w:rsidP="00990FA0">
      <w:pPr>
        <w:spacing w:after="100" w:afterAutospacing="1"/>
        <w:ind w:left="720"/>
        <w:rPr>
          <w:rFonts w:eastAsia="Times New Roman" w:cs="Times New Roman"/>
          <w:color w:val="000000"/>
          <w:sz w:val="20"/>
          <w:szCs w:val="20"/>
        </w:rPr>
      </w:pPr>
      <w:r w:rsidRPr="00D04A9E">
        <w:rPr>
          <w:rFonts w:eastAsia="Times New Roman" w:cs="Times New Roman"/>
          <w:color w:val="000000"/>
          <w:sz w:val="20"/>
          <w:szCs w:val="20"/>
        </w:rPr>
        <w:t xml:space="preserve">Our vision for the future of _______  is to create a healthy and sustainable urban forest that is properly managed and cared for, benefiting our citizens with improved economic and environmental wellbeing, increasing public safety, and enabling our employees to provide cost effective maintenance. Our urban forest will have a large variety of trees consisting of various sizes, ages, and species. The trees will be selected and maintained according to the Best Management Practices (BMP's) established by the International Society of Arboriculture (ISA). </w:t>
      </w:r>
    </w:p>
    <w:p w14:paraId="5CC8150A" w14:textId="77777777" w:rsidR="00990FA0" w:rsidRPr="00D04A9E" w:rsidRDefault="00990FA0" w:rsidP="00990FA0">
      <w:pPr>
        <w:shd w:val="clear" w:color="auto" w:fill="FFFFFF"/>
        <w:spacing w:after="0"/>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What do you want the urban forest to look like as a result of the plan?</w:t>
      </w:r>
    </w:p>
    <w:p w14:paraId="02DC11B4" w14:textId="77777777" w:rsidR="00990FA0" w:rsidRPr="00D04A9E" w:rsidRDefault="00990FA0" w:rsidP="00990FA0">
      <w:pPr>
        <w:shd w:val="clear" w:color="auto" w:fill="FFFFFF"/>
        <w:spacing w:after="0"/>
        <w:rPr>
          <w:rFonts w:ascii="Arial" w:hAnsi="Arial" w:cs="Arial"/>
          <w:i/>
          <w:color w:val="984806" w:themeColor="accent6" w:themeShade="80"/>
          <w:sz w:val="20"/>
          <w:szCs w:val="20"/>
        </w:rPr>
      </w:pPr>
    </w:p>
    <w:p w14:paraId="4F9FDD8A" w14:textId="77777777" w:rsidR="00990FA0" w:rsidRPr="00D04A9E" w:rsidRDefault="00990FA0" w:rsidP="00990FA0">
      <w:pPr>
        <w:shd w:val="clear" w:color="auto" w:fill="FFFFFF"/>
        <w:spacing w:after="0"/>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 xml:space="preserve">What is the community’s/organization’s vision for the urban forest? </w:t>
      </w:r>
    </w:p>
    <w:p w14:paraId="4302C4FC" w14:textId="77777777" w:rsidR="00990FA0" w:rsidRPr="00D04A9E" w:rsidRDefault="00990FA0" w:rsidP="00990FA0">
      <w:pPr>
        <w:shd w:val="clear" w:color="auto" w:fill="FFFFFF"/>
        <w:spacing w:after="0"/>
        <w:rPr>
          <w:rFonts w:ascii="Arial" w:hAnsi="Arial" w:cs="Arial"/>
          <w:i/>
          <w:color w:val="984806" w:themeColor="accent6" w:themeShade="80"/>
          <w:sz w:val="20"/>
          <w:szCs w:val="20"/>
        </w:rPr>
      </w:pPr>
    </w:p>
    <w:p w14:paraId="5C4BDDD3" w14:textId="77777777" w:rsidR="00990FA0" w:rsidRPr="00D04A9E" w:rsidRDefault="00990FA0" w:rsidP="00990FA0">
      <w:pPr>
        <w:shd w:val="clear" w:color="auto" w:fill="FFFFFF"/>
        <w:spacing w:after="0"/>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Describe the urban forest itself and how it will be cared for and valued by the people who manage it. For example, if we achieve our goals, how will the area be different than it is now?</w:t>
      </w:r>
    </w:p>
    <w:p w14:paraId="6589BF2B" w14:textId="77777777" w:rsidR="00990FA0" w:rsidRPr="00D04A9E" w:rsidRDefault="00990FA0" w:rsidP="00990FA0">
      <w:pPr>
        <w:shd w:val="clear" w:color="auto" w:fill="FFFFFF"/>
        <w:spacing w:after="0"/>
        <w:rPr>
          <w:rFonts w:ascii="Arial" w:hAnsi="Arial" w:cs="Arial"/>
          <w:i/>
          <w:sz w:val="20"/>
          <w:szCs w:val="20"/>
        </w:rPr>
      </w:pPr>
    </w:p>
    <w:p w14:paraId="7077B474" w14:textId="77777777" w:rsidR="00990FA0" w:rsidRDefault="00990FA0" w:rsidP="00990FA0">
      <w:pPr>
        <w:shd w:val="clear" w:color="auto" w:fill="FFFFFF"/>
        <w:spacing w:after="0"/>
        <w:rPr>
          <w:rFonts w:ascii="Arial" w:hAnsi="Arial" w:cs="Arial"/>
          <w:sz w:val="20"/>
          <w:szCs w:val="20"/>
        </w:rPr>
      </w:pPr>
      <w:r w:rsidRPr="00D04A9E">
        <w:rPr>
          <w:rFonts w:ascii="Arial" w:hAnsi="Arial" w:cs="Arial"/>
          <w:sz w:val="20"/>
          <w:szCs w:val="20"/>
        </w:rPr>
        <w:t>As you proceed through the urban forest management planning process you may decide to re-visit and change your initial vision statement to include updated findings.</w:t>
      </w:r>
    </w:p>
    <w:p w14:paraId="3B52AC32" w14:textId="77777777" w:rsidR="008F4BC5" w:rsidRDefault="008F4BC5" w:rsidP="00990FA0">
      <w:pPr>
        <w:shd w:val="clear" w:color="auto" w:fill="FFFFFF"/>
        <w:spacing w:after="0"/>
        <w:rPr>
          <w:rFonts w:ascii="Arial" w:hAnsi="Arial" w:cs="Arial"/>
          <w:sz w:val="20"/>
          <w:szCs w:val="20"/>
        </w:rPr>
      </w:pPr>
    </w:p>
    <w:p w14:paraId="6DA4BCEC" w14:textId="77777777" w:rsidR="008F4BC5" w:rsidRPr="00D04A9E" w:rsidRDefault="008F4BC5" w:rsidP="00990FA0">
      <w:pPr>
        <w:shd w:val="clear" w:color="auto" w:fill="FFFFFF"/>
        <w:spacing w:after="0"/>
        <w:rPr>
          <w:rFonts w:ascii="Arial" w:hAnsi="Arial" w:cs="Arial"/>
          <w:sz w:val="20"/>
          <w:szCs w:val="20"/>
        </w:rPr>
      </w:pPr>
    </w:p>
    <w:p w14:paraId="63F0A3DE" w14:textId="77777777" w:rsidR="00616777" w:rsidRPr="00D04A9E" w:rsidRDefault="00FF2761" w:rsidP="00FC65F6">
      <w:pPr>
        <w:shd w:val="clear" w:color="auto" w:fill="FFFFFF"/>
        <w:spacing w:after="0"/>
        <w:rPr>
          <w:rFonts w:ascii="Arial" w:hAnsi="Arial" w:cs="Arial"/>
          <w:b/>
          <w:color w:val="984806" w:themeColor="accent6" w:themeShade="80"/>
          <w:sz w:val="40"/>
          <w:szCs w:val="40"/>
        </w:rPr>
      </w:pPr>
      <w:r>
        <w:rPr>
          <w:rFonts w:ascii="Arial" w:hAnsi="Arial" w:cs="Arial"/>
          <w:b/>
          <w:noProof/>
          <w:color w:val="984806" w:themeColor="accent6" w:themeShade="80"/>
          <w:sz w:val="40"/>
          <w:szCs w:val="40"/>
        </w:rPr>
        <w:drawing>
          <wp:inline distT="0" distB="0" distL="0" distR="0" wp14:anchorId="7DBB70CB" wp14:editId="1AE31D3A">
            <wp:extent cx="6400800" cy="238950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kit VisionAssessmentcharts_r8_Inventories.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00800" cy="2389505"/>
                    </a:xfrm>
                    <a:prstGeom prst="rect">
                      <a:avLst/>
                    </a:prstGeom>
                  </pic:spPr>
                </pic:pic>
              </a:graphicData>
            </a:graphic>
          </wp:inline>
        </w:drawing>
      </w:r>
    </w:p>
    <w:p w14:paraId="7E0878BA" w14:textId="260C692A" w:rsidR="00DB353A" w:rsidRDefault="00DB353A">
      <w:pPr>
        <w:rPr>
          <w:rFonts w:ascii="Arial" w:hAnsi="Arial" w:cs="Arial"/>
          <w:b/>
          <w:color w:val="984806" w:themeColor="accent6" w:themeShade="80"/>
          <w:sz w:val="40"/>
          <w:szCs w:val="40"/>
        </w:rPr>
      </w:pPr>
      <w:r>
        <w:rPr>
          <w:rFonts w:ascii="Arial" w:hAnsi="Arial" w:cs="Arial"/>
          <w:b/>
          <w:color w:val="984806" w:themeColor="accent6" w:themeShade="80"/>
          <w:sz w:val="40"/>
          <w:szCs w:val="40"/>
        </w:rPr>
        <w:br w:type="page"/>
      </w:r>
    </w:p>
    <w:p w14:paraId="70DB80A4" w14:textId="77777777" w:rsidR="00990FA0" w:rsidRPr="00D04A9E" w:rsidRDefault="00990FA0" w:rsidP="00990FA0">
      <w:pPr>
        <w:shd w:val="clear" w:color="auto" w:fill="FFFFFF"/>
        <w:spacing w:after="0"/>
        <w:rPr>
          <w:rFonts w:ascii="Arial" w:hAnsi="Arial" w:cs="Arial"/>
          <w:b/>
          <w:color w:val="984806" w:themeColor="accent6" w:themeShade="80"/>
          <w:sz w:val="40"/>
          <w:szCs w:val="40"/>
        </w:rPr>
      </w:pPr>
      <w:r w:rsidRPr="00D04A9E">
        <w:rPr>
          <w:rFonts w:ascii="Arial" w:hAnsi="Arial" w:cs="Arial"/>
          <w:b/>
          <w:color w:val="984806" w:themeColor="accent6" w:themeShade="80"/>
          <w:sz w:val="40"/>
          <w:szCs w:val="40"/>
        </w:rPr>
        <w:t>INVENTORIES and ASSESSMENTS</w:t>
      </w:r>
    </w:p>
    <w:p w14:paraId="35FC0B82" w14:textId="5B9E795D" w:rsidR="00990FA0" w:rsidRPr="00817E06" w:rsidRDefault="00990FA0" w:rsidP="00990FA0">
      <w:pPr>
        <w:shd w:val="clear" w:color="auto" w:fill="FFFFFF"/>
        <w:spacing w:after="0"/>
        <w:rPr>
          <w:rFonts w:ascii="Arial" w:hAnsi="Arial" w:cs="Arial"/>
          <w:color w:val="984806" w:themeColor="accent6" w:themeShade="80"/>
          <w:sz w:val="20"/>
          <w:szCs w:val="20"/>
        </w:rPr>
      </w:pPr>
      <w:r w:rsidRPr="00D04A9E">
        <w:rPr>
          <w:rFonts w:ascii="Arial" w:hAnsi="Arial" w:cs="Arial"/>
          <w:b/>
          <w:color w:val="984806" w:themeColor="accent6" w:themeShade="80"/>
          <w:sz w:val="20"/>
          <w:szCs w:val="20"/>
        </w:rPr>
        <w:t>What do you have</w:t>
      </w:r>
      <w:r w:rsidR="004B1579">
        <w:rPr>
          <w:rFonts w:ascii="Arial" w:hAnsi="Arial" w:cs="Arial"/>
          <w:b/>
          <w:color w:val="984806" w:themeColor="accent6" w:themeShade="80"/>
          <w:sz w:val="20"/>
          <w:szCs w:val="20"/>
        </w:rPr>
        <w:t xml:space="preserve">? </w:t>
      </w:r>
      <w:r w:rsidRPr="00D04A9E">
        <w:rPr>
          <w:rFonts w:ascii="Arial" w:hAnsi="Arial" w:cs="Arial"/>
          <w:i/>
          <w:color w:val="984806" w:themeColor="accent6" w:themeShade="80"/>
          <w:sz w:val="20"/>
          <w:szCs w:val="20"/>
        </w:rPr>
        <w:t>Know where you came from to know where you are going.</w:t>
      </w:r>
      <w:r w:rsidR="00817E06">
        <w:rPr>
          <w:rFonts w:ascii="Arial" w:hAnsi="Arial" w:cs="Arial"/>
          <w:color w:val="984806" w:themeColor="accent6" w:themeShade="80"/>
          <w:sz w:val="20"/>
          <w:szCs w:val="20"/>
        </w:rPr>
        <w:t xml:space="preserve"> </w:t>
      </w:r>
    </w:p>
    <w:p w14:paraId="215259FD" w14:textId="77777777" w:rsidR="00990FA0" w:rsidRPr="00D04A9E" w:rsidRDefault="00990FA0" w:rsidP="00990FA0">
      <w:pPr>
        <w:shd w:val="clear" w:color="auto" w:fill="FFFFFF"/>
        <w:spacing w:after="0"/>
        <w:rPr>
          <w:rFonts w:ascii="Arial" w:hAnsi="Arial" w:cs="Arial"/>
          <w:sz w:val="20"/>
          <w:szCs w:val="20"/>
        </w:rPr>
      </w:pPr>
      <w:r w:rsidRPr="00D04A9E">
        <w:rPr>
          <w:rFonts w:ascii="Arial" w:hAnsi="Arial" w:cs="Arial"/>
          <w:sz w:val="20"/>
          <w:szCs w:val="20"/>
        </w:rPr>
        <w:t xml:space="preserve">Data collected in a systematic, unbiased, and logical fashion will provide a sound basis for decision-making. </w:t>
      </w:r>
    </w:p>
    <w:p w14:paraId="6F52F7A1" w14:textId="77777777" w:rsidR="00990FA0" w:rsidRPr="00D04A9E" w:rsidRDefault="00990FA0" w:rsidP="00990FA0">
      <w:pPr>
        <w:shd w:val="clear" w:color="auto" w:fill="FFFFFF"/>
        <w:spacing w:after="0"/>
        <w:rPr>
          <w:rFonts w:ascii="Arial" w:hAnsi="Arial" w:cs="Arial"/>
          <w:sz w:val="20"/>
          <w:szCs w:val="20"/>
        </w:rPr>
      </w:pPr>
      <w:r w:rsidRPr="00D04A9E">
        <w:rPr>
          <w:rFonts w:ascii="Arial" w:hAnsi="Arial" w:cs="Arial"/>
          <w:sz w:val="20"/>
          <w:szCs w:val="20"/>
        </w:rPr>
        <w:t xml:space="preserve">The information collected in Inventories and Assessments will be summarized in the plan section: </w:t>
      </w:r>
      <w:r w:rsidRPr="00D04A9E">
        <w:rPr>
          <w:rFonts w:ascii="Arial" w:hAnsi="Arial" w:cs="Arial"/>
          <w:i/>
          <w:sz w:val="20"/>
          <w:szCs w:val="20"/>
        </w:rPr>
        <w:t>Status of the Urban Forest</w:t>
      </w:r>
      <w:r w:rsidR="00A87202">
        <w:rPr>
          <w:rFonts w:ascii="Arial" w:hAnsi="Arial" w:cs="Arial"/>
          <w:sz w:val="20"/>
          <w:szCs w:val="20"/>
        </w:rPr>
        <w:t xml:space="preserve">. </w:t>
      </w:r>
      <w:r w:rsidRPr="00D04A9E">
        <w:rPr>
          <w:rFonts w:ascii="Arial" w:hAnsi="Arial" w:cs="Arial"/>
          <w:sz w:val="20"/>
          <w:szCs w:val="20"/>
        </w:rPr>
        <w:t xml:space="preserve">Complete the </w:t>
      </w:r>
      <w:r w:rsidRPr="00D04A9E">
        <w:rPr>
          <w:rFonts w:ascii="Arial" w:hAnsi="Arial" w:cs="Arial"/>
          <w:b/>
          <w:color w:val="4F6228" w:themeColor="accent3" w:themeShade="80"/>
          <w:sz w:val="20"/>
          <w:szCs w:val="20"/>
        </w:rPr>
        <w:t xml:space="preserve">UFMP </w:t>
      </w:r>
      <w:hyperlink r:id="rId22" w:history="1">
        <w:r w:rsidRPr="00D04A9E">
          <w:rPr>
            <w:rFonts w:ascii="Arial" w:hAnsi="Arial" w:cs="Arial"/>
            <w:b/>
            <w:color w:val="4F6228" w:themeColor="accent3" w:themeShade="80"/>
            <w:sz w:val="20"/>
            <w:szCs w:val="20"/>
          </w:rPr>
          <w:t>downloadable questions</w:t>
        </w:r>
      </w:hyperlink>
      <w:r w:rsidRPr="00D04A9E">
        <w:rPr>
          <w:rFonts w:ascii="Arial" w:hAnsi="Arial" w:cs="Arial"/>
          <w:sz w:val="20"/>
          <w:szCs w:val="20"/>
        </w:rPr>
        <w:t xml:space="preserve"> for each section </w:t>
      </w:r>
      <w:r w:rsidR="00616777">
        <w:rPr>
          <w:rFonts w:ascii="Arial" w:hAnsi="Arial" w:cs="Arial"/>
          <w:sz w:val="20"/>
          <w:szCs w:val="20"/>
        </w:rPr>
        <w:t>under Inventory and Assessments.</w:t>
      </w:r>
    </w:p>
    <w:p w14:paraId="5CF2C895" w14:textId="77777777" w:rsidR="00990FA0" w:rsidRPr="00D04A9E" w:rsidRDefault="00990FA0" w:rsidP="00990FA0">
      <w:pPr>
        <w:shd w:val="clear" w:color="auto" w:fill="FFFFFF"/>
        <w:spacing w:after="0"/>
        <w:rPr>
          <w:rFonts w:ascii="Arial" w:hAnsi="Arial" w:cs="Arial"/>
          <w:b/>
          <w:sz w:val="24"/>
          <w:szCs w:val="24"/>
        </w:rPr>
      </w:pPr>
      <w:r w:rsidRPr="00D04A9E">
        <w:rPr>
          <w:rFonts w:ascii="Arial" w:hAnsi="Arial" w:cs="Arial"/>
          <w:b/>
          <w:sz w:val="24"/>
          <w:szCs w:val="24"/>
        </w:rPr>
        <w:t xml:space="preserve">Context </w:t>
      </w:r>
    </w:p>
    <w:p w14:paraId="6905E7F3" w14:textId="77777777" w:rsidR="00990FA0" w:rsidRPr="00D04A9E" w:rsidRDefault="00990FA0" w:rsidP="00990FA0">
      <w:pPr>
        <w:shd w:val="clear" w:color="auto" w:fill="FFFFFF"/>
        <w:spacing w:after="0"/>
        <w:ind w:left="720"/>
        <w:rPr>
          <w:rFonts w:ascii="Arial" w:hAnsi="Arial" w:cs="Arial"/>
          <w:sz w:val="20"/>
          <w:szCs w:val="20"/>
        </w:rPr>
      </w:pPr>
      <w:r w:rsidRPr="00D04A9E">
        <w:rPr>
          <w:rFonts w:ascii="Arial" w:hAnsi="Arial" w:cs="Arial"/>
          <w:sz w:val="20"/>
          <w:szCs w:val="20"/>
        </w:rPr>
        <w:t>History and Land Use Changes</w:t>
      </w:r>
    </w:p>
    <w:p w14:paraId="22A03DBB" w14:textId="77777777" w:rsidR="00990FA0" w:rsidRPr="00D04A9E" w:rsidRDefault="00990FA0" w:rsidP="00990FA0">
      <w:pPr>
        <w:shd w:val="clear" w:color="auto" w:fill="FFFFFF"/>
        <w:spacing w:after="0"/>
        <w:ind w:left="720"/>
        <w:rPr>
          <w:rFonts w:ascii="Arial" w:hAnsi="Arial" w:cs="Arial"/>
          <w:sz w:val="20"/>
          <w:szCs w:val="20"/>
        </w:rPr>
      </w:pPr>
      <w:r w:rsidRPr="00D04A9E">
        <w:rPr>
          <w:rFonts w:ascii="Arial" w:hAnsi="Arial" w:cs="Arial"/>
          <w:sz w:val="20"/>
          <w:szCs w:val="20"/>
        </w:rPr>
        <w:t>Environmental Assessments</w:t>
      </w:r>
    </w:p>
    <w:p w14:paraId="786CEA59" w14:textId="77777777" w:rsidR="00990FA0" w:rsidRPr="00D04A9E" w:rsidRDefault="00990FA0" w:rsidP="00990FA0">
      <w:pPr>
        <w:shd w:val="clear" w:color="auto" w:fill="FFFFFF"/>
        <w:spacing w:after="0"/>
        <w:rPr>
          <w:rFonts w:ascii="Arial" w:hAnsi="Arial" w:cs="Arial"/>
          <w:b/>
          <w:sz w:val="24"/>
          <w:szCs w:val="24"/>
        </w:rPr>
      </w:pPr>
      <w:r w:rsidRPr="00D04A9E">
        <w:rPr>
          <w:rFonts w:ascii="Arial" w:hAnsi="Arial" w:cs="Arial"/>
          <w:b/>
          <w:sz w:val="24"/>
          <w:szCs w:val="24"/>
        </w:rPr>
        <w:t xml:space="preserve">Vegetation </w:t>
      </w:r>
    </w:p>
    <w:p w14:paraId="05675A1D" w14:textId="77777777" w:rsidR="00990FA0" w:rsidRPr="00D04A9E" w:rsidRDefault="00990FA0" w:rsidP="00990FA0">
      <w:pPr>
        <w:shd w:val="clear" w:color="auto" w:fill="FFFFFF"/>
        <w:spacing w:after="0"/>
        <w:ind w:firstLine="720"/>
        <w:rPr>
          <w:rFonts w:ascii="Arial" w:hAnsi="Arial" w:cs="Arial"/>
          <w:sz w:val="20"/>
          <w:szCs w:val="20"/>
        </w:rPr>
      </w:pPr>
      <w:r w:rsidRPr="00D04A9E">
        <w:rPr>
          <w:rFonts w:ascii="Arial" w:hAnsi="Arial" w:cs="Arial"/>
          <w:sz w:val="20"/>
          <w:szCs w:val="20"/>
        </w:rPr>
        <w:t>Canopy Cover Assessment</w:t>
      </w:r>
    </w:p>
    <w:p w14:paraId="68F8AEB9" w14:textId="77777777" w:rsidR="00990FA0" w:rsidRPr="00D04A9E" w:rsidRDefault="00990FA0" w:rsidP="00990FA0">
      <w:pPr>
        <w:shd w:val="clear" w:color="auto" w:fill="FFFFFF"/>
        <w:spacing w:after="0"/>
        <w:ind w:firstLine="720"/>
        <w:rPr>
          <w:rFonts w:ascii="Arial" w:hAnsi="Arial" w:cs="Arial"/>
          <w:sz w:val="20"/>
          <w:szCs w:val="20"/>
        </w:rPr>
      </w:pPr>
      <w:r w:rsidRPr="00D04A9E">
        <w:rPr>
          <w:rFonts w:ascii="Arial" w:hAnsi="Arial" w:cs="Arial"/>
          <w:sz w:val="20"/>
          <w:szCs w:val="20"/>
        </w:rPr>
        <w:t>Tree Inventory</w:t>
      </w:r>
    </w:p>
    <w:p w14:paraId="2753E525" w14:textId="77777777" w:rsidR="00990FA0" w:rsidRPr="00D04A9E" w:rsidRDefault="00990FA0" w:rsidP="00990FA0">
      <w:pPr>
        <w:shd w:val="clear" w:color="auto" w:fill="FFFFFF"/>
        <w:spacing w:after="0"/>
        <w:rPr>
          <w:rFonts w:ascii="Arial" w:hAnsi="Arial" w:cs="Arial"/>
          <w:b/>
          <w:sz w:val="20"/>
          <w:szCs w:val="20"/>
        </w:rPr>
      </w:pPr>
      <w:r w:rsidRPr="00D04A9E">
        <w:rPr>
          <w:rFonts w:ascii="Arial" w:hAnsi="Arial" w:cs="Arial"/>
          <w:b/>
          <w:sz w:val="24"/>
          <w:szCs w:val="24"/>
        </w:rPr>
        <w:t>Management</w:t>
      </w:r>
      <w:r w:rsidRPr="00D04A9E">
        <w:rPr>
          <w:rFonts w:ascii="Arial" w:hAnsi="Arial" w:cs="Arial"/>
          <w:b/>
          <w:sz w:val="20"/>
          <w:szCs w:val="20"/>
        </w:rPr>
        <w:t xml:space="preserve"> </w:t>
      </w:r>
    </w:p>
    <w:p w14:paraId="588A9288" w14:textId="77777777" w:rsidR="00990FA0" w:rsidRPr="00D04A9E" w:rsidRDefault="00990FA0" w:rsidP="00990FA0">
      <w:pPr>
        <w:shd w:val="clear" w:color="auto" w:fill="FFFFFF"/>
        <w:spacing w:after="0"/>
        <w:ind w:firstLine="720"/>
        <w:rPr>
          <w:rFonts w:ascii="Arial" w:hAnsi="Arial" w:cs="Arial"/>
          <w:sz w:val="20"/>
          <w:szCs w:val="20"/>
        </w:rPr>
      </w:pPr>
      <w:r w:rsidRPr="00D04A9E">
        <w:rPr>
          <w:rFonts w:ascii="Arial" w:hAnsi="Arial" w:cs="Arial"/>
          <w:sz w:val="20"/>
          <w:szCs w:val="20"/>
        </w:rPr>
        <w:t>Responsibilities</w:t>
      </w:r>
    </w:p>
    <w:p w14:paraId="5724604B" w14:textId="77777777" w:rsidR="00990FA0" w:rsidRPr="00D04A9E" w:rsidRDefault="00990FA0" w:rsidP="00990FA0">
      <w:pPr>
        <w:shd w:val="clear" w:color="auto" w:fill="FFFFFF"/>
        <w:spacing w:after="0"/>
        <w:ind w:firstLine="720"/>
        <w:rPr>
          <w:rFonts w:ascii="Arial" w:hAnsi="Arial" w:cs="Arial"/>
          <w:sz w:val="20"/>
          <w:szCs w:val="20"/>
        </w:rPr>
      </w:pPr>
      <w:r w:rsidRPr="00D04A9E">
        <w:rPr>
          <w:rFonts w:ascii="Arial" w:hAnsi="Arial" w:cs="Arial"/>
          <w:sz w:val="20"/>
          <w:szCs w:val="20"/>
        </w:rPr>
        <w:t>Plans, Policies, Regulations</w:t>
      </w:r>
    </w:p>
    <w:p w14:paraId="298F04E0" w14:textId="77777777" w:rsidR="00990FA0" w:rsidRPr="00D04A9E" w:rsidRDefault="00990FA0" w:rsidP="00990FA0">
      <w:pPr>
        <w:shd w:val="clear" w:color="auto" w:fill="FFFFFF"/>
        <w:spacing w:after="0"/>
        <w:ind w:firstLine="720"/>
        <w:rPr>
          <w:rFonts w:ascii="Arial" w:hAnsi="Arial" w:cs="Arial"/>
          <w:sz w:val="20"/>
          <w:szCs w:val="20"/>
        </w:rPr>
      </w:pPr>
      <w:r w:rsidRPr="00D04A9E">
        <w:rPr>
          <w:rFonts w:ascii="Arial" w:hAnsi="Arial" w:cs="Arial"/>
          <w:sz w:val="20"/>
          <w:szCs w:val="20"/>
        </w:rPr>
        <w:t>Management Practices</w:t>
      </w:r>
    </w:p>
    <w:p w14:paraId="6EBAC0DE" w14:textId="77777777" w:rsidR="00990FA0" w:rsidRPr="00D04A9E" w:rsidRDefault="00990FA0" w:rsidP="00990FA0">
      <w:pPr>
        <w:shd w:val="clear" w:color="auto" w:fill="FFFFFF"/>
        <w:spacing w:after="0"/>
        <w:rPr>
          <w:rFonts w:ascii="Arial" w:hAnsi="Arial" w:cs="Arial"/>
          <w:b/>
          <w:sz w:val="20"/>
          <w:szCs w:val="20"/>
        </w:rPr>
      </w:pPr>
      <w:r w:rsidRPr="00D04A9E">
        <w:rPr>
          <w:rFonts w:ascii="Arial" w:hAnsi="Arial" w:cs="Arial"/>
          <w:b/>
          <w:sz w:val="24"/>
          <w:szCs w:val="24"/>
        </w:rPr>
        <w:t>Community</w:t>
      </w:r>
      <w:r w:rsidRPr="00D04A9E">
        <w:rPr>
          <w:rFonts w:ascii="Arial" w:hAnsi="Arial" w:cs="Arial"/>
          <w:b/>
          <w:sz w:val="20"/>
          <w:szCs w:val="20"/>
        </w:rPr>
        <w:t xml:space="preserve"> </w:t>
      </w:r>
    </w:p>
    <w:p w14:paraId="0D85E708" w14:textId="77777777" w:rsidR="00990FA0" w:rsidRPr="00D04A9E" w:rsidRDefault="00990FA0" w:rsidP="00990FA0">
      <w:pPr>
        <w:shd w:val="clear" w:color="auto" w:fill="FFFFFF"/>
        <w:spacing w:after="0"/>
        <w:ind w:firstLine="720"/>
        <w:rPr>
          <w:rFonts w:ascii="Arial" w:hAnsi="Arial" w:cs="Arial"/>
          <w:sz w:val="20"/>
          <w:szCs w:val="20"/>
        </w:rPr>
      </w:pPr>
      <w:r w:rsidRPr="00D04A9E">
        <w:rPr>
          <w:rFonts w:ascii="Arial" w:hAnsi="Arial" w:cs="Arial"/>
          <w:sz w:val="20"/>
          <w:szCs w:val="20"/>
        </w:rPr>
        <w:t>Values and Issues</w:t>
      </w:r>
    </w:p>
    <w:p w14:paraId="64FCE469" w14:textId="77777777" w:rsidR="00990FA0" w:rsidRPr="00D04A9E" w:rsidRDefault="00990FA0" w:rsidP="00990FA0">
      <w:pPr>
        <w:shd w:val="clear" w:color="auto" w:fill="FFFFFF"/>
        <w:spacing w:after="0"/>
        <w:rPr>
          <w:rFonts w:ascii="Arial" w:hAnsi="Arial" w:cs="Arial"/>
          <w:b/>
          <w:color w:val="984806" w:themeColor="accent6" w:themeShade="80"/>
          <w:sz w:val="32"/>
          <w:szCs w:val="32"/>
        </w:rPr>
      </w:pPr>
    </w:p>
    <w:p w14:paraId="54D38D6C" w14:textId="77777777" w:rsidR="00990FA0" w:rsidRPr="00D04A9E" w:rsidRDefault="00990FA0" w:rsidP="00990FA0">
      <w:pPr>
        <w:shd w:val="clear" w:color="auto" w:fill="FFFFFF"/>
        <w:spacing w:after="0"/>
        <w:rPr>
          <w:rFonts w:ascii="Arial" w:hAnsi="Arial" w:cs="Arial"/>
          <w:b/>
          <w:color w:val="984806" w:themeColor="accent6" w:themeShade="80"/>
          <w:sz w:val="32"/>
          <w:szCs w:val="32"/>
        </w:rPr>
      </w:pPr>
      <w:r w:rsidRPr="00D04A9E">
        <w:rPr>
          <w:rFonts w:ascii="Arial" w:hAnsi="Arial" w:cs="Arial"/>
          <w:b/>
          <w:color w:val="984806" w:themeColor="accent6" w:themeShade="80"/>
          <w:sz w:val="32"/>
          <w:szCs w:val="32"/>
        </w:rPr>
        <w:t>CONTEXT</w:t>
      </w:r>
    </w:p>
    <w:p w14:paraId="52E55D0C" w14:textId="77777777" w:rsidR="00990FA0" w:rsidRPr="00D04A9E" w:rsidRDefault="00990FA0" w:rsidP="00990FA0">
      <w:pPr>
        <w:shd w:val="clear" w:color="auto" w:fill="FFFFFF"/>
        <w:spacing w:after="0"/>
        <w:outlineLvl w:val="2"/>
        <w:rPr>
          <w:rFonts w:ascii="Arial" w:eastAsia="Times New Roman" w:hAnsi="Arial" w:cs="Arial"/>
          <w:spacing w:val="-15"/>
          <w:sz w:val="28"/>
          <w:szCs w:val="28"/>
        </w:rPr>
      </w:pPr>
      <w:r w:rsidRPr="00D04A9E">
        <w:rPr>
          <w:rFonts w:ascii="Arial" w:eastAsia="Times New Roman" w:hAnsi="Arial" w:cs="Arial"/>
          <w:b/>
          <w:bCs/>
          <w:spacing w:val="-15"/>
          <w:sz w:val="28"/>
          <w:szCs w:val="28"/>
        </w:rPr>
        <w:t>History and Land Use Changes</w:t>
      </w:r>
    </w:p>
    <w:p w14:paraId="442F7604"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A review of the history of the urban forest will help explain how it arrived at its current composition and condition. Compare aerial imagery for past and current land uses. Consult your local museum, historical society, or tree care non-profit to learn about heritage trees and past community urban forestry efforts.</w:t>
      </w:r>
    </w:p>
    <w:p w14:paraId="6BCF5D6E"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It can be helpful to include what is known about:</w:t>
      </w:r>
    </w:p>
    <w:p w14:paraId="0D4026F8" w14:textId="31AB7FF5" w:rsidR="00990FA0" w:rsidRPr="00D04A9E" w:rsidRDefault="006A2D99" w:rsidP="00990FA0">
      <w:pPr>
        <w:numPr>
          <w:ilvl w:val="0"/>
          <w:numId w:val="7"/>
        </w:numPr>
        <w:shd w:val="clear" w:color="auto" w:fill="FFFFFF"/>
        <w:spacing w:after="0"/>
        <w:rPr>
          <w:rFonts w:ascii="Arial" w:eastAsia="Times New Roman" w:hAnsi="Arial" w:cs="Arial"/>
          <w:sz w:val="20"/>
          <w:szCs w:val="20"/>
        </w:rPr>
      </w:pPr>
      <w:r>
        <w:rPr>
          <w:rFonts w:ascii="Arial" w:eastAsia="Times New Roman" w:hAnsi="Arial" w:cs="Arial"/>
          <w:sz w:val="20"/>
          <w:szCs w:val="20"/>
        </w:rPr>
        <w:t>N</w:t>
      </w:r>
      <w:r w:rsidR="00990FA0" w:rsidRPr="00D04A9E">
        <w:rPr>
          <w:rFonts w:ascii="Arial" w:eastAsia="Times New Roman" w:hAnsi="Arial" w:cs="Arial"/>
          <w:sz w:val="20"/>
          <w:szCs w:val="20"/>
        </w:rPr>
        <w:t>ative forests</w:t>
      </w:r>
    </w:p>
    <w:p w14:paraId="7123C20C" w14:textId="32A828C9" w:rsidR="00990FA0" w:rsidRPr="00D04A9E" w:rsidRDefault="006A2D99" w:rsidP="00990FA0">
      <w:pPr>
        <w:numPr>
          <w:ilvl w:val="0"/>
          <w:numId w:val="7"/>
        </w:numPr>
        <w:shd w:val="clear" w:color="auto" w:fill="FFFFFF"/>
        <w:spacing w:after="0"/>
        <w:rPr>
          <w:rFonts w:ascii="Arial" w:eastAsia="Times New Roman" w:hAnsi="Arial" w:cs="Arial"/>
          <w:sz w:val="20"/>
          <w:szCs w:val="20"/>
        </w:rPr>
      </w:pPr>
      <w:r>
        <w:rPr>
          <w:rFonts w:ascii="Arial" w:eastAsia="Times New Roman" w:hAnsi="Arial" w:cs="Arial"/>
          <w:sz w:val="20"/>
          <w:szCs w:val="20"/>
        </w:rPr>
        <w:t>H</w:t>
      </w:r>
      <w:r w:rsidR="00990FA0" w:rsidRPr="00D04A9E">
        <w:rPr>
          <w:rFonts w:ascii="Arial" w:eastAsia="Times New Roman" w:hAnsi="Arial" w:cs="Arial"/>
          <w:sz w:val="20"/>
          <w:szCs w:val="20"/>
        </w:rPr>
        <w:t>istorical green infrastructure</w:t>
      </w:r>
    </w:p>
    <w:p w14:paraId="03D82AEB" w14:textId="1D79F17C" w:rsidR="00990FA0" w:rsidRPr="00D04A9E" w:rsidRDefault="006A2D99" w:rsidP="00990FA0">
      <w:pPr>
        <w:numPr>
          <w:ilvl w:val="0"/>
          <w:numId w:val="7"/>
        </w:numPr>
        <w:shd w:val="clear" w:color="auto" w:fill="FFFFFF"/>
        <w:spacing w:after="0"/>
        <w:rPr>
          <w:rFonts w:ascii="Arial" w:eastAsia="Times New Roman" w:hAnsi="Arial" w:cs="Arial"/>
          <w:sz w:val="20"/>
          <w:szCs w:val="20"/>
        </w:rPr>
      </w:pPr>
      <w:r>
        <w:rPr>
          <w:rFonts w:ascii="Arial" w:eastAsia="Times New Roman" w:hAnsi="Arial" w:cs="Arial"/>
          <w:sz w:val="20"/>
          <w:szCs w:val="20"/>
        </w:rPr>
        <w:t>S</w:t>
      </w:r>
      <w:r w:rsidR="00990FA0" w:rsidRPr="00D04A9E">
        <w:rPr>
          <w:rFonts w:ascii="Arial" w:eastAsia="Times New Roman" w:hAnsi="Arial" w:cs="Arial"/>
          <w:sz w:val="20"/>
          <w:szCs w:val="20"/>
        </w:rPr>
        <w:t>ignificant habitat areas</w:t>
      </w:r>
    </w:p>
    <w:p w14:paraId="16F323DC" w14:textId="17F86367" w:rsidR="00990FA0" w:rsidRPr="00D04A9E" w:rsidRDefault="006A2D99" w:rsidP="00990FA0">
      <w:pPr>
        <w:numPr>
          <w:ilvl w:val="0"/>
          <w:numId w:val="7"/>
        </w:numPr>
        <w:shd w:val="clear" w:color="auto" w:fill="FFFFFF"/>
        <w:spacing w:after="0"/>
        <w:rPr>
          <w:rFonts w:ascii="Arial" w:eastAsia="Times New Roman" w:hAnsi="Arial" w:cs="Arial"/>
          <w:sz w:val="20"/>
          <w:szCs w:val="20"/>
        </w:rPr>
      </w:pPr>
      <w:r>
        <w:rPr>
          <w:rFonts w:ascii="Arial" w:eastAsia="Times New Roman" w:hAnsi="Arial" w:cs="Arial"/>
          <w:sz w:val="20"/>
          <w:szCs w:val="20"/>
        </w:rPr>
        <w:t>Pl</w:t>
      </w:r>
      <w:r w:rsidR="00990FA0" w:rsidRPr="00D04A9E">
        <w:rPr>
          <w:rFonts w:ascii="Arial" w:eastAsia="Times New Roman" w:hAnsi="Arial" w:cs="Arial"/>
          <w:sz w:val="20"/>
          <w:szCs w:val="20"/>
        </w:rPr>
        <w:t>ant material uses by indigenous peoples</w:t>
      </w:r>
    </w:p>
    <w:p w14:paraId="08B36207" w14:textId="0C6DB20E" w:rsidR="00990FA0" w:rsidRPr="00D04A9E" w:rsidRDefault="006A2D99" w:rsidP="00990FA0">
      <w:pPr>
        <w:numPr>
          <w:ilvl w:val="0"/>
          <w:numId w:val="7"/>
        </w:numPr>
        <w:shd w:val="clear" w:color="auto" w:fill="FFFFFF"/>
        <w:spacing w:after="0"/>
        <w:rPr>
          <w:rFonts w:ascii="Arial" w:eastAsia="Times New Roman" w:hAnsi="Arial" w:cs="Arial"/>
          <w:sz w:val="20"/>
          <w:szCs w:val="20"/>
        </w:rPr>
      </w:pPr>
      <w:r>
        <w:rPr>
          <w:rFonts w:ascii="Arial" w:eastAsia="Times New Roman" w:hAnsi="Arial" w:cs="Arial"/>
          <w:sz w:val="20"/>
          <w:szCs w:val="20"/>
        </w:rPr>
        <w:t>E</w:t>
      </w:r>
      <w:r w:rsidR="00990FA0" w:rsidRPr="00D04A9E">
        <w:rPr>
          <w:rFonts w:ascii="Arial" w:eastAsia="Times New Roman" w:hAnsi="Arial" w:cs="Arial"/>
          <w:sz w:val="20"/>
          <w:szCs w:val="20"/>
        </w:rPr>
        <w:t>volving</w:t>
      </w:r>
      <w:r>
        <w:rPr>
          <w:rFonts w:ascii="Arial" w:eastAsia="Times New Roman" w:hAnsi="Arial" w:cs="Arial"/>
          <w:sz w:val="20"/>
          <w:szCs w:val="20"/>
        </w:rPr>
        <w:t xml:space="preserve"> urban/wildland interface areas</w:t>
      </w:r>
    </w:p>
    <w:p w14:paraId="64C4555F" w14:textId="77777777" w:rsidR="00990FA0" w:rsidRPr="00D04A9E" w:rsidRDefault="00990FA0" w:rsidP="00990FA0">
      <w:pPr>
        <w:shd w:val="clear" w:color="auto" w:fill="FFFFFF"/>
        <w:spacing w:after="0"/>
        <w:outlineLvl w:val="2"/>
        <w:rPr>
          <w:rFonts w:ascii="Arial" w:eastAsia="Times New Roman" w:hAnsi="Arial" w:cs="Arial"/>
          <w:b/>
          <w:bCs/>
          <w:spacing w:val="-15"/>
          <w:sz w:val="20"/>
          <w:szCs w:val="20"/>
        </w:rPr>
      </w:pPr>
    </w:p>
    <w:p w14:paraId="5B0C0B81" w14:textId="77777777" w:rsidR="00990FA0" w:rsidRPr="00D04A9E" w:rsidRDefault="00990FA0" w:rsidP="00990FA0">
      <w:pPr>
        <w:spacing w:after="0"/>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How has site history affected the development and composition of the current urban forest?</w:t>
      </w:r>
    </w:p>
    <w:p w14:paraId="78224693" w14:textId="77777777" w:rsidR="00990FA0" w:rsidRPr="00D04A9E" w:rsidRDefault="00990FA0" w:rsidP="00990FA0">
      <w:pPr>
        <w:spacing w:after="0"/>
        <w:rPr>
          <w:rFonts w:ascii="Arial" w:hAnsi="Arial" w:cs="Arial"/>
          <w:i/>
          <w:color w:val="984806" w:themeColor="accent6" w:themeShade="80"/>
          <w:sz w:val="20"/>
          <w:szCs w:val="20"/>
        </w:rPr>
      </w:pPr>
    </w:p>
    <w:p w14:paraId="55FA7920" w14:textId="77777777" w:rsidR="00990FA0" w:rsidRPr="00D04A9E" w:rsidRDefault="00990FA0" w:rsidP="00990FA0">
      <w:pPr>
        <w:spacing w:after="0"/>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Based on how the urban forest has developed over time (e.g., over use of certain species) what future management issues can be anticipated?</w:t>
      </w:r>
    </w:p>
    <w:p w14:paraId="0505A70E" w14:textId="77777777" w:rsidR="00990FA0" w:rsidRPr="00D04A9E" w:rsidRDefault="00990FA0" w:rsidP="00990FA0">
      <w:pPr>
        <w:spacing w:after="0"/>
        <w:rPr>
          <w:rFonts w:ascii="Arial" w:hAnsi="Arial" w:cs="Arial"/>
          <w:i/>
          <w:color w:val="984806" w:themeColor="accent6" w:themeShade="80"/>
          <w:sz w:val="20"/>
          <w:szCs w:val="20"/>
        </w:rPr>
      </w:pPr>
    </w:p>
    <w:p w14:paraId="44E6832D" w14:textId="77777777" w:rsidR="00990FA0" w:rsidRPr="00D04A9E" w:rsidRDefault="00990FA0" w:rsidP="00990FA0">
      <w:pPr>
        <w:spacing w:after="0"/>
        <w:rPr>
          <w:color w:val="984806" w:themeColor="accent6" w:themeShade="80"/>
        </w:rPr>
      </w:pPr>
      <w:r w:rsidRPr="00D04A9E">
        <w:rPr>
          <w:rFonts w:ascii="Arial" w:hAnsi="Arial" w:cs="Arial"/>
          <w:i/>
          <w:color w:val="984806" w:themeColor="accent6" w:themeShade="80"/>
          <w:sz w:val="20"/>
          <w:szCs w:val="20"/>
        </w:rPr>
        <w:t>Is there a history of community stewardship of trees?</w:t>
      </w:r>
      <w:r w:rsidRPr="00D04A9E">
        <w:rPr>
          <w:color w:val="984806" w:themeColor="accent6" w:themeShade="80"/>
        </w:rPr>
        <w:t xml:space="preserve"> </w:t>
      </w:r>
    </w:p>
    <w:p w14:paraId="5A432CF0" w14:textId="77777777" w:rsidR="00990FA0" w:rsidRPr="00D04A9E" w:rsidRDefault="00990FA0" w:rsidP="00990FA0">
      <w:pPr>
        <w:spacing w:after="0"/>
        <w:rPr>
          <w:rFonts w:ascii="Arial" w:hAnsi="Arial" w:cs="Arial"/>
          <w:i/>
          <w:color w:val="984806" w:themeColor="accent6" w:themeShade="80"/>
          <w:sz w:val="20"/>
          <w:szCs w:val="20"/>
        </w:rPr>
      </w:pPr>
    </w:p>
    <w:p w14:paraId="5E1FD9FD" w14:textId="77777777" w:rsidR="00990FA0" w:rsidRPr="00D04A9E" w:rsidRDefault="00990FA0" w:rsidP="00990FA0">
      <w:pPr>
        <w:spacing w:after="0"/>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Are there trees of historical or cultural significance that are important to protect?</w:t>
      </w:r>
    </w:p>
    <w:p w14:paraId="06FAA0D8" w14:textId="77777777" w:rsidR="00990FA0" w:rsidRPr="00D04A9E" w:rsidRDefault="00990FA0" w:rsidP="00990FA0">
      <w:pPr>
        <w:shd w:val="clear" w:color="auto" w:fill="FFFFFF"/>
        <w:spacing w:after="0"/>
        <w:outlineLvl w:val="2"/>
        <w:rPr>
          <w:rFonts w:ascii="Arial" w:eastAsia="Times New Roman" w:hAnsi="Arial" w:cs="Arial"/>
          <w:b/>
          <w:bCs/>
          <w:spacing w:val="-15"/>
          <w:sz w:val="24"/>
          <w:szCs w:val="24"/>
        </w:rPr>
      </w:pPr>
    </w:p>
    <w:p w14:paraId="1CDF8586" w14:textId="77777777" w:rsidR="00AB7AE1" w:rsidRDefault="00AB7AE1">
      <w:pPr>
        <w:rPr>
          <w:rFonts w:ascii="Arial" w:eastAsia="Times New Roman" w:hAnsi="Arial" w:cs="Arial"/>
          <w:b/>
          <w:bCs/>
          <w:spacing w:val="-15"/>
          <w:sz w:val="28"/>
          <w:szCs w:val="28"/>
        </w:rPr>
      </w:pPr>
      <w:r>
        <w:rPr>
          <w:rFonts w:ascii="Arial" w:eastAsia="Times New Roman" w:hAnsi="Arial" w:cs="Arial"/>
          <w:b/>
          <w:bCs/>
          <w:spacing w:val="-15"/>
          <w:sz w:val="28"/>
          <w:szCs w:val="28"/>
        </w:rPr>
        <w:br w:type="page"/>
      </w:r>
    </w:p>
    <w:p w14:paraId="57F94174" w14:textId="44557112" w:rsidR="00990FA0" w:rsidRPr="00D04A9E" w:rsidRDefault="00990FA0" w:rsidP="00990FA0">
      <w:pPr>
        <w:shd w:val="clear" w:color="auto" w:fill="FFFFFF"/>
        <w:spacing w:after="0"/>
        <w:outlineLvl w:val="2"/>
        <w:rPr>
          <w:rFonts w:ascii="Arial" w:eastAsia="Times New Roman" w:hAnsi="Arial" w:cs="Arial"/>
          <w:spacing w:val="-15"/>
          <w:sz w:val="28"/>
          <w:szCs w:val="28"/>
        </w:rPr>
      </w:pPr>
      <w:r w:rsidRPr="00D04A9E">
        <w:rPr>
          <w:rFonts w:ascii="Arial" w:eastAsia="Times New Roman" w:hAnsi="Arial" w:cs="Arial"/>
          <w:b/>
          <w:bCs/>
          <w:spacing w:val="-15"/>
          <w:sz w:val="28"/>
          <w:szCs w:val="28"/>
        </w:rPr>
        <w:t>Environmental Assessments</w:t>
      </w:r>
    </w:p>
    <w:p w14:paraId="1050E7D2"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Some environmental factors require consideration in making resource management decisions. Assess factors that are relevant to your site, such as climatic conditions that can impact plant selection. Consider:</w:t>
      </w:r>
    </w:p>
    <w:p w14:paraId="0ADA0D41" w14:textId="2CF0D406" w:rsidR="00990FA0" w:rsidRPr="00D04A9E" w:rsidRDefault="006A2D99" w:rsidP="00990FA0">
      <w:pPr>
        <w:numPr>
          <w:ilvl w:val="0"/>
          <w:numId w:val="8"/>
        </w:numPr>
        <w:shd w:val="clear" w:color="auto" w:fill="FFFFFF"/>
        <w:spacing w:after="0"/>
        <w:rPr>
          <w:rFonts w:ascii="Arial" w:eastAsia="Times New Roman" w:hAnsi="Arial" w:cs="Arial"/>
          <w:sz w:val="20"/>
          <w:szCs w:val="20"/>
        </w:rPr>
      </w:pPr>
      <w:r>
        <w:rPr>
          <w:rFonts w:ascii="Arial" w:eastAsia="Times New Roman" w:hAnsi="Arial" w:cs="Arial"/>
          <w:sz w:val="20"/>
          <w:szCs w:val="20"/>
        </w:rPr>
        <w:t>C</w:t>
      </w:r>
      <w:r w:rsidR="00990FA0" w:rsidRPr="00D04A9E">
        <w:rPr>
          <w:rFonts w:ascii="Arial" w:eastAsia="Times New Roman" w:hAnsi="Arial" w:cs="Arial"/>
          <w:sz w:val="20"/>
          <w:szCs w:val="20"/>
        </w:rPr>
        <w:t>limate and global climate change impacts</w:t>
      </w:r>
    </w:p>
    <w:p w14:paraId="6A3B1F4C" w14:textId="372D3345" w:rsidR="00990FA0" w:rsidRPr="00D04A9E" w:rsidRDefault="006A2D99" w:rsidP="00990FA0">
      <w:pPr>
        <w:numPr>
          <w:ilvl w:val="0"/>
          <w:numId w:val="8"/>
        </w:numPr>
        <w:shd w:val="clear" w:color="auto" w:fill="FFFFFF"/>
        <w:spacing w:after="0"/>
        <w:rPr>
          <w:rFonts w:ascii="Arial" w:eastAsia="Times New Roman" w:hAnsi="Arial" w:cs="Arial"/>
          <w:sz w:val="20"/>
          <w:szCs w:val="20"/>
        </w:rPr>
      </w:pPr>
      <w:r>
        <w:rPr>
          <w:rFonts w:ascii="Arial" w:eastAsia="Times New Roman" w:hAnsi="Arial" w:cs="Arial"/>
          <w:sz w:val="20"/>
          <w:szCs w:val="20"/>
        </w:rPr>
        <w:t>G</w:t>
      </w:r>
      <w:r w:rsidR="00990FA0" w:rsidRPr="00D04A9E">
        <w:rPr>
          <w:rFonts w:ascii="Arial" w:eastAsia="Times New Roman" w:hAnsi="Arial" w:cs="Arial"/>
          <w:sz w:val="20"/>
          <w:szCs w:val="20"/>
        </w:rPr>
        <w:t>eneral soil types, capabilities and limitations</w:t>
      </w:r>
    </w:p>
    <w:p w14:paraId="792C98A6" w14:textId="21F70FEC" w:rsidR="00990FA0" w:rsidRPr="00D04A9E" w:rsidRDefault="006A2D99" w:rsidP="00990FA0">
      <w:pPr>
        <w:numPr>
          <w:ilvl w:val="0"/>
          <w:numId w:val="8"/>
        </w:numPr>
        <w:shd w:val="clear" w:color="auto" w:fill="FFFFFF"/>
        <w:spacing w:after="0"/>
        <w:rPr>
          <w:rFonts w:ascii="Arial" w:eastAsia="Times New Roman" w:hAnsi="Arial" w:cs="Arial"/>
          <w:sz w:val="20"/>
          <w:szCs w:val="20"/>
        </w:rPr>
      </w:pPr>
      <w:r>
        <w:rPr>
          <w:rFonts w:ascii="Arial" w:eastAsia="Times New Roman" w:hAnsi="Arial" w:cs="Arial"/>
          <w:sz w:val="20"/>
          <w:szCs w:val="20"/>
        </w:rPr>
        <w:t>Fi</w:t>
      </w:r>
      <w:r w:rsidR="00990FA0" w:rsidRPr="00D04A9E">
        <w:rPr>
          <w:rFonts w:ascii="Arial" w:eastAsia="Times New Roman" w:hAnsi="Arial" w:cs="Arial"/>
          <w:sz w:val="20"/>
          <w:szCs w:val="20"/>
        </w:rPr>
        <w:t>re hazard areas and concerns</w:t>
      </w:r>
    </w:p>
    <w:p w14:paraId="3EE903AD" w14:textId="60DC94C0" w:rsidR="00990FA0" w:rsidRPr="00D04A9E" w:rsidRDefault="006A2D99" w:rsidP="00990FA0">
      <w:pPr>
        <w:numPr>
          <w:ilvl w:val="0"/>
          <w:numId w:val="8"/>
        </w:numPr>
        <w:shd w:val="clear" w:color="auto" w:fill="FFFFFF"/>
        <w:spacing w:after="0"/>
        <w:rPr>
          <w:rFonts w:ascii="Arial" w:eastAsia="Times New Roman" w:hAnsi="Arial" w:cs="Arial"/>
          <w:sz w:val="20"/>
          <w:szCs w:val="20"/>
        </w:rPr>
      </w:pPr>
      <w:r>
        <w:rPr>
          <w:rFonts w:ascii="Arial" w:eastAsia="Times New Roman" w:hAnsi="Arial" w:cs="Arial"/>
          <w:sz w:val="20"/>
          <w:szCs w:val="20"/>
        </w:rPr>
        <w:t>E</w:t>
      </w:r>
      <w:r w:rsidR="00990FA0" w:rsidRPr="00D04A9E">
        <w:rPr>
          <w:rFonts w:ascii="Arial" w:eastAsia="Times New Roman" w:hAnsi="Arial" w:cs="Arial"/>
          <w:sz w:val="20"/>
          <w:szCs w:val="20"/>
        </w:rPr>
        <w:t xml:space="preserve">xotic and invasive pests </w:t>
      </w:r>
    </w:p>
    <w:p w14:paraId="0C3EE8EE" w14:textId="7E7AAE09" w:rsidR="00990FA0" w:rsidRPr="00D04A9E" w:rsidRDefault="006A2D99" w:rsidP="00990FA0">
      <w:pPr>
        <w:numPr>
          <w:ilvl w:val="0"/>
          <w:numId w:val="8"/>
        </w:numPr>
        <w:shd w:val="clear" w:color="auto" w:fill="FFFFFF"/>
        <w:spacing w:after="0"/>
        <w:rPr>
          <w:rFonts w:ascii="Arial" w:eastAsia="Times New Roman" w:hAnsi="Arial" w:cs="Arial"/>
          <w:sz w:val="20"/>
          <w:szCs w:val="20"/>
        </w:rPr>
      </w:pPr>
      <w:r>
        <w:rPr>
          <w:rFonts w:ascii="Arial" w:eastAsia="Times New Roman" w:hAnsi="Arial" w:cs="Arial"/>
          <w:sz w:val="20"/>
          <w:szCs w:val="20"/>
        </w:rPr>
        <w:t>I</w:t>
      </w:r>
      <w:r w:rsidR="00990FA0" w:rsidRPr="00D04A9E">
        <w:rPr>
          <w:rFonts w:ascii="Arial" w:eastAsia="Times New Roman" w:hAnsi="Arial" w:cs="Arial"/>
          <w:sz w:val="20"/>
          <w:szCs w:val="20"/>
        </w:rPr>
        <w:t>nvasive tree/weed concerns and land use interface issues</w:t>
      </w:r>
    </w:p>
    <w:p w14:paraId="647AA735" w14:textId="40E142E6" w:rsidR="00990FA0" w:rsidRPr="00D04A9E" w:rsidRDefault="006A2D99" w:rsidP="00990FA0">
      <w:pPr>
        <w:numPr>
          <w:ilvl w:val="0"/>
          <w:numId w:val="8"/>
        </w:numPr>
        <w:shd w:val="clear" w:color="auto" w:fill="FFFFFF"/>
        <w:spacing w:after="0"/>
        <w:rPr>
          <w:rFonts w:ascii="Arial" w:eastAsia="Times New Roman" w:hAnsi="Arial" w:cs="Arial"/>
          <w:sz w:val="20"/>
          <w:szCs w:val="20"/>
        </w:rPr>
      </w:pPr>
      <w:r>
        <w:rPr>
          <w:rFonts w:ascii="Arial" w:eastAsia="Times New Roman" w:hAnsi="Arial" w:cs="Arial"/>
          <w:sz w:val="20"/>
          <w:szCs w:val="20"/>
        </w:rPr>
        <w:t>C</w:t>
      </w:r>
      <w:r w:rsidR="00990FA0" w:rsidRPr="00D04A9E">
        <w:rPr>
          <w:rFonts w:ascii="Arial" w:eastAsia="Times New Roman" w:hAnsi="Arial" w:cs="Arial"/>
          <w:sz w:val="20"/>
          <w:szCs w:val="20"/>
        </w:rPr>
        <w:t>ritical habitat areas and fragmentation: the need for wildlife corridors to connect blocks of habitat</w:t>
      </w:r>
    </w:p>
    <w:p w14:paraId="506D97A9" w14:textId="7B8AAEA6" w:rsidR="00990FA0" w:rsidRPr="00D04A9E" w:rsidRDefault="006A2D99" w:rsidP="00990FA0">
      <w:pPr>
        <w:numPr>
          <w:ilvl w:val="0"/>
          <w:numId w:val="8"/>
        </w:numPr>
        <w:shd w:val="clear" w:color="auto" w:fill="FFFFFF"/>
        <w:spacing w:after="0"/>
        <w:rPr>
          <w:rFonts w:ascii="Arial" w:eastAsia="Times New Roman" w:hAnsi="Arial" w:cs="Arial"/>
          <w:sz w:val="20"/>
          <w:szCs w:val="20"/>
        </w:rPr>
      </w:pPr>
      <w:r>
        <w:rPr>
          <w:rFonts w:ascii="Arial" w:eastAsia="Times New Roman" w:hAnsi="Arial" w:cs="Arial"/>
          <w:sz w:val="20"/>
          <w:szCs w:val="20"/>
        </w:rPr>
        <w:t>T</w:t>
      </w:r>
      <w:r w:rsidR="00990FA0" w:rsidRPr="00D04A9E">
        <w:rPr>
          <w:rFonts w:ascii="Arial" w:eastAsia="Times New Roman" w:hAnsi="Arial" w:cs="Arial"/>
          <w:sz w:val="20"/>
          <w:szCs w:val="20"/>
        </w:rPr>
        <w:t>hreatened, endangered and species of concern</w:t>
      </w:r>
    </w:p>
    <w:p w14:paraId="17600E75" w14:textId="7563B4EC" w:rsidR="00990FA0" w:rsidRPr="00D04A9E" w:rsidRDefault="006A2D99" w:rsidP="00990FA0">
      <w:pPr>
        <w:numPr>
          <w:ilvl w:val="0"/>
          <w:numId w:val="8"/>
        </w:numPr>
        <w:shd w:val="clear" w:color="auto" w:fill="FFFFFF"/>
        <w:spacing w:after="0"/>
        <w:rPr>
          <w:rFonts w:ascii="Arial" w:eastAsia="Times New Roman" w:hAnsi="Arial" w:cs="Arial"/>
          <w:sz w:val="20"/>
          <w:szCs w:val="20"/>
        </w:rPr>
      </w:pPr>
      <w:r>
        <w:rPr>
          <w:rFonts w:ascii="Arial" w:eastAsia="Times New Roman" w:hAnsi="Arial" w:cs="Arial"/>
          <w:sz w:val="20"/>
          <w:szCs w:val="20"/>
        </w:rPr>
        <w:t>W</w:t>
      </w:r>
      <w:r w:rsidR="00990FA0" w:rsidRPr="00D04A9E">
        <w:rPr>
          <w:rFonts w:ascii="Arial" w:eastAsia="Times New Roman" w:hAnsi="Arial" w:cs="Arial"/>
          <w:sz w:val="20"/>
          <w:szCs w:val="20"/>
        </w:rPr>
        <w:t xml:space="preserve">ater quality and availability </w:t>
      </w:r>
    </w:p>
    <w:p w14:paraId="5B174CBC" w14:textId="77777777" w:rsidR="00990FA0" w:rsidRPr="00D04A9E" w:rsidRDefault="00990FA0" w:rsidP="00990FA0">
      <w:pPr>
        <w:shd w:val="clear" w:color="auto" w:fill="FFFFFF"/>
        <w:spacing w:after="0"/>
        <w:rPr>
          <w:rFonts w:ascii="Arial" w:eastAsia="Times New Roman" w:hAnsi="Arial" w:cs="Arial"/>
          <w:sz w:val="20"/>
          <w:szCs w:val="20"/>
        </w:rPr>
      </w:pPr>
    </w:p>
    <w:p w14:paraId="27E7A4E9"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Planting sites in urban areas vary with other factors that affect tree growth, including:</w:t>
      </w:r>
    </w:p>
    <w:p w14:paraId="7CAE4599" w14:textId="39FF857E" w:rsidR="00990FA0" w:rsidRPr="00D04A9E" w:rsidRDefault="004B1579" w:rsidP="00990FA0">
      <w:pPr>
        <w:numPr>
          <w:ilvl w:val="0"/>
          <w:numId w:val="9"/>
        </w:numPr>
        <w:shd w:val="clear" w:color="auto" w:fill="FFFFFF"/>
        <w:spacing w:after="0"/>
        <w:rPr>
          <w:rFonts w:ascii="Arial" w:eastAsia="Times New Roman" w:hAnsi="Arial" w:cs="Arial"/>
          <w:sz w:val="20"/>
          <w:szCs w:val="20"/>
        </w:rPr>
      </w:pPr>
      <w:r>
        <w:rPr>
          <w:rFonts w:ascii="Arial" w:eastAsia="Times New Roman" w:hAnsi="Arial" w:cs="Arial"/>
          <w:sz w:val="20"/>
          <w:szCs w:val="20"/>
        </w:rPr>
        <w:t>E</w:t>
      </w:r>
      <w:r w:rsidR="00990FA0" w:rsidRPr="00D04A9E">
        <w:rPr>
          <w:rFonts w:ascii="Arial" w:eastAsia="Times New Roman" w:hAnsi="Arial" w:cs="Arial"/>
          <w:sz w:val="20"/>
          <w:szCs w:val="20"/>
        </w:rPr>
        <w:t>xtensive impervious surfaces that cover soil and speed runoff to waterways</w:t>
      </w:r>
    </w:p>
    <w:p w14:paraId="44B0FF4F" w14:textId="11AE7DB5" w:rsidR="00990FA0" w:rsidRPr="00D04A9E" w:rsidRDefault="004B1579" w:rsidP="00990FA0">
      <w:pPr>
        <w:numPr>
          <w:ilvl w:val="0"/>
          <w:numId w:val="9"/>
        </w:numPr>
        <w:shd w:val="clear" w:color="auto" w:fill="FFFFFF"/>
        <w:spacing w:after="0"/>
        <w:rPr>
          <w:rFonts w:ascii="Arial" w:eastAsia="Times New Roman" w:hAnsi="Arial" w:cs="Arial"/>
          <w:sz w:val="20"/>
          <w:szCs w:val="20"/>
        </w:rPr>
      </w:pPr>
      <w:r>
        <w:rPr>
          <w:rFonts w:ascii="Arial" w:eastAsia="Times New Roman" w:hAnsi="Arial" w:cs="Arial"/>
          <w:sz w:val="20"/>
          <w:szCs w:val="20"/>
        </w:rPr>
        <w:t>C</w:t>
      </w:r>
      <w:r w:rsidR="00990FA0" w:rsidRPr="00D04A9E">
        <w:rPr>
          <w:rFonts w:ascii="Arial" w:eastAsia="Times New Roman" w:hAnsi="Arial" w:cs="Arial"/>
          <w:sz w:val="20"/>
          <w:szCs w:val="20"/>
        </w:rPr>
        <w:t>onfined root zone space and soil volume</w:t>
      </w:r>
    </w:p>
    <w:p w14:paraId="553F55EF" w14:textId="5964D263" w:rsidR="00990FA0" w:rsidRPr="00D04A9E" w:rsidRDefault="004B1579" w:rsidP="00990FA0">
      <w:pPr>
        <w:numPr>
          <w:ilvl w:val="0"/>
          <w:numId w:val="9"/>
        </w:numPr>
        <w:shd w:val="clear" w:color="auto" w:fill="FFFFFF"/>
        <w:spacing w:after="0"/>
        <w:rPr>
          <w:rFonts w:ascii="Arial" w:eastAsia="Times New Roman" w:hAnsi="Arial" w:cs="Arial"/>
          <w:sz w:val="20"/>
          <w:szCs w:val="20"/>
        </w:rPr>
      </w:pPr>
      <w:r>
        <w:rPr>
          <w:rFonts w:ascii="Arial" w:eastAsia="Times New Roman" w:hAnsi="Arial" w:cs="Arial"/>
          <w:sz w:val="20"/>
          <w:szCs w:val="20"/>
        </w:rPr>
        <w:t>U</w:t>
      </w:r>
      <w:r w:rsidR="00990FA0" w:rsidRPr="00D04A9E">
        <w:rPr>
          <w:rFonts w:ascii="Arial" w:eastAsia="Times New Roman" w:hAnsi="Arial" w:cs="Arial"/>
          <w:sz w:val="20"/>
          <w:szCs w:val="20"/>
        </w:rPr>
        <w:t>nderground utilities</w:t>
      </w:r>
    </w:p>
    <w:p w14:paraId="79D0A2AA" w14:textId="619FF4E1" w:rsidR="00990FA0" w:rsidRPr="00D04A9E" w:rsidRDefault="004B1579" w:rsidP="00990FA0">
      <w:pPr>
        <w:numPr>
          <w:ilvl w:val="0"/>
          <w:numId w:val="9"/>
        </w:numPr>
        <w:shd w:val="clear" w:color="auto" w:fill="FFFFFF"/>
        <w:spacing w:after="0"/>
        <w:rPr>
          <w:rFonts w:ascii="Arial" w:eastAsia="Times New Roman" w:hAnsi="Arial" w:cs="Arial"/>
          <w:sz w:val="20"/>
          <w:szCs w:val="20"/>
        </w:rPr>
      </w:pPr>
      <w:r>
        <w:rPr>
          <w:rFonts w:ascii="Arial" w:eastAsia="Times New Roman" w:hAnsi="Arial" w:cs="Arial"/>
          <w:sz w:val="20"/>
          <w:szCs w:val="20"/>
        </w:rPr>
        <w:t>N</w:t>
      </w:r>
      <w:r w:rsidR="00990FA0" w:rsidRPr="00D04A9E">
        <w:rPr>
          <w:rFonts w:ascii="Arial" w:eastAsia="Times New Roman" w:hAnsi="Arial" w:cs="Arial"/>
          <w:sz w:val="20"/>
          <w:szCs w:val="20"/>
        </w:rPr>
        <w:t>eed for irrigation</w:t>
      </w:r>
    </w:p>
    <w:p w14:paraId="53FD42BA"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Note: While conducting tree inventories later, consider recording such relevant factors.</w:t>
      </w:r>
    </w:p>
    <w:p w14:paraId="35F5B3DC" w14:textId="77777777" w:rsidR="00990FA0" w:rsidRPr="00D04A9E" w:rsidRDefault="00990FA0" w:rsidP="00990FA0">
      <w:pPr>
        <w:shd w:val="clear" w:color="auto" w:fill="FFFFFF"/>
        <w:spacing w:after="0"/>
        <w:rPr>
          <w:rFonts w:ascii="Arial" w:eastAsia="Times New Roman" w:hAnsi="Arial" w:cs="Arial"/>
          <w:sz w:val="20"/>
          <w:szCs w:val="20"/>
        </w:rPr>
      </w:pPr>
    </w:p>
    <w:p w14:paraId="2E01D40B"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 xml:space="preserve">What are the important environmental factors that affect tree management, selection and maintenance in the plan area? </w:t>
      </w:r>
    </w:p>
    <w:p w14:paraId="17306AA9"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p>
    <w:p w14:paraId="3778A5DE"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How can these factors be taken into account in the urban forest plan?</w:t>
      </w:r>
    </w:p>
    <w:p w14:paraId="2A8012A3"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p>
    <w:p w14:paraId="0E57BAA7"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For site-level plans, are there important conditions to consider? For example, are there mature trees that can be protected during construction and preserved for a residential or commercial development site?</w:t>
      </w:r>
    </w:p>
    <w:p w14:paraId="56A05E6D" w14:textId="77777777" w:rsidR="00990FA0" w:rsidRPr="00D04A9E" w:rsidRDefault="00990FA0" w:rsidP="00990FA0">
      <w:pPr>
        <w:shd w:val="clear" w:color="auto" w:fill="FFFFFF"/>
        <w:spacing w:after="0"/>
        <w:outlineLvl w:val="3"/>
        <w:rPr>
          <w:rFonts w:ascii="Arial" w:eastAsia="Times New Roman" w:hAnsi="Arial" w:cs="Arial"/>
          <w:spacing w:val="-15"/>
          <w:sz w:val="20"/>
          <w:szCs w:val="20"/>
        </w:rPr>
      </w:pPr>
    </w:p>
    <w:p w14:paraId="6153598E" w14:textId="77777777" w:rsidR="00990FA0" w:rsidRPr="00D04A9E" w:rsidRDefault="00990FA0" w:rsidP="00990FA0">
      <w:pPr>
        <w:shd w:val="clear" w:color="auto" w:fill="FFFFFF"/>
        <w:spacing w:after="0"/>
        <w:outlineLvl w:val="3"/>
        <w:rPr>
          <w:rFonts w:ascii="Arial" w:eastAsia="Times New Roman" w:hAnsi="Arial" w:cs="Arial"/>
          <w:b/>
          <w:spacing w:val="-15"/>
          <w:sz w:val="24"/>
          <w:szCs w:val="24"/>
        </w:rPr>
      </w:pPr>
      <w:r w:rsidRPr="00D04A9E">
        <w:rPr>
          <w:rFonts w:ascii="Arial" w:eastAsia="Times New Roman" w:hAnsi="Arial" w:cs="Arial"/>
          <w:b/>
          <w:spacing w:val="-15"/>
          <w:sz w:val="24"/>
          <w:szCs w:val="24"/>
        </w:rPr>
        <w:t xml:space="preserve">Climate </w:t>
      </w:r>
    </w:p>
    <w:p w14:paraId="559F943F"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Climate characteristics can vary across the plan area. Factors to consider include minimum and maximum temperatures, fog influence, and prevalence of wind.</w:t>
      </w:r>
    </w:p>
    <w:p w14:paraId="660711CC" w14:textId="77777777" w:rsidR="00990FA0" w:rsidRPr="00D04A9E" w:rsidRDefault="00990FA0" w:rsidP="00990FA0">
      <w:pPr>
        <w:shd w:val="clear" w:color="auto" w:fill="FFFFFF"/>
        <w:spacing w:after="0"/>
        <w:rPr>
          <w:rFonts w:ascii="Arial" w:eastAsia="Times New Roman" w:hAnsi="Arial" w:cs="Arial"/>
          <w:sz w:val="20"/>
          <w:szCs w:val="20"/>
        </w:rPr>
      </w:pPr>
    </w:p>
    <w:p w14:paraId="3842A1F1"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 xml:space="preserve">Climate varies over the years due to cyclical weather patterns such as the El Niño/southern oscillation. Concerns of climate change creating extreme conditions should be considered in long-term planning. Record heat or cold, droughts, floods, or severe storms could have impacts on tree populations that are geared toward average conditions. Providing additional irrigation could be one way to mitigate for increased drought. </w:t>
      </w:r>
    </w:p>
    <w:p w14:paraId="6F4B646D" w14:textId="77777777" w:rsidR="00990FA0" w:rsidRPr="00D04A9E" w:rsidRDefault="00990FA0" w:rsidP="00990FA0">
      <w:pPr>
        <w:shd w:val="clear" w:color="auto" w:fill="FFFFFF"/>
        <w:spacing w:after="0"/>
        <w:rPr>
          <w:rFonts w:ascii="Arial" w:eastAsia="Times New Roman" w:hAnsi="Arial" w:cs="Arial"/>
          <w:sz w:val="20"/>
          <w:szCs w:val="20"/>
        </w:rPr>
      </w:pPr>
    </w:p>
    <w:p w14:paraId="3A58AD8C"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Climate change could result in greater stress on our native trees, making them more susceptible to disease and insect attack. With global climate change, native trees might not carry a genetic advantage to meet the changes that come to cities or wildlands. Other imported tree species might be able thrive in more extreme conditions.</w:t>
      </w:r>
    </w:p>
    <w:p w14:paraId="7706A8C0" w14:textId="77777777" w:rsidR="00990FA0" w:rsidRPr="00D04A9E" w:rsidRDefault="00990FA0" w:rsidP="00990FA0">
      <w:pPr>
        <w:shd w:val="clear" w:color="auto" w:fill="FFFFFF"/>
        <w:spacing w:after="0"/>
        <w:rPr>
          <w:rFonts w:ascii="Arial" w:eastAsia="Times New Roman" w:hAnsi="Arial" w:cs="Arial"/>
          <w:sz w:val="20"/>
          <w:szCs w:val="20"/>
        </w:rPr>
      </w:pPr>
    </w:p>
    <w:p w14:paraId="5584C63C"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For site-level plan areas, significant differences in microclimates might occur between planting sites due to:</w:t>
      </w:r>
    </w:p>
    <w:p w14:paraId="61B5C8A2" w14:textId="5B35749E" w:rsidR="00990FA0" w:rsidRPr="00D04A9E" w:rsidRDefault="004B1579" w:rsidP="00990FA0">
      <w:pPr>
        <w:numPr>
          <w:ilvl w:val="0"/>
          <w:numId w:val="10"/>
        </w:numPr>
        <w:shd w:val="clear" w:color="auto" w:fill="FFFFFF"/>
        <w:spacing w:after="0"/>
        <w:rPr>
          <w:rFonts w:ascii="Arial" w:eastAsia="Times New Roman" w:hAnsi="Arial" w:cs="Arial"/>
          <w:sz w:val="20"/>
          <w:szCs w:val="20"/>
        </w:rPr>
      </w:pPr>
      <w:r>
        <w:rPr>
          <w:rFonts w:ascii="Arial" w:eastAsia="Times New Roman" w:hAnsi="Arial" w:cs="Arial"/>
          <w:sz w:val="20"/>
          <w:szCs w:val="20"/>
        </w:rPr>
        <w:t>S</w:t>
      </w:r>
      <w:r w:rsidR="00990FA0" w:rsidRPr="00D04A9E">
        <w:rPr>
          <w:rFonts w:ascii="Arial" w:eastAsia="Times New Roman" w:hAnsi="Arial" w:cs="Arial"/>
          <w:sz w:val="20"/>
          <w:szCs w:val="20"/>
        </w:rPr>
        <w:t>lope and aspect</w:t>
      </w:r>
    </w:p>
    <w:p w14:paraId="15DECAB7" w14:textId="06F20771" w:rsidR="00990FA0" w:rsidRPr="00D04A9E" w:rsidRDefault="004B1579" w:rsidP="00990FA0">
      <w:pPr>
        <w:numPr>
          <w:ilvl w:val="0"/>
          <w:numId w:val="10"/>
        </w:numPr>
        <w:shd w:val="clear" w:color="auto" w:fill="FFFFFF"/>
        <w:spacing w:after="0"/>
        <w:rPr>
          <w:rFonts w:ascii="Arial" w:eastAsia="Times New Roman" w:hAnsi="Arial" w:cs="Arial"/>
          <w:sz w:val="20"/>
          <w:szCs w:val="20"/>
        </w:rPr>
      </w:pPr>
      <w:r>
        <w:rPr>
          <w:rFonts w:ascii="Arial" w:eastAsia="Times New Roman" w:hAnsi="Arial" w:cs="Arial"/>
          <w:sz w:val="20"/>
          <w:szCs w:val="20"/>
        </w:rPr>
        <w:t>S</w:t>
      </w:r>
      <w:r w:rsidR="00990FA0" w:rsidRPr="00D04A9E">
        <w:rPr>
          <w:rFonts w:ascii="Arial" w:eastAsia="Times New Roman" w:hAnsi="Arial" w:cs="Arial"/>
          <w:sz w:val="20"/>
          <w:szCs w:val="20"/>
        </w:rPr>
        <w:t>hade from buildings or landforms</w:t>
      </w:r>
    </w:p>
    <w:p w14:paraId="1F139C7C" w14:textId="38C432F7" w:rsidR="00990FA0" w:rsidRPr="00D04A9E" w:rsidRDefault="004B1579" w:rsidP="00990FA0">
      <w:pPr>
        <w:numPr>
          <w:ilvl w:val="0"/>
          <w:numId w:val="10"/>
        </w:numPr>
        <w:shd w:val="clear" w:color="auto" w:fill="FFFFFF"/>
        <w:spacing w:after="0"/>
        <w:rPr>
          <w:rFonts w:ascii="Arial" w:eastAsia="Times New Roman" w:hAnsi="Arial" w:cs="Arial"/>
          <w:sz w:val="20"/>
          <w:szCs w:val="20"/>
        </w:rPr>
      </w:pPr>
      <w:r>
        <w:rPr>
          <w:rFonts w:ascii="Arial" w:eastAsia="Times New Roman" w:hAnsi="Arial" w:cs="Arial"/>
          <w:sz w:val="20"/>
          <w:szCs w:val="20"/>
        </w:rPr>
        <w:t>W</w:t>
      </w:r>
      <w:r w:rsidR="00990FA0" w:rsidRPr="00D04A9E">
        <w:rPr>
          <w:rFonts w:ascii="Arial" w:eastAsia="Times New Roman" w:hAnsi="Arial" w:cs="Arial"/>
          <w:sz w:val="20"/>
          <w:szCs w:val="20"/>
        </w:rPr>
        <w:t>indbreaks and patterns</w:t>
      </w:r>
    </w:p>
    <w:p w14:paraId="4E66F7E5" w14:textId="18A204A4" w:rsidR="00990FA0" w:rsidRPr="00D04A9E" w:rsidRDefault="004B1579" w:rsidP="00990FA0">
      <w:pPr>
        <w:numPr>
          <w:ilvl w:val="0"/>
          <w:numId w:val="10"/>
        </w:numPr>
        <w:shd w:val="clear" w:color="auto" w:fill="FFFFFF"/>
        <w:spacing w:after="0"/>
        <w:rPr>
          <w:rFonts w:ascii="Arial" w:eastAsia="Times New Roman" w:hAnsi="Arial" w:cs="Arial"/>
          <w:sz w:val="20"/>
          <w:szCs w:val="20"/>
        </w:rPr>
      </w:pPr>
      <w:r>
        <w:rPr>
          <w:rFonts w:ascii="Arial" w:eastAsia="Times New Roman" w:hAnsi="Arial" w:cs="Arial"/>
          <w:sz w:val="20"/>
          <w:szCs w:val="20"/>
        </w:rPr>
        <w:t>R</w:t>
      </w:r>
      <w:r w:rsidR="00990FA0" w:rsidRPr="00D04A9E">
        <w:rPr>
          <w:rFonts w:ascii="Arial" w:eastAsia="Times New Roman" w:hAnsi="Arial" w:cs="Arial"/>
          <w:sz w:val="20"/>
          <w:szCs w:val="20"/>
        </w:rPr>
        <w:t>eflected heat from buildings and pavement</w:t>
      </w:r>
    </w:p>
    <w:p w14:paraId="578C152A" w14:textId="25231CA8" w:rsidR="00990FA0" w:rsidRPr="00DB353A"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For some plans, assess microclimates in greater detail as well as soil capabilities and limitations, steepness and aspect of slope, and native and invasive vegetation.</w:t>
      </w:r>
    </w:p>
    <w:p w14:paraId="3414CB58" w14:textId="44B2B036" w:rsidR="00990FA0" w:rsidRPr="00E71CA4" w:rsidRDefault="00990FA0" w:rsidP="00990FA0">
      <w:pPr>
        <w:shd w:val="clear" w:color="auto" w:fill="FFFFFF"/>
        <w:spacing w:after="0"/>
        <w:rPr>
          <w:rFonts w:ascii="Arial" w:eastAsia="Times New Roman" w:hAnsi="Arial" w:cs="Arial"/>
          <w:i/>
          <w:color w:val="984806" w:themeColor="accent6" w:themeShade="80"/>
          <w:sz w:val="20"/>
          <w:szCs w:val="20"/>
        </w:rPr>
      </w:pPr>
      <w:r w:rsidRPr="00E71CA4">
        <w:rPr>
          <w:rFonts w:ascii="Arial" w:eastAsia="Times New Roman" w:hAnsi="Arial" w:cs="Arial"/>
          <w:i/>
          <w:color w:val="984806" w:themeColor="accent6" w:themeShade="80"/>
          <w:sz w:val="20"/>
          <w:szCs w:val="20"/>
        </w:rPr>
        <w:t>What are the climate zones: USDA and/or Sunset</w:t>
      </w:r>
      <w:r w:rsidR="00F74FEF">
        <w:rPr>
          <w:rFonts w:ascii="Arial" w:eastAsia="Times New Roman" w:hAnsi="Arial" w:cs="Arial"/>
          <w:i/>
          <w:color w:val="984806" w:themeColor="accent6" w:themeShade="80"/>
          <w:sz w:val="20"/>
          <w:szCs w:val="20"/>
        </w:rPr>
        <w:t>’s Western</w:t>
      </w:r>
      <w:r w:rsidRPr="00E71CA4">
        <w:rPr>
          <w:rFonts w:ascii="Arial" w:eastAsia="Times New Roman" w:hAnsi="Arial" w:cs="Arial"/>
          <w:i/>
          <w:color w:val="984806" w:themeColor="accent6" w:themeShade="80"/>
          <w:sz w:val="20"/>
          <w:szCs w:val="20"/>
        </w:rPr>
        <w:t xml:space="preserve"> Garden</w:t>
      </w:r>
      <w:r w:rsidR="00F74FEF">
        <w:rPr>
          <w:rFonts w:ascii="Arial" w:eastAsia="Times New Roman" w:hAnsi="Arial" w:cs="Arial"/>
          <w:i/>
          <w:color w:val="984806" w:themeColor="accent6" w:themeShade="80"/>
          <w:sz w:val="20"/>
          <w:szCs w:val="20"/>
        </w:rPr>
        <w:t xml:space="preserve"> Book</w:t>
      </w:r>
      <w:r w:rsidRPr="00E71CA4">
        <w:rPr>
          <w:rFonts w:ascii="Arial" w:eastAsia="Times New Roman" w:hAnsi="Arial" w:cs="Arial"/>
          <w:i/>
          <w:color w:val="984806" w:themeColor="accent6" w:themeShade="80"/>
          <w:sz w:val="20"/>
          <w:szCs w:val="20"/>
        </w:rPr>
        <w:t>?</w:t>
      </w:r>
    </w:p>
    <w:p w14:paraId="1CC9B5B4" w14:textId="03A99481" w:rsidR="00990FA0" w:rsidRPr="00FC65F6" w:rsidRDefault="00990FA0" w:rsidP="00990FA0">
      <w:pPr>
        <w:shd w:val="clear" w:color="auto" w:fill="FFFFFF"/>
        <w:spacing w:after="0"/>
        <w:rPr>
          <w:rFonts w:ascii="Arial" w:eastAsia="Times New Roman" w:hAnsi="Arial" w:cs="Arial"/>
          <w:sz w:val="20"/>
          <w:szCs w:val="20"/>
        </w:rPr>
      </w:pPr>
      <w:r w:rsidRPr="00FC65F6">
        <w:rPr>
          <w:rFonts w:ascii="Arial" w:eastAsia="Times New Roman" w:hAnsi="Arial" w:cs="Arial"/>
          <w:sz w:val="20"/>
          <w:szCs w:val="20"/>
        </w:rPr>
        <w:t>U.S. Department of Agriculture Plant Hardiness Zone Map</w:t>
      </w:r>
      <w:r w:rsidR="00AB7AE1">
        <w:rPr>
          <w:rFonts w:ascii="Arial" w:eastAsia="Times New Roman" w:hAnsi="Arial" w:cs="Arial"/>
          <w:sz w:val="20"/>
          <w:szCs w:val="20"/>
        </w:rPr>
        <w:t xml:space="preserve">: </w:t>
      </w:r>
      <w:r w:rsidRPr="00E71CA4">
        <w:rPr>
          <w:rFonts w:ascii="Arial" w:eastAsia="Times New Roman" w:hAnsi="Arial" w:cs="Arial"/>
          <w:color w:val="984806" w:themeColor="accent6" w:themeShade="80"/>
          <w:sz w:val="20"/>
          <w:szCs w:val="20"/>
        </w:rPr>
        <w:t>http://www.usna.usda.gov/Hardzone/ushzmap.html</w:t>
      </w:r>
    </w:p>
    <w:p w14:paraId="014C7FDA" w14:textId="4EF73024" w:rsidR="00990FA0" w:rsidRDefault="00990FA0" w:rsidP="00990FA0">
      <w:pPr>
        <w:shd w:val="clear" w:color="auto" w:fill="FFFFFF"/>
        <w:spacing w:after="0"/>
        <w:rPr>
          <w:rFonts w:ascii="Arial" w:eastAsia="Times New Roman" w:hAnsi="Arial" w:cs="Arial"/>
          <w:color w:val="984806" w:themeColor="accent6" w:themeShade="80"/>
          <w:sz w:val="20"/>
          <w:szCs w:val="20"/>
        </w:rPr>
      </w:pPr>
      <w:r w:rsidRPr="00FC65F6">
        <w:rPr>
          <w:rFonts w:ascii="Arial" w:eastAsia="Times New Roman" w:hAnsi="Arial" w:cs="Arial"/>
          <w:sz w:val="20"/>
          <w:szCs w:val="20"/>
        </w:rPr>
        <w:t>Su</w:t>
      </w:r>
      <w:r w:rsidR="00FC65F6" w:rsidRPr="00FC65F6">
        <w:rPr>
          <w:rFonts w:ascii="Arial" w:eastAsia="Times New Roman" w:hAnsi="Arial" w:cs="Arial"/>
          <w:sz w:val="20"/>
          <w:szCs w:val="20"/>
        </w:rPr>
        <w:t>nset’s</w:t>
      </w:r>
      <w:r w:rsidR="00AB7AE1">
        <w:rPr>
          <w:rFonts w:ascii="Arial" w:eastAsia="Times New Roman" w:hAnsi="Arial" w:cs="Arial"/>
          <w:sz w:val="20"/>
          <w:szCs w:val="20"/>
        </w:rPr>
        <w:t xml:space="preserve"> </w:t>
      </w:r>
      <w:r w:rsidR="00AB7AE1" w:rsidRPr="00AB7AE1">
        <w:rPr>
          <w:rFonts w:ascii="Arial" w:eastAsia="Times New Roman" w:hAnsi="Arial" w:cs="Arial"/>
          <w:i/>
          <w:sz w:val="20"/>
          <w:szCs w:val="20"/>
        </w:rPr>
        <w:t>Western Garden Book</w:t>
      </w:r>
      <w:r w:rsidR="00FC65F6" w:rsidRPr="00FC65F6">
        <w:rPr>
          <w:rFonts w:ascii="Arial" w:eastAsia="Times New Roman" w:hAnsi="Arial" w:cs="Arial"/>
          <w:sz w:val="20"/>
          <w:szCs w:val="20"/>
        </w:rPr>
        <w:t xml:space="preserve"> climate zones</w:t>
      </w:r>
      <w:r w:rsidR="00AB7AE1">
        <w:rPr>
          <w:rFonts w:ascii="Arial" w:eastAsia="Times New Roman" w:hAnsi="Arial" w:cs="Arial"/>
          <w:sz w:val="20"/>
          <w:szCs w:val="20"/>
        </w:rPr>
        <w:t xml:space="preserve">: </w:t>
      </w:r>
      <w:hyperlink r:id="rId23" w:history="1">
        <w:r w:rsidR="00DB353A" w:rsidRPr="00EE478A">
          <w:rPr>
            <w:rStyle w:val="Hyperlink"/>
            <w:rFonts w:ascii="Arial" w:eastAsia="Times New Roman" w:hAnsi="Arial" w:cs="Arial"/>
            <w:sz w:val="20"/>
            <w:szCs w:val="20"/>
          </w:rPr>
          <w:t>http://www.sunset.com/garden/climate-zones</w:t>
        </w:r>
      </w:hyperlink>
    </w:p>
    <w:p w14:paraId="4F0F2AED" w14:textId="77777777" w:rsidR="00DB353A" w:rsidRPr="00D04A9E" w:rsidRDefault="00DB353A" w:rsidP="00990FA0">
      <w:pPr>
        <w:shd w:val="clear" w:color="auto" w:fill="FFFFFF"/>
        <w:spacing w:after="0"/>
        <w:rPr>
          <w:rFonts w:ascii="Arial" w:eastAsia="Times New Roman" w:hAnsi="Arial" w:cs="Arial"/>
          <w:sz w:val="20"/>
          <w:szCs w:val="20"/>
        </w:rPr>
      </w:pPr>
    </w:p>
    <w:p w14:paraId="7898FBF0" w14:textId="58A17D1D"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What is the average annual precipitation</w:t>
      </w:r>
      <w:r w:rsidR="00F74FEF">
        <w:rPr>
          <w:rFonts w:ascii="Arial" w:eastAsia="Times New Roman" w:hAnsi="Arial" w:cs="Arial"/>
          <w:i/>
          <w:color w:val="984806" w:themeColor="accent6" w:themeShade="80"/>
          <w:sz w:val="20"/>
          <w:szCs w:val="20"/>
        </w:rPr>
        <w:t xml:space="preserve"> and</w:t>
      </w:r>
      <w:r w:rsidRPr="00D04A9E">
        <w:rPr>
          <w:rFonts w:ascii="Arial" w:eastAsia="Times New Roman" w:hAnsi="Arial" w:cs="Arial"/>
          <w:i/>
          <w:color w:val="984806" w:themeColor="accent6" w:themeShade="80"/>
          <w:sz w:val="20"/>
          <w:szCs w:val="20"/>
        </w:rPr>
        <w:t xml:space="preserve"> extreme and average high</w:t>
      </w:r>
      <w:r w:rsidR="00F74FEF">
        <w:rPr>
          <w:rFonts w:ascii="Arial" w:eastAsia="Times New Roman" w:hAnsi="Arial" w:cs="Arial"/>
          <w:i/>
          <w:color w:val="984806" w:themeColor="accent6" w:themeShade="80"/>
          <w:sz w:val="20"/>
          <w:szCs w:val="20"/>
        </w:rPr>
        <w:t>/</w:t>
      </w:r>
      <w:r w:rsidRPr="00D04A9E">
        <w:rPr>
          <w:rFonts w:ascii="Arial" w:eastAsia="Times New Roman" w:hAnsi="Arial" w:cs="Arial"/>
          <w:i/>
          <w:color w:val="984806" w:themeColor="accent6" w:themeShade="80"/>
          <w:sz w:val="20"/>
          <w:szCs w:val="20"/>
        </w:rPr>
        <w:t>low temperatures?</w:t>
      </w:r>
    </w:p>
    <w:p w14:paraId="20060D37"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p>
    <w:p w14:paraId="2335C788" w14:textId="146F7A4B"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Is supplemental water necessary for esta</w:t>
      </w:r>
      <w:r w:rsidR="00F74FEF">
        <w:rPr>
          <w:rFonts w:ascii="Arial" w:eastAsia="Times New Roman" w:hAnsi="Arial" w:cs="Arial"/>
          <w:i/>
          <w:color w:val="984806" w:themeColor="accent6" w:themeShade="80"/>
          <w:sz w:val="20"/>
          <w:szCs w:val="20"/>
        </w:rPr>
        <w:t xml:space="preserve">blishment and health of trees? </w:t>
      </w:r>
      <w:r w:rsidRPr="00D04A9E">
        <w:rPr>
          <w:rFonts w:ascii="Arial" w:eastAsia="Times New Roman" w:hAnsi="Arial" w:cs="Arial"/>
          <w:i/>
          <w:color w:val="984806" w:themeColor="accent6" w:themeShade="80"/>
          <w:sz w:val="20"/>
          <w:szCs w:val="20"/>
        </w:rPr>
        <w:t>If so, what is the source and quality of irrigation water?</w:t>
      </w:r>
    </w:p>
    <w:p w14:paraId="613469FF"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p>
    <w:p w14:paraId="32D34151"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Is it important to plant native or “waterwise” trees species?</w:t>
      </w:r>
    </w:p>
    <w:p w14:paraId="6D7D868E"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p>
    <w:p w14:paraId="039FF664"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Do these factors change in different portions of the plan area?</w:t>
      </w:r>
    </w:p>
    <w:p w14:paraId="2ABC1719"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p>
    <w:p w14:paraId="0CCED97A" w14:textId="726DB273"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In larger or more diverse plan areas, soil, microclimate, wind exposure, or other factors may vary across the site.</w:t>
      </w:r>
      <w:r w:rsidRPr="00D04A9E">
        <w:rPr>
          <w:rFonts w:ascii="Arial" w:eastAsia="Times New Roman" w:hAnsi="Arial" w:cs="Arial"/>
          <w:i/>
          <w:color w:val="984806" w:themeColor="accent6" w:themeShade="80"/>
          <w:sz w:val="20"/>
          <w:szCs w:val="20"/>
        </w:rPr>
        <w:t xml:space="preserve"> </w:t>
      </w:r>
      <w:r w:rsidRPr="00D04A9E">
        <w:rPr>
          <w:rFonts w:ascii="Arial" w:eastAsia="Times New Roman" w:hAnsi="Arial" w:cs="Arial"/>
          <w:sz w:val="20"/>
          <w:szCs w:val="20"/>
        </w:rPr>
        <w:t>If so, it may be useful to identify zones for tree selection and maintenance</w:t>
      </w:r>
      <w:r w:rsidR="00AB7AE1">
        <w:rPr>
          <w:rFonts w:ascii="Arial" w:eastAsia="Times New Roman" w:hAnsi="Arial" w:cs="Arial"/>
          <w:sz w:val="20"/>
          <w:szCs w:val="20"/>
        </w:rPr>
        <w:t>, e.g., zone maps</w:t>
      </w:r>
      <w:r w:rsidRPr="00D04A9E">
        <w:rPr>
          <w:rFonts w:ascii="Arial" w:eastAsia="Times New Roman" w:hAnsi="Arial" w:cs="Arial"/>
          <w:sz w:val="20"/>
          <w:szCs w:val="20"/>
        </w:rPr>
        <w:t>.</w:t>
      </w:r>
    </w:p>
    <w:p w14:paraId="7679C40E" w14:textId="77777777" w:rsidR="00990FA0" w:rsidRPr="00D04A9E" w:rsidRDefault="00990FA0" w:rsidP="00990FA0">
      <w:pPr>
        <w:shd w:val="clear" w:color="auto" w:fill="FFFFFF"/>
        <w:spacing w:after="0"/>
        <w:jc w:val="center"/>
        <w:rPr>
          <w:rFonts w:ascii="Arial" w:eastAsia="Times New Roman" w:hAnsi="Arial" w:cs="Arial"/>
          <w:sz w:val="20"/>
          <w:szCs w:val="20"/>
        </w:rPr>
      </w:pPr>
    </w:p>
    <w:p w14:paraId="386349C4" w14:textId="77777777" w:rsidR="00990FA0" w:rsidRPr="00D04A9E" w:rsidRDefault="00990FA0" w:rsidP="00990FA0">
      <w:pPr>
        <w:shd w:val="clear" w:color="auto" w:fill="FFFFFF"/>
        <w:spacing w:after="0"/>
        <w:outlineLvl w:val="3"/>
        <w:rPr>
          <w:rFonts w:ascii="Arial" w:eastAsia="Times New Roman" w:hAnsi="Arial" w:cs="Arial"/>
          <w:b/>
          <w:spacing w:val="-15"/>
          <w:sz w:val="24"/>
          <w:szCs w:val="24"/>
        </w:rPr>
      </w:pPr>
      <w:r w:rsidRPr="00D04A9E">
        <w:rPr>
          <w:rFonts w:ascii="Arial" w:eastAsia="Times New Roman" w:hAnsi="Arial" w:cs="Arial"/>
          <w:b/>
          <w:spacing w:val="-15"/>
          <w:sz w:val="24"/>
          <w:szCs w:val="24"/>
        </w:rPr>
        <w:t>Soil Conditions</w:t>
      </w:r>
    </w:p>
    <w:p w14:paraId="5411C7A2"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A variety of soil properties may affect tree selection and performance:</w:t>
      </w:r>
    </w:p>
    <w:p w14:paraId="49246D1D" w14:textId="7227246B" w:rsidR="00990FA0" w:rsidRPr="00D04A9E" w:rsidRDefault="004B1579" w:rsidP="00990FA0">
      <w:pPr>
        <w:numPr>
          <w:ilvl w:val="0"/>
          <w:numId w:val="11"/>
        </w:numPr>
        <w:shd w:val="clear" w:color="auto" w:fill="FFFFFF"/>
        <w:spacing w:after="0"/>
        <w:rPr>
          <w:rFonts w:ascii="Arial" w:eastAsia="Times New Roman" w:hAnsi="Arial" w:cs="Arial"/>
          <w:sz w:val="20"/>
          <w:szCs w:val="20"/>
        </w:rPr>
      </w:pPr>
      <w:r>
        <w:rPr>
          <w:rFonts w:ascii="Arial" w:eastAsia="Times New Roman" w:hAnsi="Arial" w:cs="Arial"/>
          <w:sz w:val="20"/>
          <w:szCs w:val="20"/>
        </w:rPr>
        <w:t>S</w:t>
      </w:r>
      <w:r w:rsidR="00990FA0" w:rsidRPr="00D04A9E">
        <w:rPr>
          <w:rFonts w:ascii="Arial" w:eastAsia="Times New Roman" w:hAnsi="Arial" w:cs="Arial"/>
          <w:sz w:val="20"/>
          <w:szCs w:val="20"/>
        </w:rPr>
        <w:t>oil texture (sand/silt/clay balance)</w:t>
      </w:r>
    </w:p>
    <w:p w14:paraId="157AD485" w14:textId="2205847B" w:rsidR="00990FA0" w:rsidRPr="00D04A9E" w:rsidRDefault="004B1579" w:rsidP="00990FA0">
      <w:pPr>
        <w:numPr>
          <w:ilvl w:val="0"/>
          <w:numId w:val="11"/>
        </w:numPr>
        <w:shd w:val="clear" w:color="auto" w:fill="FFFFFF"/>
        <w:spacing w:after="0"/>
        <w:rPr>
          <w:rFonts w:ascii="Arial" w:eastAsia="Times New Roman" w:hAnsi="Arial" w:cs="Arial"/>
          <w:sz w:val="20"/>
          <w:szCs w:val="20"/>
        </w:rPr>
      </w:pPr>
      <w:r>
        <w:rPr>
          <w:rFonts w:ascii="Arial" w:eastAsia="Times New Roman" w:hAnsi="Arial" w:cs="Arial"/>
          <w:sz w:val="20"/>
          <w:szCs w:val="20"/>
        </w:rPr>
        <w:t>C</w:t>
      </w:r>
      <w:r w:rsidR="00990FA0" w:rsidRPr="00D04A9E">
        <w:rPr>
          <w:rFonts w:ascii="Arial" w:eastAsia="Times New Roman" w:hAnsi="Arial" w:cs="Arial"/>
          <w:sz w:val="20"/>
          <w:szCs w:val="20"/>
        </w:rPr>
        <w:t>ompaction</w:t>
      </w:r>
    </w:p>
    <w:p w14:paraId="2437A3C5" w14:textId="5E195C4F" w:rsidR="00990FA0" w:rsidRPr="00D04A9E" w:rsidRDefault="004B1579" w:rsidP="00990FA0">
      <w:pPr>
        <w:numPr>
          <w:ilvl w:val="0"/>
          <w:numId w:val="11"/>
        </w:numPr>
        <w:shd w:val="clear" w:color="auto" w:fill="FFFFFF"/>
        <w:spacing w:after="0"/>
        <w:rPr>
          <w:rFonts w:ascii="Arial" w:eastAsia="Times New Roman" w:hAnsi="Arial" w:cs="Arial"/>
          <w:sz w:val="20"/>
          <w:szCs w:val="20"/>
        </w:rPr>
      </w:pPr>
      <w:r>
        <w:rPr>
          <w:rFonts w:ascii="Arial" w:eastAsia="Times New Roman" w:hAnsi="Arial" w:cs="Arial"/>
          <w:sz w:val="20"/>
          <w:szCs w:val="20"/>
        </w:rPr>
        <w:t>W</w:t>
      </w:r>
      <w:r w:rsidR="00990FA0" w:rsidRPr="00D04A9E">
        <w:rPr>
          <w:rFonts w:ascii="Arial" w:eastAsia="Times New Roman" w:hAnsi="Arial" w:cs="Arial"/>
          <w:sz w:val="20"/>
          <w:szCs w:val="20"/>
        </w:rPr>
        <w:t>ater-holding capacity</w:t>
      </w:r>
    </w:p>
    <w:p w14:paraId="059291EA" w14:textId="5D8CFA9A" w:rsidR="00990FA0" w:rsidRPr="00D04A9E" w:rsidRDefault="004B1579" w:rsidP="00990FA0">
      <w:pPr>
        <w:numPr>
          <w:ilvl w:val="0"/>
          <w:numId w:val="11"/>
        </w:numPr>
        <w:shd w:val="clear" w:color="auto" w:fill="FFFFFF"/>
        <w:spacing w:after="0"/>
        <w:rPr>
          <w:rFonts w:ascii="Arial" w:eastAsia="Times New Roman" w:hAnsi="Arial" w:cs="Arial"/>
          <w:sz w:val="20"/>
          <w:szCs w:val="20"/>
        </w:rPr>
      </w:pPr>
      <w:r>
        <w:rPr>
          <w:rFonts w:ascii="Arial" w:eastAsia="Times New Roman" w:hAnsi="Arial" w:cs="Arial"/>
          <w:sz w:val="20"/>
          <w:szCs w:val="20"/>
        </w:rPr>
        <w:t>S</w:t>
      </w:r>
      <w:r w:rsidR="00990FA0" w:rsidRPr="00D04A9E">
        <w:rPr>
          <w:rFonts w:ascii="Arial" w:eastAsia="Times New Roman" w:hAnsi="Arial" w:cs="Arial"/>
          <w:sz w:val="20"/>
          <w:szCs w:val="20"/>
        </w:rPr>
        <w:t>oil drainage characteristics</w:t>
      </w:r>
    </w:p>
    <w:p w14:paraId="62F46D36" w14:textId="5EB04543" w:rsidR="00990FA0" w:rsidRPr="00D04A9E" w:rsidRDefault="004B1579" w:rsidP="00990FA0">
      <w:pPr>
        <w:numPr>
          <w:ilvl w:val="0"/>
          <w:numId w:val="11"/>
        </w:numPr>
        <w:shd w:val="clear" w:color="auto" w:fill="FFFFFF"/>
        <w:spacing w:after="0"/>
        <w:rPr>
          <w:rFonts w:ascii="Arial" w:eastAsia="Times New Roman" w:hAnsi="Arial" w:cs="Arial"/>
          <w:sz w:val="20"/>
          <w:szCs w:val="20"/>
        </w:rPr>
      </w:pPr>
      <w:r>
        <w:rPr>
          <w:rFonts w:ascii="Arial" w:eastAsia="Times New Roman" w:hAnsi="Arial" w:cs="Arial"/>
          <w:sz w:val="20"/>
          <w:szCs w:val="20"/>
        </w:rPr>
        <w:t>D</w:t>
      </w:r>
      <w:r w:rsidR="00990FA0" w:rsidRPr="00D04A9E">
        <w:rPr>
          <w:rFonts w:ascii="Arial" w:eastAsia="Times New Roman" w:hAnsi="Arial" w:cs="Arial"/>
          <w:sz w:val="20"/>
          <w:szCs w:val="20"/>
        </w:rPr>
        <w:t>epth to water table</w:t>
      </w:r>
    </w:p>
    <w:p w14:paraId="560E9B17" w14:textId="51037B51" w:rsidR="00990FA0" w:rsidRPr="00D04A9E" w:rsidRDefault="004B1579" w:rsidP="00990FA0">
      <w:pPr>
        <w:numPr>
          <w:ilvl w:val="0"/>
          <w:numId w:val="11"/>
        </w:numPr>
        <w:shd w:val="clear" w:color="auto" w:fill="FFFFFF"/>
        <w:spacing w:after="0"/>
        <w:rPr>
          <w:rFonts w:ascii="Arial" w:eastAsia="Times New Roman" w:hAnsi="Arial" w:cs="Arial"/>
          <w:sz w:val="20"/>
          <w:szCs w:val="20"/>
        </w:rPr>
      </w:pPr>
      <w:r>
        <w:rPr>
          <w:rFonts w:ascii="Arial" w:eastAsia="Times New Roman" w:hAnsi="Arial" w:cs="Arial"/>
          <w:sz w:val="20"/>
          <w:szCs w:val="20"/>
        </w:rPr>
        <w:t>S</w:t>
      </w:r>
      <w:r w:rsidR="00990FA0" w:rsidRPr="00D04A9E">
        <w:rPr>
          <w:rFonts w:ascii="Arial" w:eastAsia="Times New Roman" w:hAnsi="Arial" w:cs="Arial"/>
          <w:sz w:val="20"/>
          <w:szCs w:val="20"/>
        </w:rPr>
        <w:t>oil salinity</w:t>
      </w:r>
    </w:p>
    <w:p w14:paraId="09609F78" w14:textId="1F28F180" w:rsidR="00990FA0" w:rsidRPr="00D04A9E" w:rsidRDefault="004B1579" w:rsidP="00990FA0">
      <w:pPr>
        <w:numPr>
          <w:ilvl w:val="0"/>
          <w:numId w:val="11"/>
        </w:numPr>
        <w:shd w:val="clear" w:color="auto" w:fill="FFFFFF"/>
        <w:spacing w:after="0"/>
        <w:rPr>
          <w:rFonts w:ascii="Arial" w:eastAsia="Times New Roman" w:hAnsi="Arial" w:cs="Arial"/>
          <w:sz w:val="20"/>
          <w:szCs w:val="20"/>
        </w:rPr>
      </w:pPr>
      <w:r>
        <w:rPr>
          <w:rFonts w:ascii="Arial" w:eastAsia="Times New Roman" w:hAnsi="Arial" w:cs="Arial"/>
          <w:sz w:val="20"/>
          <w:szCs w:val="20"/>
        </w:rPr>
        <w:t>S</w:t>
      </w:r>
      <w:r w:rsidR="00990FA0" w:rsidRPr="00D04A9E">
        <w:rPr>
          <w:rFonts w:ascii="Arial" w:eastAsia="Times New Roman" w:hAnsi="Arial" w:cs="Arial"/>
          <w:sz w:val="20"/>
          <w:szCs w:val="20"/>
        </w:rPr>
        <w:t>oil depth</w:t>
      </w:r>
    </w:p>
    <w:p w14:paraId="5AD27777" w14:textId="35586F4A" w:rsidR="00990FA0" w:rsidRPr="00D04A9E" w:rsidRDefault="004B1579" w:rsidP="00990FA0">
      <w:pPr>
        <w:numPr>
          <w:ilvl w:val="0"/>
          <w:numId w:val="11"/>
        </w:numPr>
        <w:shd w:val="clear" w:color="auto" w:fill="FFFFFF"/>
        <w:spacing w:after="0"/>
        <w:rPr>
          <w:rFonts w:ascii="Arial" w:eastAsia="Times New Roman" w:hAnsi="Arial" w:cs="Arial"/>
          <w:sz w:val="20"/>
          <w:szCs w:val="20"/>
        </w:rPr>
      </w:pPr>
      <w:r>
        <w:rPr>
          <w:rFonts w:ascii="Arial" w:eastAsia="Times New Roman" w:hAnsi="Arial" w:cs="Arial"/>
          <w:sz w:val="20"/>
          <w:szCs w:val="20"/>
        </w:rPr>
        <w:t>C</w:t>
      </w:r>
      <w:r w:rsidR="00990FA0" w:rsidRPr="00D04A9E">
        <w:rPr>
          <w:rFonts w:ascii="Arial" w:eastAsia="Times New Roman" w:hAnsi="Arial" w:cs="Arial"/>
          <w:sz w:val="20"/>
          <w:szCs w:val="20"/>
        </w:rPr>
        <w:t>oncentrations of specific toxic ions</w:t>
      </w:r>
    </w:p>
    <w:p w14:paraId="573DE4E6" w14:textId="7C981BFE" w:rsidR="00990FA0" w:rsidRPr="00D04A9E" w:rsidRDefault="004B1579" w:rsidP="00990FA0">
      <w:pPr>
        <w:numPr>
          <w:ilvl w:val="0"/>
          <w:numId w:val="11"/>
        </w:numPr>
        <w:shd w:val="clear" w:color="auto" w:fill="FFFFFF"/>
        <w:spacing w:after="0"/>
        <w:rPr>
          <w:rFonts w:ascii="Arial" w:eastAsia="Times New Roman" w:hAnsi="Arial" w:cs="Arial"/>
          <w:sz w:val="20"/>
          <w:szCs w:val="20"/>
        </w:rPr>
      </w:pPr>
      <w:r>
        <w:rPr>
          <w:rFonts w:ascii="Arial" w:eastAsia="Times New Roman" w:hAnsi="Arial" w:cs="Arial"/>
          <w:sz w:val="20"/>
          <w:szCs w:val="20"/>
        </w:rPr>
        <w:t>S</w:t>
      </w:r>
      <w:r w:rsidR="00990FA0" w:rsidRPr="00D04A9E">
        <w:rPr>
          <w:rFonts w:ascii="Arial" w:eastAsia="Times New Roman" w:hAnsi="Arial" w:cs="Arial"/>
          <w:sz w:val="20"/>
          <w:szCs w:val="20"/>
        </w:rPr>
        <w:t xml:space="preserve">teepness of slope </w:t>
      </w:r>
    </w:p>
    <w:p w14:paraId="7C832F22" w14:textId="77777777" w:rsidR="00990FA0" w:rsidRPr="00D04A9E" w:rsidRDefault="00990FA0" w:rsidP="00990FA0">
      <w:pPr>
        <w:shd w:val="clear" w:color="auto" w:fill="FFFFFF"/>
        <w:spacing w:after="0"/>
        <w:rPr>
          <w:rFonts w:ascii="Arial" w:eastAsia="Times New Roman" w:hAnsi="Arial" w:cs="Arial"/>
          <w:color w:val="76923C" w:themeColor="accent3" w:themeShade="BF"/>
          <w:sz w:val="20"/>
          <w:szCs w:val="20"/>
        </w:rPr>
      </w:pPr>
    </w:p>
    <w:p w14:paraId="4FB4148D"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What are the general soil types and erosion potential? How could they limit urban forest development and management?</w:t>
      </w:r>
    </w:p>
    <w:p w14:paraId="4A853FF6" w14:textId="77777777" w:rsidR="00990FA0" w:rsidRPr="00D04A9E" w:rsidRDefault="00275559" w:rsidP="00990FA0">
      <w:pPr>
        <w:shd w:val="clear" w:color="auto" w:fill="FFFFFF"/>
        <w:spacing w:after="0"/>
        <w:rPr>
          <w:rFonts w:ascii="Arial" w:eastAsia="Times New Roman" w:hAnsi="Arial" w:cs="Arial"/>
          <w:sz w:val="20"/>
          <w:szCs w:val="20"/>
        </w:rPr>
      </w:pPr>
      <w:hyperlink r:id="rId24" w:history="1">
        <w:r w:rsidR="00990FA0" w:rsidRPr="00D04A9E">
          <w:rPr>
            <w:rFonts w:ascii="Arial" w:eastAsia="Times New Roman" w:hAnsi="Arial" w:cs="Arial"/>
            <w:b/>
            <w:bCs/>
            <w:color w:val="76923C" w:themeColor="accent3" w:themeShade="BF"/>
            <w:sz w:val="20"/>
            <w:szCs w:val="20"/>
          </w:rPr>
          <w:t>Soil survey</w:t>
        </w:r>
      </w:hyperlink>
      <w:r w:rsidR="00990FA0" w:rsidRPr="00D04A9E">
        <w:rPr>
          <w:rFonts w:ascii="Arial" w:eastAsia="Times New Roman" w:hAnsi="Arial" w:cs="Arial"/>
          <w:sz w:val="20"/>
          <w:szCs w:val="20"/>
        </w:rPr>
        <w:t xml:space="preserve"> data can help identify soil limitations, but where soils have been altered through cut and fill or imported top soil, the soil survey data will not apply.</w:t>
      </w:r>
    </w:p>
    <w:p w14:paraId="74F398EE" w14:textId="77777777" w:rsidR="00990FA0" w:rsidRPr="00D04A9E" w:rsidRDefault="00990FA0" w:rsidP="00990FA0">
      <w:pPr>
        <w:shd w:val="clear" w:color="auto" w:fill="FFFFFF"/>
        <w:spacing w:after="0"/>
        <w:jc w:val="center"/>
        <w:rPr>
          <w:rFonts w:ascii="Arial" w:eastAsia="Times New Roman" w:hAnsi="Arial" w:cs="Arial"/>
          <w:sz w:val="20"/>
          <w:szCs w:val="20"/>
        </w:rPr>
      </w:pPr>
    </w:p>
    <w:p w14:paraId="403ED720" w14:textId="77777777" w:rsidR="00990FA0" w:rsidRPr="00D04A9E" w:rsidRDefault="00990FA0" w:rsidP="00990FA0">
      <w:pPr>
        <w:shd w:val="clear" w:color="auto" w:fill="FFFFFF"/>
        <w:spacing w:after="0"/>
        <w:outlineLvl w:val="3"/>
        <w:rPr>
          <w:rFonts w:ascii="Arial" w:eastAsia="Times New Roman" w:hAnsi="Arial" w:cs="Arial"/>
          <w:b/>
          <w:spacing w:val="-15"/>
          <w:sz w:val="24"/>
          <w:szCs w:val="24"/>
        </w:rPr>
      </w:pPr>
      <w:r w:rsidRPr="00D04A9E">
        <w:rPr>
          <w:rFonts w:ascii="Arial" w:eastAsia="Times New Roman" w:hAnsi="Arial" w:cs="Arial"/>
          <w:b/>
          <w:spacing w:val="-15"/>
          <w:sz w:val="24"/>
          <w:szCs w:val="24"/>
        </w:rPr>
        <w:t>Fire Risk</w:t>
      </w:r>
    </w:p>
    <w:p w14:paraId="45CFB96C"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Wildfire is a main concern for communities that have spread into fire-prone vegetation types. Management of vegetation (fuel reduction) at the wildland/urban interface to reduce fire risk has become an important issue. The UFMP might include elements related to fire risk. For areas with elevated threat ratings, consider how the plan will interact with other documents and plans that already address fire risk. Although vegetation management plays a critical role in reducing fire hazard, other factors, such as building construction and materials are important for minimizing fire risk. Cities and county general plans include a safety element that should be integrated with the UFMP to address wildfire threats.</w:t>
      </w:r>
    </w:p>
    <w:p w14:paraId="4D09330F" w14:textId="77777777" w:rsidR="00990FA0" w:rsidRPr="00D04A9E" w:rsidRDefault="00990FA0" w:rsidP="00990FA0">
      <w:pPr>
        <w:shd w:val="clear" w:color="auto" w:fill="FFFFFF"/>
        <w:spacing w:after="0"/>
        <w:rPr>
          <w:rFonts w:ascii="Arial" w:eastAsia="Times New Roman" w:hAnsi="Arial" w:cs="Arial"/>
          <w:sz w:val="20"/>
          <w:szCs w:val="20"/>
        </w:rPr>
      </w:pPr>
    </w:p>
    <w:p w14:paraId="74F8A395" w14:textId="7E5C26C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 xml:space="preserve">In California for example, the California State Public Resources Code section 4291-4299 has requirements for creating </w:t>
      </w:r>
      <w:r w:rsidRPr="00D04A9E">
        <w:rPr>
          <w:rFonts w:ascii="Arial" w:eastAsia="Times New Roman" w:hAnsi="Arial" w:cs="Arial"/>
          <w:b/>
          <w:color w:val="4F6228" w:themeColor="accent3" w:themeShade="80"/>
          <w:sz w:val="20"/>
          <w:szCs w:val="20"/>
        </w:rPr>
        <w:t>defensible space</w:t>
      </w:r>
      <w:r w:rsidRPr="00D04A9E">
        <w:rPr>
          <w:rFonts w:ascii="Arial" w:eastAsia="Times New Roman" w:hAnsi="Arial" w:cs="Arial"/>
          <w:color w:val="4F6228" w:themeColor="accent3" w:themeShade="80"/>
          <w:sz w:val="20"/>
          <w:szCs w:val="20"/>
        </w:rPr>
        <w:t xml:space="preserve"> </w:t>
      </w:r>
      <w:r w:rsidRPr="00D04A9E">
        <w:rPr>
          <w:rFonts w:ascii="Arial" w:eastAsia="Times New Roman" w:hAnsi="Arial" w:cs="Arial"/>
          <w:sz w:val="20"/>
          <w:szCs w:val="20"/>
        </w:rPr>
        <w:t>for structures in lands covered by flammable vegetation. Guidelines have been created by CAL FIRE to help lan</w:t>
      </w:r>
      <w:r w:rsidR="002124C8">
        <w:rPr>
          <w:rFonts w:ascii="Arial" w:eastAsia="Times New Roman" w:hAnsi="Arial" w:cs="Arial"/>
          <w:sz w:val="20"/>
          <w:szCs w:val="20"/>
        </w:rPr>
        <w:t xml:space="preserve">downers interpret state rules. </w:t>
      </w:r>
      <w:r w:rsidRPr="00D04A9E">
        <w:rPr>
          <w:rFonts w:ascii="Arial" w:eastAsia="Times New Roman" w:hAnsi="Arial" w:cs="Arial"/>
          <w:sz w:val="20"/>
          <w:szCs w:val="20"/>
        </w:rPr>
        <w:t>CAL FIRE has developed a rating of wildland fire threat for the state. The rating is based on potential fire behavior</w:t>
      </w:r>
      <w:r w:rsidR="00F74FEF">
        <w:rPr>
          <w:rFonts w:ascii="Arial" w:eastAsia="Times New Roman" w:hAnsi="Arial" w:cs="Arial"/>
          <w:sz w:val="20"/>
          <w:szCs w:val="20"/>
        </w:rPr>
        <w:t xml:space="preserve"> (derived from weather, terrain, </w:t>
      </w:r>
      <w:r w:rsidRPr="00D04A9E">
        <w:rPr>
          <w:rFonts w:ascii="Arial" w:eastAsia="Times New Roman" w:hAnsi="Arial" w:cs="Arial"/>
          <w:sz w:val="20"/>
          <w:szCs w:val="20"/>
        </w:rPr>
        <w:t>and vegetative-fuel data) and expected fire frequency (derived from 50 years of fire-history data). Areas are assigned one of four fire threat ratings: moderate, high, very high</w:t>
      </w:r>
      <w:r w:rsidR="00F74FEF">
        <w:rPr>
          <w:rFonts w:ascii="Arial" w:eastAsia="Times New Roman" w:hAnsi="Arial" w:cs="Arial"/>
          <w:sz w:val="20"/>
          <w:szCs w:val="20"/>
        </w:rPr>
        <w:t>,</w:t>
      </w:r>
      <w:r w:rsidRPr="00D04A9E">
        <w:rPr>
          <w:rFonts w:ascii="Arial" w:eastAsia="Times New Roman" w:hAnsi="Arial" w:cs="Arial"/>
          <w:sz w:val="20"/>
          <w:szCs w:val="20"/>
        </w:rPr>
        <w:t xml:space="preserve"> and extreme. In general, fuel reduction means arranging the trees, shrubs and other fuels sources in a way that makes it difficult for fire to transfer from one fuel source to another. It does not mean cutting down all trees and shrubs, or creating a bare ring of earth across the property. </w:t>
      </w:r>
    </w:p>
    <w:p w14:paraId="38B13C51" w14:textId="77777777" w:rsidR="00990FA0" w:rsidRPr="00D04A9E" w:rsidRDefault="00990FA0" w:rsidP="00990FA0">
      <w:pPr>
        <w:shd w:val="clear" w:color="auto" w:fill="FFFFFF"/>
        <w:spacing w:after="0"/>
        <w:rPr>
          <w:rFonts w:ascii="Arial" w:eastAsia="Times New Roman" w:hAnsi="Arial" w:cs="Arial"/>
          <w:sz w:val="20"/>
          <w:szCs w:val="20"/>
        </w:rPr>
      </w:pPr>
    </w:p>
    <w:p w14:paraId="0263B5B7" w14:textId="0D22FE9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i/>
          <w:color w:val="984806" w:themeColor="accent6" w:themeShade="80"/>
          <w:sz w:val="20"/>
          <w:szCs w:val="20"/>
        </w:rPr>
        <w:t>Is wildfire a concern for the area being planned</w:t>
      </w:r>
      <w:r w:rsidR="004B1579">
        <w:rPr>
          <w:rFonts w:ascii="Arial" w:eastAsia="Times New Roman" w:hAnsi="Arial" w:cs="Arial"/>
          <w:i/>
          <w:color w:val="984806" w:themeColor="accent6" w:themeShade="80"/>
          <w:sz w:val="20"/>
          <w:szCs w:val="20"/>
        </w:rPr>
        <w:t xml:space="preserve">? </w:t>
      </w:r>
      <w:r w:rsidRPr="00D04A9E">
        <w:rPr>
          <w:rFonts w:ascii="Arial" w:eastAsia="Times New Roman" w:hAnsi="Arial" w:cs="Arial"/>
          <w:i/>
          <w:color w:val="984806" w:themeColor="accent6" w:themeShade="80"/>
          <w:sz w:val="20"/>
          <w:szCs w:val="20"/>
        </w:rPr>
        <w:t>If so, in what ways can it be addressed without creating erosion hazards and habitat degradation?</w:t>
      </w:r>
      <w:r w:rsidRPr="00D04A9E">
        <w:rPr>
          <w:rFonts w:ascii="Arial" w:eastAsia="Times New Roman" w:hAnsi="Arial" w:cs="Arial"/>
          <w:color w:val="984806" w:themeColor="accent6" w:themeShade="80"/>
          <w:sz w:val="20"/>
          <w:szCs w:val="20"/>
        </w:rPr>
        <w:t xml:space="preserve"> </w:t>
      </w:r>
      <w:r w:rsidRPr="00D04A9E">
        <w:rPr>
          <w:rFonts w:ascii="Arial" w:eastAsia="Times New Roman" w:hAnsi="Arial" w:cs="Arial"/>
          <w:sz w:val="20"/>
          <w:szCs w:val="20"/>
        </w:rPr>
        <w:t>Consider better planning/urban design; removal of hazardous invasive plants that carry fire through green infrastructure; ordinances for defensible space that include pruning of “ladder fuels” and removal of selected plants at appropriate distances; mowing grasses instead of disking and disturbing the soil; etc</w:t>
      </w:r>
      <w:r w:rsidR="004B1579">
        <w:rPr>
          <w:rFonts w:ascii="Arial" w:eastAsia="Times New Roman" w:hAnsi="Arial" w:cs="Arial"/>
          <w:sz w:val="20"/>
          <w:szCs w:val="20"/>
        </w:rPr>
        <w:t xml:space="preserve">. </w:t>
      </w:r>
    </w:p>
    <w:p w14:paraId="463ED498" w14:textId="77777777" w:rsidR="00990FA0" w:rsidRPr="00D04A9E" w:rsidRDefault="00990FA0" w:rsidP="00990FA0">
      <w:pPr>
        <w:shd w:val="clear" w:color="auto" w:fill="FFFFFF"/>
        <w:spacing w:after="0"/>
        <w:rPr>
          <w:rFonts w:ascii="Arial" w:eastAsia="Times New Roman" w:hAnsi="Arial" w:cs="Arial"/>
          <w:sz w:val="20"/>
          <w:szCs w:val="20"/>
        </w:rPr>
      </w:pPr>
    </w:p>
    <w:p w14:paraId="736E9E04" w14:textId="77777777" w:rsidR="00990FA0" w:rsidRPr="00D04A9E" w:rsidRDefault="00990FA0" w:rsidP="00990FA0">
      <w:pPr>
        <w:shd w:val="clear" w:color="auto" w:fill="FFFFFF"/>
        <w:spacing w:after="0"/>
        <w:rPr>
          <w:rFonts w:ascii="Arial" w:eastAsia="Times New Roman" w:hAnsi="Arial" w:cs="Arial"/>
          <w:b/>
          <w:sz w:val="24"/>
          <w:szCs w:val="24"/>
        </w:rPr>
      </w:pPr>
      <w:r w:rsidRPr="00D04A9E">
        <w:rPr>
          <w:rFonts w:ascii="Arial" w:eastAsia="Times New Roman" w:hAnsi="Arial" w:cs="Arial"/>
          <w:b/>
          <w:sz w:val="24"/>
          <w:szCs w:val="24"/>
        </w:rPr>
        <w:t>Invasive Species</w:t>
      </w:r>
    </w:p>
    <w:p w14:paraId="75B0E547"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Invasive pests are a growing issue for urban forests, green infrastructure, and adjoining native landscapes. Exotic species are organisms (plants, animals, and microorganisms) that are not native to a particular region. The impact of exotic pests varies considerably depending on the species and the area being invaded</w:t>
      </w:r>
      <w:r w:rsidR="00A87202">
        <w:rPr>
          <w:rFonts w:ascii="Arial" w:eastAsia="Times New Roman" w:hAnsi="Arial" w:cs="Arial"/>
          <w:sz w:val="20"/>
          <w:szCs w:val="20"/>
        </w:rPr>
        <w:t xml:space="preserve">. </w:t>
      </w:r>
    </w:p>
    <w:p w14:paraId="1E58CF4E" w14:textId="77777777" w:rsidR="00990FA0" w:rsidRPr="00D04A9E" w:rsidRDefault="00990FA0" w:rsidP="00990FA0">
      <w:pPr>
        <w:shd w:val="clear" w:color="auto" w:fill="FFFFFF"/>
        <w:spacing w:after="0"/>
        <w:rPr>
          <w:rFonts w:ascii="Arial" w:eastAsia="Times New Roman" w:hAnsi="Arial" w:cs="Arial"/>
          <w:sz w:val="20"/>
          <w:szCs w:val="20"/>
        </w:rPr>
      </w:pPr>
    </w:p>
    <w:p w14:paraId="50159636"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The introduction of invasive insects may threaten the success of some tree species. The impacts of pests such as the polyphagus shot hole borer, gold spotted oak borer, and walnut twig borer are difficult to predict. Consider the value of a diversified tree-scape for stability of the urban forest.</w:t>
      </w:r>
    </w:p>
    <w:p w14:paraId="67307C44" w14:textId="77777777" w:rsidR="00990FA0" w:rsidRPr="00D04A9E" w:rsidRDefault="00990FA0" w:rsidP="00990FA0">
      <w:pPr>
        <w:shd w:val="clear" w:color="auto" w:fill="FFFFFF"/>
        <w:spacing w:after="0"/>
        <w:rPr>
          <w:rFonts w:ascii="Arial" w:eastAsia="Times New Roman" w:hAnsi="Arial" w:cs="Arial"/>
          <w:sz w:val="20"/>
          <w:szCs w:val="20"/>
        </w:rPr>
      </w:pPr>
    </w:p>
    <w:p w14:paraId="4A1C3710"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 xml:space="preserve">Search for invasive pest information at the National Invasive Species Information Center (NISIC), </w:t>
      </w:r>
      <w:hyperlink r:id="rId25" w:history="1">
        <w:r w:rsidRPr="00D04A9E">
          <w:rPr>
            <w:rFonts w:ascii="Arial" w:eastAsia="Times New Roman" w:hAnsi="Arial" w:cs="Arial"/>
            <w:sz w:val="20"/>
            <w:szCs w:val="20"/>
          </w:rPr>
          <w:t>https://www.invasivespeciesinfo.gov/index.shtml</w:t>
        </w:r>
      </w:hyperlink>
      <w:r w:rsidRPr="00D04A9E">
        <w:rPr>
          <w:rFonts w:ascii="Arial" w:eastAsia="Times New Roman" w:hAnsi="Arial" w:cs="Arial"/>
          <w:sz w:val="20"/>
          <w:szCs w:val="20"/>
        </w:rPr>
        <w:t xml:space="preserve"> , a gateway to additional resources for your state/area. Find information for your state at sites such as the University of California’s Integrated Pest Management Program at www.ipm.ucda</w:t>
      </w:r>
      <w:r w:rsidR="00A87202">
        <w:rPr>
          <w:rFonts w:ascii="Arial" w:eastAsia="Times New Roman" w:hAnsi="Arial" w:cs="Arial"/>
          <w:sz w:val="20"/>
          <w:szCs w:val="20"/>
        </w:rPr>
        <w:t>vis.edu/EXOTIC/exoticabout.html</w:t>
      </w:r>
      <w:r w:rsidRPr="00D04A9E">
        <w:rPr>
          <w:rFonts w:ascii="Arial" w:eastAsia="Times New Roman" w:hAnsi="Arial" w:cs="Arial"/>
          <w:sz w:val="20"/>
          <w:szCs w:val="20"/>
        </w:rPr>
        <w:t xml:space="preserve">. </w:t>
      </w:r>
    </w:p>
    <w:p w14:paraId="37792C0B" w14:textId="77777777" w:rsidR="00990FA0" w:rsidRPr="00D04A9E" w:rsidRDefault="00990FA0" w:rsidP="00990FA0">
      <w:pPr>
        <w:shd w:val="clear" w:color="auto" w:fill="FFFFFF"/>
        <w:spacing w:after="0"/>
        <w:rPr>
          <w:rFonts w:ascii="Arial" w:eastAsia="Times New Roman" w:hAnsi="Arial" w:cs="Arial"/>
          <w:sz w:val="20"/>
          <w:szCs w:val="20"/>
        </w:rPr>
      </w:pPr>
    </w:p>
    <w:p w14:paraId="3E9B638F"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Urban Forest Management Plans can help control the spread of invasive tree species by ensuring that invasive exotics are not included on planting lists and by encouraging residents to remove invasive weed species from their landscapes</w:t>
      </w:r>
      <w:r w:rsidR="00A87202">
        <w:rPr>
          <w:rFonts w:ascii="Arial" w:eastAsia="Times New Roman" w:hAnsi="Arial" w:cs="Arial"/>
          <w:sz w:val="20"/>
          <w:szCs w:val="20"/>
        </w:rPr>
        <w:t xml:space="preserve">. </w:t>
      </w:r>
    </w:p>
    <w:p w14:paraId="6A473C50"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Many entities, including land preservation organizations, work to restore degraded habitats for wildlife and sometimes to prevent wild fire and flooding</w:t>
      </w:r>
      <w:r w:rsidR="00A87202">
        <w:rPr>
          <w:rFonts w:ascii="Arial" w:eastAsia="Times New Roman" w:hAnsi="Arial" w:cs="Arial"/>
          <w:sz w:val="20"/>
          <w:szCs w:val="20"/>
        </w:rPr>
        <w:t xml:space="preserve">. </w:t>
      </w:r>
      <w:r w:rsidRPr="00D04A9E">
        <w:rPr>
          <w:rFonts w:ascii="Arial" w:eastAsia="Times New Roman" w:hAnsi="Arial" w:cs="Arial"/>
          <w:sz w:val="20"/>
          <w:szCs w:val="20"/>
        </w:rPr>
        <w:t>For California, see the California Invasive Pest Council’s (Cal-IPC)</w:t>
      </w:r>
      <w:r w:rsidRPr="00D04A9E">
        <w:t xml:space="preserve"> </w:t>
      </w:r>
      <w:r w:rsidRPr="00D04A9E">
        <w:rPr>
          <w:rFonts w:ascii="Arial" w:eastAsia="Times New Roman" w:hAnsi="Arial" w:cs="Arial"/>
          <w:i/>
          <w:sz w:val="20"/>
          <w:szCs w:val="20"/>
        </w:rPr>
        <w:t>Don't Plant a Pest</w:t>
      </w:r>
      <w:r w:rsidR="002124C8">
        <w:rPr>
          <w:rFonts w:ascii="Arial" w:eastAsia="Times New Roman" w:hAnsi="Arial" w:cs="Arial"/>
          <w:sz w:val="20"/>
          <w:szCs w:val="20"/>
        </w:rPr>
        <w:t xml:space="preserve"> at http://www.cal-ipc.org/</w:t>
      </w:r>
      <w:r w:rsidRPr="00D04A9E">
        <w:rPr>
          <w:rFonts w:ascii="Arial" w:eastAsia="Times New Roman" w:hAnsi="Arial" w:cs="Arial"/>
          <w:sz w:val="20"/>
          <w:szCs w:val="20"/>
        </w:rPr>
        <w:t>, which offers regional horticultural alternatives for invasive landscape plants.</w:t>
      </w:r>
    </w:p>
    <w:p w14:paraId="49E1C152" w14:textId="77777777" w:rsidR="00990FA0" w:rsidRPr="00D04A9E" w:rsidRDefault="00990FA0" w:rsidP="00990FA0">
      <w:pPr>
        <w:shd w:val="clear" w:color="auto" w:fill="FFFFFF"/>
        <w:spacing w:after="0"/>
        <w:rPr>
          <w:rFonts w:ascii="Arial" w:eastAsia="Times New Roman" w:hAnsi="Arial" w:cs="Arial"/>
          <w:sz w:val="20"/>
          <w:szCs w:val="20"/>
        </w:rPr>
      </w:pPr>
    </w:p>
    <w:p w14:paraId="74C25515"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i/>
          <w:color w:val="984806" w:themeColor="accent6" w:themeShade="80"/>
          <w:sz w:val="20"/>
          <w:szCs w:val="20"/>
        </w:rPr>
        <w:t xml:space="preserve">Are invasive pests and weeds of concern for the area being planned? </w:t>
      </w:r>
      <w:r w:rsidRPr="00D04A9E">
        <w:rPr>
          <w:rFonts w:ascii="Arial" w:eastAsia="Times New Roman" w:hAnsi="Arial" w:cs="Arial"/>
          <w:sz w:val="20"/>
          <w:szCs w:val="20"/>
        </w:rPr>
        <w:t xml:space="preserve">If so, assess how the invasive species can be reduced or eliminated to reduce negative impacts. </w:t>
      </w:r>
    </w:p>
    <w:p w14:paraId="5E46EEDA"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p>
    <w:p w14:paraId="62461482" w14:textId="77777777" w:rsidR="00990FA0" w:rsidRPr="00D04A9E" w:rsidRDefault="00990FA0" w:rsidP="00990FA0">
      <w:pPr>
        <w:shd w:val="clear" w:color="auto" w:fill="FFFFFF"/>
        <w:spacing w:after="0"/>
        <w:rPr>
          <w:rFonts w:ascii="Arial" w:eastAsia="Times New Roman" w:hAnsi="Arial" w:cs="Arial"/>
          <w:b/>
          <w:sz w:val="24"/>
          <w:szCs w:val="24"/>
        </w:rPr>
      </w:pPr>
      <w:r w:rsidRPr="00D04A9E">
        <w:rPr>
          <w:rFonts w:ascii="Arial" w:eastAsia="Times New Roman" w:hAnsi="Arial" w:cs="Arial"/>
          <w:b/>
          <w:sz w:val="24"/>
          <w:szCs w:val="24"/>
        </w:rPr>
        <w:t>Species of Concern</w:t>
      </w:r>
    </w:p>
    <w:p w14:paraId="358DADF9" w14:textId="4B52D8D6"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If areas within the plan include habitat or buffers for endangered, threate</w:t>
      </w:r>
      <w:r w:rsidR="00AB7AE1">
        <w:rPr>
          <w:rFonts w:ascii="Arial" w:eastAsia="Times New Roman" w:hAnsi="Arial" w:cs="Arial"/>
          <w:sz w:val="20"/>
          <w:szCs w:val="20"/>
        </w:rPr>
        <w:t>ne</w:t>
      </w:r>
      <w:r w:rsidRPr="00D04A9E">
        <w:rPr>
          <w:rFonts w:ascii="Arial" w:eastAsia="Times New Roman" w:hAnsi="Arial" w:cs="Arial"/>
          <w:sz w:val="20"/>
          <w:szCs w:val="20"/>
        </w:rPr>
        <w:t>d, or other plant or animal species of concern, evaluate early. Note special considerations as they relate to urban trees and green infrastructure, especially waterways</w:t>
      </w:r>
      <w:r w:rsidR="00A87202">
        <w:rPr>
          <w:rFonts w:ascii="Arial" w:eastAsia="Times New Roman" w:hAnsi="Arial" w:cs="Arial"/>
          <w:sz w:val="20"/>
          <w:szCs w:val="20"/>
        </w:rPr>
        <w:t xml:space="preserve">. </w:t>
      </w:r>
    </w:p>
    <w:p w14:paraId="1757EEC5" w14:textId="77777777" w:rsidR="00990FA0" w:rsidRPr="00D04A9E" w:rsidRDefault="00990FA0" w:rsidP="00990FA0">
      <w:pPr>
        <w:shd w:val="clear" w:color="auto" w:fill="FFFFFF"/>
        <w:spacing w:after="0"/>
        <w:rPr>
          <w:rFonts w:ascii="Arial" w:eastAsia="Times New Roman" w:hAnsi="Arial" w:cs="Arial"/>
          <w:sz w:val="20"/>
          <w:szCs w:val="20"/>
        </w:rPr>
      </w:pPr>
    </w:p>
    <w:p w14:paraId="236FAFB8" w14:textId="12C5B39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i/>
          <w:color w:val="984806" w:themeColor="accent6" w:themeShade="80"/>
          <w:sz w:val="20"/>
          <w:szCs w:val="20"/>
        </w:rPr>
        <w:t>Are species of concern dependent on trees/vegeta</w:t>
      </w:r>
      <w:r w:rsidR="00AB7AE1">
        <w:rPr>
          <w:rFonts w:ascii="Arial" w:eastAsia="Times New Roman" w:hAnsi="Arial" w:cs="Arial"/>
          <w:i/>
          <w:color w:val="984806" w:themeColor="accent6" w:themeShade="80"/>
          <w:sz w:val="20"/>
          <w:szCs w:val="20"/>
        </w:rPr>
        <w:t xml:space="preserve">tion within the planning area? </w:t>
      </w:r>
      <w:r w:rsidRPr="00D04A9E">
        <w:rPr>
          <w:rFonts w:ascii="Arial" w:eastAsia="Times New Roman" w:hAnsi="Arial" w:cs="Arial"/>
          <w:i/>
          <w:color w:val="984806" w:themeColor="accent6" w:themeShade="80"/>
          <w:sz w:val="20"/>
          <w:szCs w:val="20"/>
        </w:rPr>
        <w:t xml:space="preserve">If so, what management considerations, studies, and procedures will be considered in the UFMP? </w:t>
      </w:r>
      <w:r w:rsidRPr="00D04A9E">
        <w:rPr>
          <w:rFonts w:ascii="Arial" w:eastAsia="Times New Roman" w:hAnsi="Arial" w:cs="Arial"/>
          <w:sz w:val="20"/>
          <w:szCs w:val="20"/>
        </w:rPr>
        <w:t xml:space="preserve">For example, pruning and disturbance will be precluded from the habitat of sensitive species during mating and nesting seasons. </w:t>
      </w:r>
    </w:p>
    <w:p w14:paraId="0EB4E982" w14:textId="77777777" w:rsidR="00990FA0" w:rsidRPr="00D04A9E" w:rsidRDefault="00990FA0" w:rsidP="00990FA0">
      <w:pPr>
        <w:shd w:val="clear" w:color="auto" w:fill="FFFFFF"/>
        <w:spacing w:after="0"/>
        <w:rPr>
          <w:rFonts w:ascii="Arial" w:eastAsia="Times New Roman" w:hAnsi="Arial" w:cs="Arial"/>
          <w:sz w:val="20"/>
          <w:szCs w:val="20"/>
        </w:rPr>
      </w:pPr>
    </w:p>
    <w:p w14:paraId="4D6ED487"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Consult agencies that are involved in planning and habitat management for the species of concern</w:t>
      </w:r>
      <w:r w:rsidR="00A87202">
        <w:rPr>
          <w:rFonts w:ascii="Arial" w:eastAsia="Times New Roman" w:hAnsi="Arial" w:cs="Arial"/>
          <w:sz w:val="20"/>
          <w:szCs w:val="20"/>
        </w:rPr>
        <w:t xml:space="preserve">. </w:t>
      </w:r>
      <w:r w:rsidRPr="00D04A9E">
        <w:rPr>
          <w:rFonts w:ascii="Arial" w:eastAsia="Times New Roman" w:hAnsi="Arial" w:cs="Arial"/>
          <w:sz w:val="20"/>
          <w:szCs w:val="20"/>
        </w:rPr>
        <w:t>In some cases, areas may be part of mu</w:t>
      </w:r>
      <w:r w:rsidR="002124C8">
        <w:rPr>
          <w:rFonts w:ascii="Arial" w:eastAsia="Times New Roman" w:hAnsi="Arial" w:cs="Arial"/>
          <w:sz w:val="20"/>
          <w:szCs w:val="20"/>
        </w:rPr>
        <w:t>l</w:t>
      </w:r>
      <w:r w:rsidRPr="00D04A9E">
        <w:rPr>
          <w:rFonts w:ascii="Arial" w:eastAsia="Times New Roman" w:hAnsi="Arial" w:cs="Arial"/>
          <w:sz w:val="20"/>
          <w:szCs w:val="20"/>
        </w:rPr>
        <w:t xml:space="preserve">ti-species habitat management plans. </w:t>
      </w:r>
    </w:p>
    <w:p w14:paraId="2FDC10A4" w14:textId="77777777" w:rsidR="00990FA0" w:rsidRPr="00D04A9E" w:rsidRDefault="00990FA0" w:rsidP="00990FA0">
      <w:pPr>
        <w:shd w:val="clear" w:color="auto" w:fill="FFFFFF"/>
        <w:spacing w:after="0"/>
        <w:rPr>
          <w:rFonts w:ascii="Arial" w:eastAsia="Times New Roman" w:hAnsi="Arial" w:cs="Arial"/>
          <w:i/>
          <w:sz w:val="20"/>
          <w:szCs w:val="20"/>
        </w:rPr>
      </w:pPr>
    </w:p>
    <w:p w14:paraId="28773600" w14:textId="77777777" w:rsidR="00990FA0" w:rsidRPr="00D04A9E" w:rsidRDefault="00990FA0" w:rsidP="00990FA0">
      <w:pPr>
        <w:shd w:val="clear" w:color="auto" w:fill="FFFFFF"/>
        <w:spacing w:after="0"/>
        <w:rPr>
          <w:rFonts w:ascii="Arial" w:eastAsia="Times New Roman" w:hAnsi="Arial" w:cs="Arial"/>
          <w:b/>
          <w:sz w:val="24"/>
          <w:szCs w:val="24"/>
        </w:rPr>
      </w:pPr>
      <w:r w:rsidRPr="00D04A9E">
        <w:rPr>
          <w:rFonts w:ascii="Arial" w:eastAsia="Times New Roman" w:hAnsi="Arial" w:cs="Arial"/>
          <w:b/>
          <w:sz w:val="24"/>
          <w:szCs w:val="24"/>
        </w:rPr>
        <w:t>Other</w:t>
      </w:r>
    </w:p>
    <w:p w14:paraId="005F705A"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Include summaries of other relevant environmental concerns that relate to the planning site</w:t>
      </w:r>
      <w:r w:rsidR="00A87202">
        <w:rPr>
          <w:rFonts w:ascii="Arial" w:eastAsia="Times New Roman" w:hAnsi="Arial" w:cs="Arial"/>
          <w:sz w:val="20"/>
          <w:szCs w:val="20"/>
        </w:rPr>
        <w:t xml:space="preserve">. </w:t>
      </w:r>
    </w:p>
    <w:p w14:paraId="252B029F" w14:textId="77777777" w:rsidR="00990FA0" w:rsidRPr="00D04A9E" w:rsidRDefault="00990FA0" w:rsidP="00990FA0">
      <w:pPr>
        <w:shd w:val="clear" w:color="auto" w:fill="FFFFFF"/>
        <w:spacing w:after="0"/>
        <w:rPr>
          <w:rFonts w:ascii="Arial" w:eastAsia="Times New Roman" w:hAnsi="Arial" w:cs="Arial"/>
          <w:b/>
          <w:color w:val="984806" w:themeColor="accent6" w:themeShade="80"/>
          <w:sz w:val="32"/>
          <w:szCs w:val="32"/>
        </w:rPr>
      </w:pPr>
      <w:r w:rsidRPr="00D04A9E">
        <w:rPr>
          <w:rFonts w:ascii="Arial" w:eastAsia="Times New Roman" w:hAnsi="Arial" w:cs="Arial"/>
          <w:b/>
          <w:color w:val="984806" w:themeColor="accent6" w:themeShade="80"/>
          <w:sz w:val="32"/>
          <w:szCs w:val="32"/>
        </w:rPr>
        <w:t>VEGETATION</w:t>
      </w:r>
    </w:p>
    <w:p w14:paraId="7E1044E8" w14:textId="77777777" w:rsidR="00990FA0" w:rsidRPr="00D04A9E" w:rsidRDefault="00990FA0" w:rsidP="00990FA0">
      <w:pPr>
        <w:shd w:val="clear" w:color="auto" w:fill="FFFFFF"/>
        <w:spacing w:after="0"/>
        <w:outlineLvl w:val="1"/>
        <w:rPr>
          <w:rFonts w:ascii="Arial" w:eastAsia="Times New Roman" w:hAnsi="Arial" w:cs="Arial"/>
          <w:spacing w:val="-15"/>
          <w:sz w:val="28"/>
          <w:szCs w:val="28"/>
        </w:rPr>
      </w:pPr>
      <w:r w:rsidRPr="00D04A9E">
        <w:rPr>
          <w:rFonts w:ascii="Arial" w:eastAsia="Times New Roman" w:hAnsi="Arial" w:cs="Arial"/>
          <w:b/>
          <w:bCs/>
          <w:spacing w:val="-15"/>
          <w:sz w:val="28"/>
          <w:szCs w:val="28"/>
        </w:rPr>
        <w:t>Canopy Cover</w:t>
      </w:r>
    </w:p>
    <w:p w14:paraId="51306C7F"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Tree canopy cover refers to the proportion of land area covered by tree crowns as viewed from the air. Assess the amount of canopy cover using aerial imagery to get an overall picture of the urban forest. By determining the current canopy cover, you establish a baseline for the range of the urban forest and define canopy cover targets for the future.</w:t>
      </w:r>
    </w:p>
    <w:p w14:paraId="49BF137C"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 xml:space="preserve">Defining canopy cover will help you find opportunities to broaden the urban forest and to determine where management is needed to sustain current canopy levels. Knowing canopy cover helps quantify the </w:t>
      </w:r>
      <w:hyperlink r:id="rId26" w:history="1">
        <w:r w:rsidRPr="00D04A9E">
          <w:rPr>
            <w:rFonts w:ascii="Arial" w:eastAsia="Times New Roman" w:hAnsi="Arial" w:cs="Arial"/>
            <w:b/>
            <w:bCs/>
            <w:color w:val="76923C" w:themeColor="accent3" w:themeShade="BF"/>
            <w:sz w:val="20"/>
            <w:szCs w:val="20"/>
          </w:rPr>
          <w:t>ecosystem services</w:t>
        </w:r>
      </w:hyperlink>
      <w:r w:rsidRPr="00D04A9E">
        <w:rPr>
          <w:rFonts w:ascii="Arial" w:eastAsia="Times New Roman" w:hAnsi="Arial" w:cs="Arial"/>
          <w:color w:val="76923C" w:themeColor="accent3" w:themeShade="BF"/>
          <w:sz w:val="20"/>
          <w:szCs w:val="20"/>
        </w:rPr>
        <w:t xml:space="preserve"> </w:t>
      </w:r>
      <w:r w:rsidRPr="00D04A9E">
        <w:rPr>
          <w:rFonts w:ascii="Arial" w:eastAsia="Times New Roman" w:hAnsi="Arial" w:cs="Arial"/>
          <w:sz w:val="20"/>
          <w:szCs w:val="20"/>
        </w:rPr>
        <w:t>provided by the urban forest.</w:t>
      </w:r>
    </w:p>
    <w:p w14:paraId="425B6399" w14:textId="77777777" w:rsidR="00990FA0" w:rsidRPr="00D04A9E" w:rsidRDefault="00990FA0" w:rsidP="00990FA0">
      <w:pPr>
        <w:shd w:val="clear" w:color="auto" w:fill="FFFFFF"/>
        <w:spacing w:after="0"/>
        <w:rPr>
          <w:rFonts w:ascii="Arial" w:eastAsia="Times New Roman" w:hAnsi="Arial" w:cs="Arial"/>
          <w:b/>
          <w:bCs/>
          <w:color w:val="76923C" w:themeColor="accent3" w:themeShade="BF"/>
          <w:sz w:val="20"/>
          <w:szCs w:val="20"/>
        </w:rPr>
      </w:pPr>
      <w:r w:rsidRPr="00D04A9E">
        <w:rPr>
          <w:rFonts w:ascii="Arial" w:eastAsia="Times New Roman" w:hAnsi="Arial" w:cs="Arial"/>
          <w:b/>
          <w:bCs/>
          <w:sz w:val="20"/>
          <w:szCs w:val="20"/>
        </w:rPr>
        <w:t xml:space="preserve">Tools: </w:t>
      </w:r>
      <w:hyperlink r:id="rId27" w:history="1">
        <w:r w:rsidRPr="00D04A9E">
          <w:rPr>
            <w:rFonts w:ascii="Arial" w:eastAsia="Times New Roman" w:hAnsi="Arial" w:cs="Arial"/>
            <w:b/>
            <w:bCs/>
            <w:color w:val="76923C" w:themeColor="accent3" w:themeShade="BF"/>
            <w:sz w:val="20"/>
            <w:szCs w:val="20"/>
          </w:rPr>
          <w:t>itreetools.org</w:t>
        </w:r>
      </w:hyperlink>
      <w:r w:rsidRPr="00D04A9E">
        <w:rPr>
          <w:rFonts w:ascii="Arial" w:eastAsia="Times New Roman" w:hAnsi="Arial" w:cs="Arial"/>
          <w:b/>
          <w:bCs/>
          <w:color w:val="76923C" w:themeColor="accent3" w:themeShade="BF"/>
          <w:sz w:val="20"/>
          <w:szCs w:val="20"/>
        </w:rPr>
        <w:t xml:space="preserve"> </w:t>
      </w:r>
    </w:p>
    <w:p w14:paraId="4708BF78" w14:textId="77777777" w:rsidR="00990FA0" w:rsidRPr="00D04A9E" w:rsidRDefault="00990FA0" w:rsidP="00990FA0">
      <w:pPr>
        <w:shd w:val="clear" w:color="auto" w:fill="FFFFFF"/>
        <w:spacing w:after="0"/>
        <w:rPr>
          <w:rFonts w:ascii="Arial" w:eastAsia="Times New Roman" w:hAnsi="Arial" w:cs="Arial"/>
          <w:color w:val="76923C" w:themeColor="accent3" w:themeShade="BF"/>
          <w:sz w:val="20"/>
          <w:szCs w:val="20"/>
        </w:rPr>
      </w:pPr>
    </w:p>
    <w:p w14:paraId="35A64519" w14:textId="77777777" w:rsidR="00990FA0" w:rsidRPr="00D04A9E" w:rsidRDefault="00990FA0" w:rsidP="00990FA0">
      <w:pPr>
        <w:spacing w:after="0"/>
        <w:rPr>
          <w:rFonts w:ascii="Arial" w:hAnsi="Arial" w:cs="Arial"/>
          <w:i/>
          <w:sz w:val="20"/>
          <w:szCs w:val="20"/>
        </w:rPr>
      </w:pPr>
      <w:r w:rsidRPr="00D04A9E">
        <w:rPr>
          <w:rFonts w:ascii="Arial" w:hAnsi="Arial" w:cs="Arial"/>
          <w:sz w:val="20"/>
          <w:szCs w:val="20"/>
        </w:rPr>
        <w:t>Find the outermost canopy boundaries and measure.</w:t>
      </w:r>
      <w:r w:rsidRPr="00D04A9E">
        <w:rPr>
          <w:rFonts w:ascii="Arial" w:hAnsi="Arial" w:cs="Arial"/>
          <w:i/>
          <w:sz w:val="20"/>
          <w:szCs w:val="20"/>
        </w:rPr>
        <w:t xml:space="preserve"> </w:t>
      </w:r>
      <w:r w:rsidRPr="00D04A9E">
        <w:rPr>
          <w:rFonts w:ascii="Arial" w:hAnsi="Arial" w:cs="Arial"/>
          <w:i/>
          <w:color w:val="984806" w:themeColor="accent6" w:themeShade="80"/>
          <w:sz w:val="20"/>
          <w:szCs w:val="20"/>
        </w:rPr>
        <w:t>What percent of that area is covered by trees?</w:t>
      </w:r>
    </w:p>
    <w:p w14:paraId="46B59624" w14:textId="77777777" w:rsidR="00990FA0" w:rsidRPr="00D04A9E" w:rsidRDefault="00990FA0" w:rsidP="00990FA0">
      <w:pPr>
        <w:spacing w:after="0"/>
        <w:rPr>
          <w:rFonts w:ascii="Arial" w:hAnsi="Arial" w:cs="Arial"/>
          <w:sz w:val="20"/>
          <w:szCs w:val="20"/>
        </w:rPr>
      </w:pPr>
      <w:r w:rsidRPr="00D04A9E">
        <w:rPr>
          <w:rFonts w:ascii="Arial" w:hAnsi="Arial" w:cs="Arial"/>
          <w:sz w:val="20"/>
          <w:szCs w:val="20"/>
        </w:rPr>
        <w:t xml:space="preserve">Compute the benefit of the existing canopy cover. </w:t>
      </w:r>
    </w:p>
    <w:p w14:paraId="3F4DB68C" w14:textId="77777777" w:rsidR="00990FA0" w:rsidRPr="00D04A9E" w:rsidRDefault="00990FA0" w:rsidP="00990FA0">
      <w:pPr>
        <w:spacing w:after="0"/>
        <w:rPr>
          <w:rFonts w:ascii="Arial" w:hAnsi="Arial" w:cs="Arial"/>
          <w:i/>
          <w:sz w:val="20"/>
          <w:szCs w:val="20"/>
        </w:rPr>
      </w:pPr>
    </w:p>
    <w:p w14:paraId="2361000A" w14:textId="77777777" w:rsidR="00990FA0" w:rsidRPr="00D04A9E" w:rsidRDefault="00990FA0" w:rsidP="00990FA0">
      <w:pPr>
        <w:spacing w:after="0"/>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Can you define canopy cover targets for the planning area as a whole and/or for segments within the planning area (e.g., residential areas)?</w:t>
      </w:r>
    </w:p>
    <w:p w14:paraId="5B4B37AE" w14:textId="77777777" w:rsidR="00990FA0" w:rsidRPr="00D04A9E" w:rsidRDefault="00990FA0" w:rsidP="00990FA0">
      <w:pPr>
        <w:spacing w:after="0"/>
        <w:rPr>
          <w:rFonts w:ascii="Arial" w:hAnsi="Arial" w:cs="Arial"/>
          <w:i/>
          <w:color w:val="984806" w:themeColor="accent6" w:themeShade="80"/>
          <w:sz w:val="20"/>
          <w:szCs w:val="20"/>
        </w:rPr>
      </w:pPr>
    </w:p>
    <w:p w14:paraId="6FA3E2F4" w14:textId="77777777" w:rsidR="00990FA0" w:rsidRPr="00D04A9E" w:rsidRDefault="00990FA0" w:rsidP="00990FA0">
      <w:pPr>
        <w:spacing w:after="0"/>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How does current canopy cover compare to possible canopy cover targets?</w:t>
      </w:r>
    </w:p>
    <w:p w14:paraId="7D46952F" w14:textId="77777777" w:rsidR="00990FA0" w:rsidRPr="00D04A9E" w:rsidRDefault="00990FA0" w:rsidP="00990FA0">
      <w:pPr>
        <w:spacing w:after="0"/>
        <w:rPr>
          <w:rFonts w:ascii="Arial" w:hAnsi="Arial" w:cs="Arial"/>
          <w:i/>
          <w:color w:val="984806" w:themeColor="accent6" w:themeShade="80"/>
          <w:sz w:val="20"/>
          <w:szCs w:val="20"/>
        </w:rPr>
      </w:pPr>
    </w:p>
    <w:p w14:paraId="17D637AB" w14:textId="77777777" w:rsidR="00990FA0" w:rsidRPr="00D04A9E" w:rsidRDefault="00990FA0" w:rsidP="00990FA0">
      <w:pPr>
        <w:spacing w:after="0"/>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Are canopy cover levels in the parts of the planning area at or near maximum sustainable levels? If so, should these levels be used to set targets?</w:t>
      </w:r>
    </w:p>
    <w:p w14:paraId="10225DE3" w14:textId="77777777" w:rsidR="00990FA0" w:rsidRPr="00D04A9E" w:rsidRDefault="00990FA0" w:rsidP="00990FA0">
      <w:pPr>
        <w:spacing w:after="0"/>
        <w:rPr>
          <w:rFonts w:ascii="Arial" w:hAnsi="Arial" w:cs="Arial"/>
          <w:i/>
          <w:color w:val="984806" w:themeColor="accent6" w:themeShade="80"/>
          <w:sz w:val="20"/>
          <w:szCs w:val="20"/>
        </w:rPr>
      </w:pPr>
    </w:p>
    <w:p w14:paraId="11787AE0" w14:textId="77777777" w:rsidR="00990FA0" w:rsidRPr="00D04A9E" w:rsidRDefault="00990FA0" w:rsidP="00990FA0">
      <w:pPr>
        <w:spacing w:after="0"/>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What factors (environment/trees/management) are associated with the urban forest in areas that have maximum or optimal canopy cover levels?</w:t>
      </w:r>
    </w:p>
    <w:p w14:paraId="560E99B2" w14:textId="77777777" w:rsidR="00990FA0" w:rsidRPr="00D04A9E" w:rsidRDefault="00990FA0" w:rsidP="00990FA0">
      <w:pPr>
        <w:shd w:val="clear" w:color="auto" w:fill="FFFFFF"/>
        <w:spacing w:after="0"/>
        <w:outlineLvl w:val="1"/>
        <w:rPr>
          <w:rFonts w:ascii="Arial" w:eastAsia="Times New Roman" w:hAnsi="Arial" w:cs="Arial"/>
          <w:b/>
          <w:bCs/>
          <w:spacing w:val="-15"/>
          <w:sz w:val="20"/>
          <w:szCs w:val="20"/>
        </w:rPr>
      </w:pPr>
    </w:p>
    <w:p w14:paraId="092B35F5" w14:textId="77777777" w:rsidR="00990FA0" w:rsidRPr="00D04A9E" w:rsidRDefault="00990FA0" w:rsidP="00990FA0">
      <w:pPr>
        <w:shd w:val="clear" w:color="auto" w:fill="FFFFFF"/>
        <w:spacing w:after="0"/>
        <w:outlineLvl w:val="1"/>
        <w:rPr>
          <w:rFonts w:ascii="Arial" w:eastAsia="Times New Roman" w:hAnsi="Arial" w:cs="Arial"/>
          <w:spacing w:val="-15"/>
          <w:sz w:val="28"/>
          <w:szCs w:val="28"/>
        </w:rPr>
      </w:pPr>
      <w:r w:rsidRPr="00D04A9E">
        <w:rPr>
          <w:rFonts w:ascii="Arial" w:eastAsia="Times New Roman" w:hAnsi="Arial" w:cs="Arial"/>
          <w:b/>
          <w:bCs/>
          <w:spacing w:val="-15"/>
          <w:sz w:val="28"/>
          <w:szCs w:val="28"/>
        </w:rPr>
        <w:t>Tree-Vegetation Inventory</w:t>
      </w:r>
    </w:p>
    <w:p w14:paraId="59C1A7E2" w14:textId="77777777" w:rsidR="00990FA0"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Do you have an inventory of the trees, or do you need to make one? Assess the current composition and distribution of the community’s trees.</w:t>
      </w:r>
    </w:p>
    <w:p w14:paraId="3048AC09" w14:textId="77777777" w:rsidR="00F74FEF" w:rsidRPr="00D04A9E" w:rsidRDefault="00F74FEF" w:rsidP="00990FA0">
      <w:pPr>
        <w:shd w:val="clear" w:color="auto" w:fill="FFFFFF"/>
        <w:spacing w:after="0"/>
        <w:rPr>
          <w:rFonts w:ascii="Arial" w:eastAsia="Times New Roman" w:hAnsi="Arial" w:cs="Arial"/>
          <w:sz w:val="20"/>
          <w:szCs w:val="20"/>
        </w:rPr>
      </w:pPr>
    </w:p>
    <w:p w14:paraId="7552658F"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Having a tree inventory is essential if you manage urban tree populations on a tree-by-tree basis. The data record for each tree typically includes information about tree characteristics, maintenance history, and management needs. The data that is maintained for each inventoried tree will depend on the tree program’s needs, who will be collecting the data, and the role that the inventory plays in the tree management program.</w:t>
      </w:r>
    </w:p>
    <w:p w14:paraId="750F24B1" w14:textId="77777777" w:rsidR="00990FA0" w:rsidRPr="00D04A9E" w:rsidRDefault="00990FA0" w:rsidP="00990FA0">
      <w:pPr>
        <w:shd w:val="clear" w:color="auto" w:fill="FFFFFF"/>
        <w:spacing w:after="0"/>
        <w:rPr>
          <w:rFonts w:ascii="Arial" w:eastAsia="Times New Roman" w:hAnsi="Arial" w:cs="Arial"/>
          <w:sz w:val="20"/>
          <w:szCs w:val="20"/>
        </w:rPr>
      </w:pPr>
    </w:p>
    <w:p w14:paraId="60FFA358"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Work toward developing a recent tree inventory that contains the following minimum data for each tree:</w:t>
      </w:r>
    </w:p>
    <w:p w14:paraId="4A2A4959" w14:textId="77777777" w:rsidR="00990FA0" w:rsidRPr="00D04A9E" w:rsidRDefault="00990FA0" w:rsidP="00990FA0">
      <w:pPr>
        <w:numPr>
          <w:ilvl w:val="0"/>
          <w:numId w:val="12"/>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Location</w:t>
      </w:r>
    </w:p>
    <w:p w14:paraId="534CC821" w14:textId="77777777" w:rsidR="00990FA0" w:rsidRPr="00D04A9E" w:rsidRDefault="00990FA0" w:rsidP="00990FA0">
      <w:pPr>
        <w:numPr>
          <w:ilvl w:val="0"/>
          <w:numId w:val="12"/>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Species</w:t>
      </w:r>
    </w:p>
    <w:p w14:paraId="43A669F0" w14:textId="77777777" w:rsidR="00990FA0" w:rsidRPr="00D04A9E" w:rsidRDefault="00990FA0" w:rsidP="00990FA0">
      <w:pPr>
        <w:numPr>
          <w:ilvl w:val="0"/>
          <w:numId w:val="12"/>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Size/age</w:t>
      </w:r>
    </w:p>
    <w:p w14:paraId="623AEEC2" w14:textId="77777777" w:rsidR="00990FA0" w:rsidRPr="00D04A9E" w:rsidRDefault="00990FA0" w:rsidP="00990FA0">
      <w:pPr>
        <w:numPr>
          <w:ilvl w:val="0"/>
          <w:numId w:val="12"/>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Condition</w:t>
      </w:r>
    </w:p>
    <w:p w14:paraId="09E668C3" w14:textId="77777777" w:rsidR="00990FA0" w:rsidRPr="00D04A9E" w:rsidRDefault="00990FA0" w:rsidP="00990FA0">
      <w:pPr>
        <w:numPr>
          <w:ilvl w:val="0"/>
          <w:numId w:val="12"/>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Management responsibility</w:t>
      </w:r>
    </w:p>
    <w:p w14:paraId="674DC3F9" w14:textId="77777777" w:rsidR="00990FA0" w:rsidRPr="00D04A9E" w:rsidRDefault="00990FA0" w:rsidP="00990FA0">
      <w:pPr>
        <w:shd w:val="clear" w:color="auto" w:fill="FFFFFF"/>
        <w:spacing w:after="0"/>
        <w:rPr>
          <w:rFonts w:ascii="Arial" w:eastAsia="Times New Roman" w:hAnsi="Arial" w:cs="Arial"/>
          <w:sz w:val="20"/>
          <w:szCs w:val="20"/>
        </w:rPr>
      </w:pPr>
    </w:p>
    <w:p w14:paraId="2D641E12"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What do you want/need to know about each tree? In addition to the list above, consider recording:</w:t>
      </w:r>
    </w:p>
    <w:p w14:paraId="74E2609E" w14:textId="6D77E69E" w:rsidR="00990FA0" w:rsidRPr="00D04A9E" w:rsidRDefault="00F74FEF" w:rsidP="00990FA0">
      <w:pPr>
        <w:numPr>
          <w:ilvl w:val="0"/>
          <w:numId w:val="13"/>
        </w:numPr>
        <w:shd w:val="clear" w:color="auto" w:fill="FFFFFF"/>
        <w:spacing w:after="0"/>
        <w:rPr>
          <w:rFonts w:ascii="Arial" w:eastAsia="Times New Roman" w:hAnsi="Arial" w:cs="Arial"/>
          <w:sz w:val="20"/>
          <w:szCs w:val="20"/>
        </w:rPr>
      </w:pPr>
      <w:r>
        <w:rPr>
          <w:rFonts w:ascii="Arial" w:eastAsia="Times New Roman" w:hAnsi="Arial" w:cs="Arial"/>
          <w:sz w:val="20"/>
          <w:szCs w:val="20"/>
        </w:rPr>
        <w:t>H</w:t>
      </w:r>
      <w:r w:rsidR="00990FA0" w:rsidRPr="00D04A9E">
        <w:rPr>
          <w:rFonts w:ascii="Arial" w:eastAsia="Times New Roman" w:hAnsi="Arial" w:cs="Arial"/>
          <w:sz w:val="20"/>
          <w:szCs w:val="20"/>
        </w:rPr>
        <w:t>azard risk</w:t>
      </w:r>
    </w:p>
    <w:p w14:paraId="2BA18390" w14:textId="7BA04E7B" w:rsidR="00990FA0" w:rsidRPr="00D04A9E" w:rsidRDefault="00F74FEF" w:rsidP="00990FA0">
      <w:pPr>
        <w:numPr>
          <w:ilvl w:val="0"/>
          <w:numId w:val="13"/>
        </w:numPr>
        <w:shd w:val="clear" w:color="auto" w:fill="FFFFFF"/>
        <w:spacing w:after="0"/>
        <w:rPr>
          <w:rFonts w:ascii="Arial" w:eastAsia="Times New Roman" w:hAnsi="Arial" w:cs="Arial"/>
          <w:sz w:val="20"/>
          <w:szCs w:val="20"/>
        </w:rPr>
      </w:pPr>
      <w:r>
        <w:rPr>
          <w:rFonts w:ascii="Arial" w:eastAsia="Times New Roman" w:hAnsi="Arial" w:cs="Arial"/>
          <w:sz w:val="20"/>
          <w:szCs w:val="20"/>
        </w:rPr>
        <w:t>R</w:t>
      </w:r>
      <w:r w:rsidR="00990FA0" w:rsidRPr="00D04A9E">
        <w:rPr>
          <w:rFonts w:ascii="Arial" w:eastAsia="Times New Roman" w:hAnsi="Arial" w:cs="Arial"/>
          <w:sz w:val="20"/>
          <w:szCs w:val="20"/>
        </w:rPr>
        <w:t>aised roots</w:t>
      </w:r>
    </w:p>
    <w:p w14:paraId="6E40F005" w14:textId="3C752962" w:rsidR="00990FA0" w:rsidRPr="00D04A9E" w:rsidRDefault="00F74FEF" w:rsidP="00990FA0">
      <w:pPr>
        <w:numPr>
          <w:ilvl w:val="0"/>
          <w:numId w:val="13"/>
        </w:numPr>
        <w:shd w:val="clear" w:color="auto" w:fill="FFFFFF"/>
        <w:spacing w:after="0"/>
        <w:rPr>
          <w:rFonts w:ascii="Arial" w:eastAsia="Times New Roman" w:hAnsi="Arial" w:cs="Arial"/>
          <w:sz w:val="20"/>
          <w:szCs w:val="20"/>
        </w:rPr>
      </w:pPr>
      <w:r>
        <w:rPr>
          <w:rFonts w:ascii="Arial" w:eastAsia="Times New Roman" w:hAnsi="Arial" w:cs="Arial"/>
          <w:sz w:val="20"/>
          <w:szCs w:val="20"/>
        </w:rPr>
        <w:t>P</w:t>
      </w:r>
      <w:r w:rsidR="00990FA0" w:rsidRPr="00D04A9E">
        <w:rPr>
          <w:rFonts w:ascii="Arial" w:eastAsia="Times New Roman" w:hAnsi="Arial" w:cs="Arial"/>
          <w:sz w:val="20"/>
          <w:szCs w:val="20"/>
        </w:rPr>
        <w:t>runing needs</w:t>
      </w:r>
    </w:p>
    <w:p w14:paraId="4C44DF4F" w14:textId="1669713D" w:rsidR="00990FA0" w:rsidRPr="00D04A9E" w:rsidRDefault="00F74FEF" w:rsidP="00990FA0">
      <w:pPr>
        <w:numPr>
          <w:ilvl w:val="0"/>
          <w:numId w:val="13"/>
        </w:numPr>
        <w:shd w:val="clear" w:color="auto" w:fill="FFFFFF"/>
        <w:spacing w:after="0"/>
        <w:rPr>
          <w:rFonts w:ascii="Arial" w:eastAsia="Times New Roman" w:hAnsi="Arial" w:cs="Arial"/>
          <w:sz w:val="20"/>
          <w:szCs w:val="20"/>
        </w:rPr>
      </w:pPr>
      <w:r>
        <w:rPr>
          <w:rFonts w:ascii="Arial" w:eastAsia="Times New Roman" w:hAnsi="Arial" w:cs="Arial"/>
          <w:sz w:val="20"/>
          <w:szCs w:val="20"/>
        </w:rPr>
        <w:t>I</w:t>
      </w:r>
      <w:r w:rsidR="00990FA0" w:rsidRPr="00D04A9E">
        <w:rPr>
          <w:rFonts w:ascii="Arial" w:eastAsia="Times New Roman" w:hAnsi="Arial" w:cs="Arial"/>
          <w:sz w:val="20"/>
          <w:szCs w:val="20"/>
        </w:rPr>
        <w:t>rrigation needs</w:t>
      </w:r>
    </w:p>
    <w:p w14:paraId="0937BE55" w14:textId="7046521C" w:rsidR="00990FA0" w:rsidRPr="00D04A9E" w:rsidRDefault="00F74FEF" w:rsidP="00990FA0">
      <w:pPr>
        <w:numPr>
          <w:ilvl w:val="0"/>
          <w:numId w:val="13"/>
        </w:numPr>
        <w:shd w:val="clear" w:color="auto" w:fill="FFFFFF"/>
        <w:spacing w:after="0"/>
        <w:rPr>
          <w:rFonts w:ascii="Arial" w:eastAsia="Times New Roman" w:hAnsi="Arial" w:cs="Arial"/>
          <w:sz w:val="20"/>
          <w:szCs w:val="20"/>
        </w:rPr>
      </w:pPr>
      <w:r>
        <w:rPr>
          <w:rFonts w:ascii="Arial" w:eastAsia="Times New Roman" w:hAnsi="Arial" w:cs="Arial"/>
          <w:sz w:val="20"/>
          <w:szCs w:val="20"/>
        </w:rPr>
        <w:t>N</w:t>
      </w:r>
      <w:r w:rsidR="00990FA0" w:rsidRPr="00D04A9E">
        <w:rPr>
          <w:rFonts w:ascii="Arial" w:eastAsia="Times New Roman" w:hAnsi="Arial" w:cs="Arial"/>
          <w:sz w:val="20"/>
          <w:szCs w:val="20"/>
        </w:rPr>
        <w:t>ative species</w:t>
      </w:r>
    </w:p>
    <w:p w14:paraId="3A8D742F" w14:textId="39C0EC13" w:rsidR="00990FA0" w:rsidRPr="00D04A9E" w:rsidRDefault="00F74FEF" w:rsidP="00990FA0">
      <w:pPr>
        <w:numPr>
          <w:ilvl w:val="0"/>
          <w:numId w:val="13"/>
        </w:numPr>
        <w:shd w:val="clear" w:color="auto" w:fill="FFFFFF"/>
        <w:spacing w:after="0"/>
        <w:rPr>
          <w:rFonts w:ascii="Arial" w:eastAsia="Times New Roman" w:hAnsi="Arial" w:cs="Arial"/>
          <w:sz w:val="20"/>
          <w:szCs w:val="20"/>
        </w:rPr>
      </w:pPr>
      <w:r>
        <w:rPr>
          <w:rFonts w:ascii="Arial" w:eastAsia="Times New Roman" w:hAnsi="Arial" w:cs="Arial"/>
          <w:sz w:val="20"/>
          <w:szCs w:val="20"/>
        </w:rPr>
        <w:t>H</w:t>
      </w:r>
      <w:r w:rsidR="00990FA0" w:rsidRPr="00D04A9E">
        <w:rPr>
          <w:rFonts w:ascii="Arial" w:eastAsia="Times New Roman" w:hAnsi="Arial" w:cs="Arial"/>
          <w:sz w:val="20"/>
          <w:szCs w:val="20"/>
        </w:rPr>
        <w:t>eritage trees</w:t>
      </w:r>
    </w:p>
    <w:p w14:paraId="5FAEF67B" w14:textId="20824F3D" w:rsidR="00990FA0" w:rsidRDefault="00F74FEF" w:rsidP="00990FA0">
      <w:pPr>
        <w:numPr>
          <w:ilvl w:val="0"/>
          <w:numId w:val="13"/>
        </w:numPr>
        <w:shd w:val="clear" w:color="auto" w:fill="FFFFFF"/>
        <w:spacing w:after="0"/>
        <w:rPr>
          <w:rFonts w:ascii="Arial" w:eastAsia="Times New Roman" w:hAnsi="Arial" w:cs="Arial"/>
          <w:sz w:val="20"/>
          <w:szCs w:val="20"/>
        </w:rPr>
      </w:pPr>
      <w:r>
        <w:rPr>
          <w:rFonts w:ascii="Arial" w:eastAsia="Times New Roman" w:hAnsi="Arial" w:cs="Arial"/>
          <w:sz w:val="20"/>
          <w:szCs w:val="20"/>
        </w:rPr>
        <w:t>S</w:t>
      </w:r>
      <w:r w:rsidR="00990FA0" w:rsidRPr="008F4BC5">
        <w:rPr>
          <w:rFonts w:ascii="Arial" w:eastAsia="Times New Roman" w:hAnsi="Arial" w:cs="Arial"/>
          <w:sz w:val="20"/>
          <w:szCs w:val="20"/>
        </w:rPr>
        <w:t>ite conflicts, such as powerlines above or constrained roots in planters</w:t>
      </w:r>
    </w:p>
    <w:p w14:paraId="5632AA7E" w14:textId="5E6D20AF" w:rsidR="00FF2761" w:rsidRDefault="00F74FEF" w:rsidP="00990FA0">
      <w:pPr>
        <w:numPr>
          <w:ilvl w:val="0"/>
          <w:numId w:val="13"/>
        </w:numPr>
        <w:shd w:val="clear" w:color="auto" w:fill="FFFFFF"/>
        <w:spacing w:after="0"/>
        <w:rPr>
          <w:rFonts w:ascii="Arial" w:eastAsia="Times New Roman" w:hAnsi="Arial" w:cs="Arial"/>
          <w:sz w:val="20"/>
          <w:szCs w:val="20"/>
        </w:rPr>
      </w:pPr>
      <w:r>
        <w:rPr>
          <w:rFonts w:ascii="Arial" w:eastAsia="Times New Roman" w:hAnsi="Arial" w:cs="Arial"/>
          <w:sz w:val="20"/>
          <w:szCs w:val="20"/>
        </w:rPr>
        <w:t>S</w:t>
      </w:r>
      <w:r w:rsidR="00FF2761">
        <w:rPr>
          <w:rFonts w:ascii="Arial" w:eastAsia="Times New Roman" w:hAnsi="Arial" w:cs="Arial"/>
          <w:sz w:val="20"/>
          <w:szCs w:val="20"/>
        </w:rPr>
        <w:t>idewalk damage</w:t>
      </w:r>
    </w:p>
    <w:p w14:paraId="70C38D7F" w14:textId="5AD04B45" w:rsidR="00FF2761" w:rsidRDefault="00F74FEF" w:rsidP="00990FA0">
      <w:pPr>
        <w:numPr>
          <w:ilvl w:val="0"/>
          <w:numId w:val="13"/>
        </w:numPr>
        <w:shd w:val="clear" w:color="auto" w:fill="FFFFFF"/>
        <w:spacing w:after="0"/>
        <w:rPr>
          <w:rFonts w:ascii="Arial" w:eastAsia="Times New Roman" w:hAnsi="Arial" w:cs="Arial"/>
          <w:sz w:val="20"/>
          <w:szCs w:val="20"/>
        </w:rPr>
      </w:pPr>
      <w:r>
        <w:rPr>
          <w:rFonts w:ascii="Arial" w:eastAsia="Times New Roman" w:hAnsi="Arial" w:cs="Arial"/>
          <w:sz w:val="20"/>
          <w:szCs w:val="20"/>
        </w:rPr>
        <w:t>S</w:t>
      </w:r>
      <w:r w:rsidR="00FF2761">
        <w:rPr>
          <w:rFonts w:ascii="Arial" w:eastAsia="Times New Roman" w:hAnsi="Arial" w:cs="Arial"/>
          <w:sz w:val="20"/>
          <w:szCs w:val="20"/>
        </w:rPr>
        <w:t>hort life span</w:t>
      </w:r>
    </w:p>
    <w:p w14:paraId="1918264B" w14:textId="721B159C" w:rsidR="00FF2761" w:rsidRDefault="00F74FEF" w:rsidP="00990FA0">
      <w:pPr>
        <w:numPr>
          <w:ilvl w:val="0"/>
          <w:numId w:val="13"/>
        </w:numPr>
        <w:shd w:val="clear" w:color="auto" w:fill="FFFFFF"/>
        <w:spacing w:after="0"/>
        <w:rPr>
          <w:rFonts w:ascii="Arial" w:eastAsia="Times New Roman" w:hAnsi="Arial" w:cs="Arial"/>
          <w:sz w:val="20"/>
          <w:szCs w:val="20"/>
        </w:rPr>
      </w:pPr>
      <w:r>
        <w:rPr>
          <w:rFonts w:ascii="Arial" w:eastAsia="Times New Roman" w:hAnsi="Arial" w:cs="Arial"/>
          <w:sz w:val="20"/>
          <w:szCs w:val="20"/>
        </w:rPr>
        <w:t>F</w:t>
      </w:r>
      <w:r w:rsidR="00FF2761">
        <w:rPr>
          <w:rFonts w:ascii="Arial" w:eastAsia="Times New Roman" w:hAnsi="Arial" w:cs="Arial"/>
          <w:sz w:val="20"/>
          <w:szCs w:val="20"/>
        </w:rPr>
        <w:t>ailure prone tree</w:t>
      </w:r>
    </w:p>
    <w:p w14:paraId="4E81C71D" w14:textId="1AA10BC8" w:rsidR="00FF2761" w:rsidRDefault="00F74FEF" w:rsidP="00990FA0">
      <w:pPr>
        <w:numPr>
          <w:ilvl w:val="0"/>
          <w:numId w:val="13"/>
        </w:numPr>
        <w:shd w:val="clear" w:color="auto" w:fill="FFFFFF"/>
        <w:spacing w:after="0"/>
        <w:rPr>
          <w:rFonts w:ascii="Arial" w:eastAsia="Times New Roman" w:hAnsi="Arial" w:cs="Arial"/>
          <w:sz w:val="20"/>
          <w:szCs w:val="20"/>
        </w:rPr>
      </w:pPr>
      <w:r>
        <w:rPr>
          <w:rFonts w:ascii="Arial" w:eastAsia="Times New Roman" w:hAnsi="Arial" w:cs="Arial"/>
          <w:sz w:val="20"/>
          <w:szCs w:val="20"/>
        </w:rPr>
        <w:t>H</w:t>
      </w:r>
      <w:r w:rsidR="00FF2761">
        <w:rPr>
          <w:rFonts w:ascii="Arial" w:eastAsia="Times New Roman" w:hAnsi="Arial" w:cs="Arial"/>
          <w:sz w:val="20"/>
          <w:szCs w:val="20"/>
        </w:rPr>
        <w:t>igh maintenance needs</w:t>
      </w:r>
    </w:p>
    <w:p w14:paraId="63C08264" w14:textId="54D8846C" w:rsidR="00FF2761" w:rsidRPr="008F4BC5" w:rsidRDefault="00F74FEF" w:rsidP="00990FA0">
      <w:pPr>
        <w:numPr>
          <w:ilvl w:val="0"/>
          <w:numId w:val="13"/>
        </w:numPr>
        <w:shd w:val="clear" w:color="auto" w:fill="FFFFFF"/>
        <w:spacing w:after="0"/>
        <w:rPr>
          <w:rFonts w:ascii="Arial" w:eastAsia="Times New Roman" w:hAnsi="Arial" w:cs="Arial"/>
          <w:sz w:val="20"/>
          <w:szCs w:val="20"/>
        </w:rPr>
      </w:pPr>
      <w:r>
        <w:rPr>
          <w:rFonts w:ascii="Arial" w:eastAsia="Times New Roman" w:hAnsi="Arial" w:cs="Arial"/>
          <w:sz w:val="20"/>
          <w:szCs w:val="20"/>
        </w:rPr>
        <w:t>V</w:t>
      </w:r>
      <w:r w:rsidR="00FF2761">
        <w:rPr>
          <w:rFonts w:ascii="Arial" w:eastAsia="Times New Roman" w:hAnsi="Arial" w:cs="Arial"/>
          <w:sz w:val="20"/>
          <w:szCs w:val="20"/>
        </w:rPr>
        <w:t>alue</w:t>
      </w:r>
    </w:p>
    <w:p w14:paraId="6B5734E1" w14:textId="77777777" w:rsidR="00FC65F6" w:rsidRDefault="00FC65F6" w:rsidP="00990FA0">
      <w:pPr>
        <w:shd w:val="clear" w:color="auto" w:fill="FFFFFF"/>
        <w:spacing w:after="0"/>
        <w:rPr>
          <w:rFonts w:ascii="Arial" w:eastAsia="Times New Roman" w:hAnsi="Arial" w:cs="Arial"/>
          <w:i/>
          <w:color w:val="984806" w:themeColor="accent6" w:themeShade="80"/>
          <w:sz w:val="20"/>
          <w:szCs w:val="20"/>
        </w:rPr>
      </w:pPr>
    </w:p>
    <w:p w14:paraId="0B9493ED"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What inventory method will be used?</w:t>
      </w:r>
    </w:p>
    <w:p w14:paraId="5DFBAC0F" w14:textId="77777777" w:rsidR="00990FA0" w:rsidRPr="00D04A9E" w:rsidRDefault="00990FA0" w:rsidP="00990FA0">
      <w:pPr>
        <w:shd w:val="clear" w:color="auto" w:fill="FFFFFF"/>
        <w:spacing w:after="0"/>
        <w:rPr>
          <w:rFonts w:ascii="Arial" w:eastAsia="Times New Roman" w:hAnsi="Arial" w:cs="Arial"/>
          <w:b/>
          <w:color w:val="4F6228" w:themeColor="accent3" w:themeShade="80"/>
          <w:sz w:val="20"/>
          <w:szCs w:val="20"/>
        </w:rPr>
      </w:pPr>
    </w:p>
    <w:p w14:paraId="1B04A7CC" w14:textId="77777777" w:rsidR="00990FA0" w:rsidRPr="00D04A9E" w:rsidRDefault="00990FA0" w:rsidP="00990FA0">
      <w:pPr>
        <w:shd w:val="clear" w:color="auto" w:fill="FFFFFF"/>
        <w:spacing w:after="0"/>
        <w:rPr>
          <w:rFonts w:ascii="Arial" w:eastAsia="Times New Roman" w:hAnsi="Arial" w:cs="Arial"/>
          <w:b/>
          <w:color w:val="4F6228" w:themeColor="accent3" w:themeShade="80"/>
          <w:sz w:val="24"/>
          <w:szCs w:val="24"/>
        </w:rPr>
      </w:pPr>
      <w:r w:rsidRPr="00D04A9E">
        <w:rPr>
          <w:rFonts w:ascii="Arial" w:eastAsia="Times New Roman" w:hAnsi="Arial" w:cs="Arial"/>
          <w:b/>
          <w:color w:val="4F6228" w:themeColor="accent3" w:themeShade="80"/>
          <w:sz w:val="24"/>
          <w:szCs w:val="24"/>
        </w:rPr>
        <w:t>List of Inventory Management Software</w:t>
      </w:r>
    </w:p>
    <w:p w14:paraId="1CA6099D"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This list, compiled by the U.S. Forest Service, contains lists of commercial software and public domain program.</w:t>
      </w:r>
    </w:p>
    <w:p w14:paraId="28CB90F9" w14:textId="77777777" w:rsidR="00FC65F6" w:rsidRPr="007723B3" w:rsidRDefault="00275559" w:rsidP="00990FA0">
      <w:pPr>
        <w:shd w:val="clear" w:color="auto" w:fill="FFFFFF"/>
        <w:spacing w:after="0"/>
        <w:rPr>
          <w:rFonts w:ascii="Arial" w:eastAsia="Times New Roman" w:hAnsi="Arial" w:cs="Arial"/>
          <w:color w:val="4F6228" w:themeColor="accent3" w:themeShade="80"/>
          <w:sz w:val="20"/>
          <w:szCs w:val="20"/>
        </w:rPr>
      </w:pPr>
      <w:hyperlink r:id="rId28" w:history="1">
        <w:r w:rsidR="00FC65F6" w:rsidRPr="00FC65F6">
          <w:rPr>
            <w:rStyle w:val="Hyperlink"/>
            <w:rFonts w:ascii="Arial" w:eastAsia="Times New Roman" w:hAnsi="Arial" w:cs="Arial"/>
            <w:color w:val="4F6228" w:themeColor="accent3" w:themeShade="80"/>
            <w:sz w:val="20"/>
            <w:szCs w:val="20"/>
          </w:rPr>
          <w:t>http://www.na.fs.fed.us/urban/inforesources/inventory/Tree%20Inventory%20Software%20List%20-%20%20January%202014.pdf</w:t>
        </w:r>
      </w:hyperlink>
    </w:p>
    <w:p w14:paraId="2A92C241" w14:textId="77777777" w:rsidR="00AC56B5" w:rsidRPr="00D04A9E" w:rsidRDefault="00AC56B5" w:rsidP="00990FA0">
      <w:pPr>
        <w:shd w:val="clear" w:color="auto" w:fill="FFFFFF"/>
        <w:spacing w:after="0"/>
        <w:rPr>
          <w:rFonts w:ascii="Arial" w:eastAsia="Times New Roman" w:hAnsi="Arial" w:cs="Arial"/>
          <w:sz w:val="20"/>
          <w:szCs w:val="20"/>
        </w:rPr>
      </w:pPr>
    </w:p>
    <w:p w14:paraId="5B331067" w14:textId="77777777" w:rsidR="00990FA0" w:rsidRPr="007723B3" w:rsidRDefault="00990FA0" w:rsidP="00990FA0">
      <w:pPr>
        <w:shd w:val="clear" w:color="auto" w:fill="FFFFFF"/>
        <w:spacing w:after="0"/>
        <w:rPr>
          <w:rFonts w:ascii="Arial" w:eastAsia="Times New Roman" w:hAnsi="Arial" w:cs="Arial"/>
          <w:color w:val="FF0000"/>
          <w:sz w:val="24"/>
          <w:szCs w:val="24"/>
        </w:rPr>
      </w:pPr>
      <w:r w:rsidRPr="007723B3">
        <w:rPr>
          <w:rFonts w:ascii="Arial" w:eastAsia="Times New Roman" w:hAnsi="Arial" w:cs="Arial"/>
          <w:b/>
          <w:bCs/>
          <w:sz w:val="24"/>
          <w:szCs w:val="24"/>
        </w:rPr>
        <w:t xml:space="preserve">Example of Inventory Matrix  </w:t>
      </w:r>
    </w:p>
    <w:p w14:paraId="5109229F" w14:textId="77777777" w:rsidR="00990FA0" w:rsidRPr="00D04A9E" w:rsidRDefault="00990FA0" w:rsidP="00990FA0">
      <w:pPr>
        <w:spacing w:after="0"/>
        <w:rPr>
          <w:rFonts w:ascii="Arial" w:hAnsi="Arial" w:cs="Arial"/>
          <w:sz w:val="24"/>
          <w:szCs w:val="24"/>
        </w:rPr>
      </w:pPr>
      <w:r w:rsidRPr="00D04A9E">
        <w:rPr>
          <w:noProof/>
        </w:rPr>
        <w:drawing>
          <wp:inline distT="0" distB="0" distL="0" distR="0" wp14:anchorId="15E4E8C1" wp14:editId="09C1EDD0">
            <wp:extent cx="6400800" cy="4665171"/>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00800" cy="4665171"/>
                    </a:xfrm>
                    <a:prstGeom prst="rect">
                      <a:avLst/>
                    </a:prstGeom>
                    <a:noFill/>
                    <a:ln>
                      <a:noFill/>
                    </a:ln>
                  </pic:spPr>
                </pic:pic>
              </a:graphicData>
            </a:graphic>
          </wp:inline>
        </w:drawing>
      </w:r>
    </w:p>
    <w:p w14:paraId="77A77C71" w14:textId="77777777" w:rsidR="00AB7AE1" w:rsidRDefault="00AB7AE1">
      <w:pPr>
        <w:rPr>
          <w:rFonts w:ascii="Arial" w:hAnsi="Arial" w:cs="Arial"/>
          <w:sz w:val="24"/>
          <w:szCs w:val="24"/>
        </w:rPr>
      </w:pPr>
      <w:r>
        <w:rPr>
          <w:rFonts w:ascii="Arial" w:hAnsi="Arial" w:cs="Arial"/>
          <w:sz w:val="24"/>
          <w:szCs w:val="24"/>
        </w:rPr>
        <w:br w:type="page"/>
      </w:r>
    </w:p>
    <w:p w14:paraId="27B4A4B5" w14:textId="45876E83" w:rsidR="00AC56B5" w:rsidRDefault="00604891" w:rsidP="00990FA0">
      <w:pPr>
        <w:spacing w:after="0"/>
        <w:rPr>
          <w:rFonts w:ascii="Arial" w:hAnsi="Arial" w:cs="Arial"/>
          <w:b/>
          <w:sz w:val="24"/>
          <w:szCs w:val="24"/>
        </w:rPr>
      </w:pPr>
      <w:r>
        <w:rPr>
          <w:rFonts w:ascii="Arial" w:hAnsi="Arial" w:cs="Arial"/>
          <w:b/>
          <w:sz w:val="24"/>
          <w:szCs w:val="24"/>
        </w:rPr>
        <w:t>Template</w:t>
      </w:r>
    </w:p>
    <w:tbl>
      <w:tblPr>
        <w:tblpPr w:leftFromText="180" w:rightFromText="180" w:horzAnchor="margin" w:tblpXSpec="center" w:tblpY="405"/>
        <w:tblW w:w="10233" w:type="dxa"/>
        <w:tblLayout w:type="fixed"/>
        <w:tblCellMar>
          <w:left w:w="30" w:type="dxa"/>
          <w:right w:w="30" w:type="dxa"/>
        </w:tblCellMar>
        <w:tblLook w:val="0000" w:firstRow="0" w:lastRow="0" w:firstColumn="0" w:lastColumn="0" w:noHBand="0" w:noVBand="0"/>
      </w:tblPr>
      <w:tblGrid>
        <w:gridCol w:w="909"/>
        <w:gridCol w:w="2360"/>
        <w:gridCol w:w="909"/>
        <w:gridCol w:w="909"/>
        <w:gridCol w:w="909"/>
        <w:gridCol w:w="909"/>
        <w:gridCol w:w="909"/>
        <w:gridCol w:w="909"/>
        <w:gridCol w:w="1510"/>
      </w:tblGrid>
      <w:tr w:rsidR="00604891" w:rsidRPr="00D04A9E" w14:paraId="658BC68F" w14:textId="77777777" w:rsidTr="00F000CB">
        <w:trPr>
          <w:trHeight w:val="426"/>
        </w:trPr>
        <w:tc>
          <w:tcPr>
            <w:tcW w:w="909" w:type="dxa"/>
            <w:tcBorders>
              <w:top w:val="nil"/>
              <w:left w:val="nil"/>
              <w:bottom w:val="nil"/>
              <w:right w:val="nil"/>
            </w:tcBorders>
          </w:tcPr>
          <w:p w14:paraId="581F7A69"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2360" w:type="dxa"/>
            <w:tcBorders>
              <w:top w:val="nil"/>
              <w:left w:val="nil"/>
              <w:bottom w:val="nil"/>
              <w:right w:val="nil"/>
            </w:tcBorders>
          </w:tcPr>
          <w:p w14:paraId="4AA7F2FF"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2726" w:type="dxa"/>
            <w:gridSpan w:val="3"/>
            <w:tcBorders>
              <w:top w:val="nil"/>
              <w:left w:val="nil"/>
              <w:bottom w:val="nil"/>
              <w:right w:val="nil"/>
            </w:tcBorders>
          </w:tcPr>
          <w:p w14:paraId="28220D36" w14:textId="77777777" w:rsidR="00604891" w:rsidRPr="00D04A9E" w:rsidRDefault="00604891" w:rsidP="00F000CB">
            <w:pPr>
              <w:autoSpaceDE w:val="0"/>
              <w:autoSpaceDN w:val="0"/>
              <w:adjustRightInd w:val="0"/>
              <w:spacing w:after="0" w:line="240" w:lineRule="auto"/>
              <w:rPr>
                <w:rFonts w:ascii="Calibri" w:hAnsi="Calibri" w:cs="Calibri"/>
                <w:b/>
                <w:bCs/>
                <w:color w:val="003366"/>
                <w:sz w:val="36"/>
                <w:szCs w:val="36"/>
              </w:rPr>
            </w:pPr>
            <w:r w:rsidRPr="007723B3">
              <w:rPr>
                <w:rFonts w:ascii="Calibri" w:hAnsi="Calibri" w:cs="Calibri"/>
                <w:b/>
                <w:bCs/>
                <w:sz w:val="36"/>
                <w:szCs w:val="36"/>
              </w:rPr>
              <w:t>Tree Inventory</w:t>
            </w:r>
          </w:p>
        </w:tc>
        <w:tc>
          <w:tcPr>
            <w:tcW w:w="909" w:type="dxa"/>
            <w:tcBorders>
              <w:top w:val="nil"/>
              <w:left w:val="nil"/>
              <w:bottom w:val="nil"/>
              <w:right w:val="nil"/>
            </w:tcBorders>
          </w:tcPr>
          <w:p w14:paraId="3D618BA9"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6237B154"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0D9AC2AE"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1510" w:type="dxa"/>
            <w:tcBorders>
              <w:top w:val="nil"/>
              <w:left w:val="nil"/>
              <w:bottom w:val="nil"/>
              <w:right w:val="nil"/>
            </w:tcBorders>
          </w:tcPr>
          <w:p w14:paraId="052B348D"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r>
      <w:tr w:rsidR="00604891" w:rsidRPr="00D04A9E" w14:paraId="2D1E0599" w14:textId="77777777" w:rsidTr="00F000CB">
        <w:trPr>
          <w:trHeight w:val="294"/>
        </w:trPr>
        <w:tc>
          <w:tcPr>
            <w:tcW w:w="4177" w:type="dxa"/>
            <w:gridSpan w:val="3"/>
            <w:tcBorders>
              <w:top w:val="nil"/>
              <w:left w:val="nil"/>
              <w:bottom w:val="nil"/>
              <w:right w:val="nil"/>
            </w:tcBorders>
          </w:tcPr>
          <w:p w14:paraId="3E4D44C6" w14:textId="77777777" w:rsidR="00604891" w:rsidRPr="00D04A9E" w:rsidRDefault="00604891" w:rsidP="00F000CB">
            <w:pPr>
              <w:autoSpaceDE w:val="0"/>
              <w:autoSpaceDN w:val="0"/>
              <w:adjustRightInd w:val="0"/>
              <w:spacing w:after="0" w:line="240" w:lineRule="auto"/>
              <w:rPr>
                <w:rFonts w:ascii="Calibri" w:hAnsi="Calibri" w:cs="Calibri"/>
                <w:b/>
                <w:bCs/>
                <w:color w:val="000000"/>
                <w:sz w:val="24"/>
                <w:szCs w:val="24"/>
              </w:rPr>
            </w:pPr>
            <w:r w:rsidRPr="00D04A9E">
              <w:rPr>
                <w:rFonts w:ascii="Calibri" w:hAnsi="Calibri" w:cs="Calibri"/>
                <w:b/>
                <w:bCs/>
                <w:color w:val="000000"/>
                <w:sz w:val="24"/>
                <w:szCs w:val="24"/>
              </w:rPr>
              <w:t>Collector   _________________</w:t>
            </w:r>
          </w:p>
        </w:tc>
        <w:tc>
          <w:tcPr>
            <w:tcW w:w="909" w:type="dxa"/>
            <w:tcBorders>
              <w:top w:val="nil"/>
              <w:left w:val="nil"/>
              <w:bottom w:val="nil"/>
              <w:right w:val="nil"/>
            </w:tcBorders>
          </w:tcPr>
          <w:p w14:paraId="35543E31"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7BE2A49B"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40D1C119"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49E9C069"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27875E4D"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1510" w:type="dxa"/>
            <w:tcBorders>
              <w:top w:val="nil"/>
              <w:left w:val="nil"/>
              <w:bottom w:val="nil"/>
              <w:right w:val="nil"/>
            </w:tcBorders>
            <w:shd w:val="clear" w:color="auto" w:fill="FFFFFF" w:themeFill="background1"/>
          </w:tcPr>
          <w:p w14:paraId="0F3987DE" w14:textId="77777777" w:rsidR="00604891" w:rsidRPr="00D04A9E" w:rsidRDefault="00604891" w:rsidP="00F000CB">
            <w:pPr>
              <w:autoSpaceDE w:val="0"/>
              <w:autoSpaceDN w:val="0"/>
              <w:adjustRightInd w:val="0"/>
              <w:spacing w:after="0" w:line="240" w:lineRule="auto"/>
              <w:rPr>
                <w:rFonts w:ascii="Calibri" w:hAnsi="Calibri" w:cs="Calibri"/>
                <w:color w:val="000000"/>
              </w:rPr>
            </w:pPr>
          </w:p>
        </w:tc>
      </w:tr>
      <w:tr w:rsidR="00604891" w:rsidRPr="00D04A9E" w14:paraId="27EE2FE7" w14:textId="77777777" w:rsidTr="00F000CB">
        <w:trPr>
          <w:trHeight w:val="279"/>
        </w:trPr>
        <w:tc>
          <w:tcPr>
            <w:tcW w:w="909" w:type="dxa"/>
            <w:tcBorders>
              <w:top w:val="nil"/>
              <w:left w:val="nil"/>
              <w:bottom w:val="nil"/>
              <w:right w:val="nil"/>
            </w:tcBorders>
          </w:tcPr>
          <w:p w14:paraId="73C99007" w14:textId="77777777" w:rsidR="00604891" w:rsidRPr="00D04A9E" w:rsidRDefault="00604891" w:rsidP="00F000CB">
            <w:pPr>
              <w:autoSpaceDE w:val="0"/>
              <w:autoSpaceDN w:val="0"/>
              <w:adjustRightInd w:val="0"/>
              <w:spacing w:after="0" w:line="240" w:lineRule="auto"/>
              <w:rPr>
                <w:rFonts w:ascii="Calibri" w:hAnsi="Calibri" w:cs="Calibri"/>
                <w:color w:val="000000"/>
              </w:rPr>
            </w:pPr>
          </w:p>
        </w:tc>
        <w:tc>
          <w:tcPr>
            <w:tcW w:w="2360" w:type="dxa"/>
            <w:tcBorders>
              <w:top w:val="nil"/>
              <w:left w:val="nil"/>
              <w:bottom w:val="nil"/>
              <w:right w:val="nil"/>
            </w:tcBorders>
          </w:tcPr>
          <w:p w14:paraId="16A74765"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2A6AA211"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57D83EBD"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1DEBCD53"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7A30BBDF"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3AA4483B"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4B73E0C4"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1510" w:type="dxa"/>
            <w:tcBorders>
              <w:top w:val="nil"/>
              <w:left w:val="nil"/>
              <w:bottom w:val="nil"/>
              <w:right w:val="nil"/>
            </w:tcBorders>
            <w:shd w:val="clear" w:color="auto" w:fill="FFFFFF" w:themeFill="background1"/>
          </w:tcPr>
          <w:p w14:paraId="3782972B" w14:textId="77777777" w:rsidR="00604891" w:rsidRPr="00D04A9E" w:rsidRDefault="00604891" w:rsidP="00F000CB">
            <w:pPr>
              <w:autoSpaceDE w:val="0"/>
              <w:autoSpaceDN w:val="0"/>
              <w:adjustRightInd w:val="0"/>
              <w:spacing w:after="0" w:line="240" w:lineRule="auto"/>
              <w:rPr>
                <w:rFonts w:ascii="Calibri" w:hAnsi="Calibri" w:cs="Calibri"/>
                <w:color w:val="000000"/>
              </w:rPr>
            </w:pPr>
          </w:p>
        </w:tc>
      </w:tr>
      <w:tr w:rsidR="00604891" w:rsidRPr="00D04A9E" w14:paraId="7B129059" w14:textId="77777777" w:rsidTr="00F000CB">
        <w:trPr>
          <w:trHeight w:val="294"/>
        </w:trPr>
        <w:tc>
          <w:tcPr>
            <w:tcW w:w="3268" w:type="dxa"/>
            <w:gridSpan w:val="2"/>
            <w:tcBorders>
              <w:top w:val="nil"/>
              <w:left w:val="nil"/>
              <w:bottom w:val="nil"/>
              <w:right w:val="nil"/>
            </w:tcBorders>
          </w:tcPr>
          <w:p w14:paraId="77B07E3E" w14:textId="77777777" w:rsidR="00604891" w:rsidRPr="00D04A9E" w:rsidRDefault="00604891" w:rsidP="00F000CB">
            <w:pPr>
              <w:autoSpaceDE w:val="0"/>
              <w:autoSpaceDN w:val="0"/>
              <w:adjustRightInd w:val="0"/>
              <w:spacing w:after="0" w:line="240" w:lineRule="auto"/>
              <w:rPr>
                <w:rFonts w:ascii="Calibri" w:hAnsi="Calibri" w:cs="Calibri"/>
                <w:b/>
                <w:bCs/>
                <w:color w:val="000000"/>
                <w:sz w:val="24"/>
                <w:szCs w:val="24"/>
              </w:rPr>
            </w:pPr>
            <w:r w:rsidRPr="00D04A9E">
              <w:rPr>
                <w:rFonts w:ascii="Calibri" w:hAnsi="Calibri" w:cs="Calibri"/>
                <w:b/>
                <w:bCs/>
                <w:color w:val="000000"/>
                <w:sz w:val="24"/>
                <w:szCs w:val="24"/>
              </w:rPr>
              <w:t xml:space="preserve">Date       </w:t>
            </w:r>
            <w:r w:rsidR="007723B3">
              <w:rPr>
                <w:rFonts w:ascii="Calibri" w:hAnsi="Calibri" w:cs="Calibri"/>
                <w:b/>
                <w:bCs/>
                <w:color w:val="000000"/>
                <w:sz w:val="24"/>
                <w:szCs w:val="24"/>
              </w:rPr>
              <w:t xml:space="preserve">   </w:t>
            </w:r>
            <w:r w:rsidRPr="00D04A9E">
              <w:rPr>
                <w:rFonts w:ascii="Calibri" w:hAnsi="Calibri" w:cs="Calibri"/>
                <w:b/>
                <w:bCs/>
                <w:color w:val="000000"/>
                <w:sz w:val="24"/>
                <w:szCs w:val="24"/>
              </w:rPr>
              <w:t xml:space="preserve"> _________________</w:t>
            </w:r>
          </w:p>
        </w:tc>
        <w:tc>
          <w:tcPr>
            <w:tcW w:w="909" w:type="dxa"/>
            <w:tcBorders>
              <w:top w:val="nil"/>
              <w:left w:val="nil"/>
              <w:bottom w:val="nil"/>
              <w:right w:val="nil"/>
            </w:tcBorders>
          </w:tcPr>
          <w:p w14:paraId="48E7FBBF"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06B1A588"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68280F65"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63E39059"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2C258D6F"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37AFB2C4"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1510" w:type="dxa"/>
            <w:tcBorders>
              <w:top w:val="nil"/>
              <w:left w:val="nil"/>
              <w:bottom w:val="nil"/>
              <w:right w:val="nil"/>
            </w:tcBorders>
            <w:shd w:val="clear" w:color="auto" w:fill="FFFFFF" w:themeFill="background1"/>
          </w:tcPr>
          <w:p w14:paraId="6A69E211" w14:textId="77777777" w:rsidR="00604891" w:rsidRPr="00D04A9E" w:rsidRDefault="00604891" w:rsidP="00F000CB">
            <w:pPr>
              <w:autoSpaceDE w:val="0"/>
              <w:autoSpaceDN w:val="0"/>
              <w:adjustRightInd w:val="0"/>
              <w:spacing w:after="0" w:line="240" w:lineRule="auto"/>
              <w:rPr>
                <w:rFonts w:ascii="Calibri" w:hAnsi="Calibri" w:cs="Calibri"/>
                <w:color w:val="000000"/>
              </w:rPr>
            </w:pPr>
            <w:r w:rsidRPr="00D04A9E">
              <w:rPr>
                <w:rFonts w:ascii="Calibri" w:hAnsi="Calibri" w:cs="Calibri"/>
                <w:color w:val="000000"/>
              </w:rPr>
              <w:t xml:space="preserve">        </w:t>
            </w:r>
          </w:p>
        </w:tc>
      </w:tr>
      <w:tr w:rsidR="00604891" w:rsidRPr="00D04A9E" w14:paraId="26D763D1" w14:textId="77777777" w:rsidTr="00F000CB">
        <w:trPr>
          <w:trHeight w:val="294"/>
        </w:trPr>
        <w:tc>
          <w:tcPr>
            <w:tcW w:w="909" w:type="dxa"/>
            <w:tcBorders>
              <w:top w:val="nil"/>
              <w:left w:val="nil"/>
              <w:bottom w:val="nil"/>
              <w:right w:val="nil"/>
            </w:tcBorders>
          </w:tcPr>
          <w:p w14:paraId="12388EEF"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2360" w:type="dxa"/>
            <w:tcBorders>
              <w:top w:val="nil"/>
              <w:left w:val="nil"/>
              <w:bottom w:val="nil"/>
              <w:right w:val="nil"/>
            </w:tcBorders>
          </w:tcPr>
          <w:p w14:paraId="1ED0302E"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33D527E2"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1367D468"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114C6251"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3A646A4F"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394F2AF9"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nil"/>
              <w:bottom w:val="nil"/>
              <w:right w:val="nil"/>
            </w:tcBorders>
          </w:tcPr>
          <w:p w14:paraId="2D3056DE"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1510" w:type="dxa"/>
            <w:tcBorders>
              <w:top w:val="nil"/>
              <w:left w:val="nil"/>
              <w:bottom w:val="nil"/>
              <w:right w:val="nil"/>
            </w:tcBorders>
          </w:tcPr>
          <w:p w14:paraId="32815645"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r>
      <w:tr w:rsidR="00604891" w:rsidRPr="00D04A9E" w14:paraId="5C556F7C" w14:textId="77777777" w:rsidTr="00F000CB">
        <w:trPr>
          <w:trHeight w:val="294"/>
        </w:trPr>
        <w:tc>
          <w:tcPr>
            <w:tcW w:w="909" w:type="dxa"/>
            <w:tcBorders>
              <w:top w:val="single" w:sz="12" w:space="0" w:color="auto"/>
              <w:left w:val="single" w:sz="12" w:space="0" w:color="auto"/>
              <w:bottom w:val="single" w:sz="12" w:space="0" w:color="auto"/>
              <w:right w:val="single" w:sz="6" w:space="0" w:color="auto"/>
            </w:tcBorders>
          </w:tcPr>
          <w:p w14:paraId="301D1F18" w14:textId="77777777" w:rsidR="00604891" w:rsidRPr="00D04A9E" w:rsidRDefault="00604891" w:rsidP="00F000CB">
            <w:pPr>
              <w:autoSpaceDE w:val="0"/>
              <w:autoSpaceDN w:val="0"/>
              <w:adjustRightInd w:val="0"/>
              <w:spacing w:after="0" w:line="240" w:lineRule="auto"/>
              <w:jc w:val="center"/>
              <w:rPr>
                <w:rFonts w:ascii="Calibri" w:hAnsi="Calibri" w:cs="Calibri"/>
                <w:b/>
                <w:bCs/>
                <w:color w:val="000000"/>
              </w:rPr>
            </w:pPr>
            <w:r w:rsidRPr="00D04A9E">
              <w:rPr>
                <w:rFonts w:ascii="Calibri" w:hAnsi="Calibri" w:cs="Calibri"/>
                <w:b/>
                <w:bCs/>
                <w:color w:val="000000"/>
              </w:rPr>
              <w:t>Tree ID</w:t>
            </w:r>
          </w:p>
        </w:tc>
        <w:tc>
          <w:tcPr>
            <w:tcW w:w="2360" w:type="dxa"/>
            <w:tcBorders>
              <w:top w:val="single" w:sz="12" w:space="0" w:color="auto"/>
              <w:left w:val="single" w:sz="6" w:space="0" w:color="auto"/>
              <w:bottom w:val="single" w:sz="12" w:space="0" w:color="auto"/>
              <w:right w:val="single" w:sz="6" w:space="0" w:color="auto"/>
            </w:tcBorders>
          </w:tcPr>
          <w:p w14:paraId="683EB136" w14:textId="77777777" w:rsidR="00604891" w:rsidRPr="00D04A9E" w:rsidRDefault="00604891" w:rsidP="00F000CB">
            <w:pPr>
              <w:autoSpaceDE w:val="0"/>
              <w:autoSpaceDN w:val="0"/>
              <w:adjustRightInd w:val="0"/>
              <w:spacing w:after="0" w:line="240" w:lineRule="auto"/>
              <w:jc w:val="center"/>
              <w:rPr>
                <w:rFonts w:ascii="Calibri" w:hAnsi="Calibri" w:cs="Calibri"/>
                <w:b/>
                <w:bCs/>
                <w:color w:val="000000"/>
              </w:rPr>
            </w:pPr>
            <w:r w:rsidRPr="00D04A9E">
              <w:rPr>
                <w:rFonts w:ascii="Calibri" w:hAnsi="Calibri" w:cs="Calibri"/>
                <w:b/>
                <w:bCs/>
                <w:color w:val="000000"/>
              </w:rPr>
              <w:t>Genus species</w:t>
            </w:r>
          </w:p>
        </w:tc>
        <w:tc>
          <w:tcPr>
            <w:tcW w:w="909" w:type="dxa"/>
            <w:tcBorders>
              <w:top w:val="single" w:sz="12" w:space="0" w:color="auto"/>
              <w:left w:val="single" w:sz="6" w:space="0" w:color="auto"/>
              <w:bottom w:val="single" w:sz="12" w:space="0" w:color="auto"/>
              <w:right w:val="single" w:sz="6" w:space="0" w:color="auto"/>
            </w:tcBorders>
            <w:shd w:val="solid" w:color="CC99FF" w:fill="auto"/>
          </w:tcPr>
          <w:p w14:paraId="4821481F" w14:textId="77777777" w:rsidR="00604891" w:rsidRPr="00D04A9E" w:rsidRDefault="00604891" w:rsidP="00F000CB">
            <w:pPr>
              <w:autoSpaceDE w:val="0"/>
              <w:autoSpaceDN w:val="0"/>
              <w:adjustRightInd w:val="0"/>
              <w:spacing w:after="0" w:line="240" w:lineRule="auto"/>
              <w:jc w:val="center"/>
              <w:rPr>
                <w:rFonts w:ascii="Calibri" w:hAnsi="Calibri" w:cs="Calibri"/>
                <w:b/>
                <w:bCs/>
                <w:color w:val="000000"/>
              </w:rPr>
            </w:pPr>
            <w:r w:rsidRPr="00D04A9E">
              <w:rPr>
                <w:rFonts w:ascii="Calibri" w:hAnsi="Calibri" w:cs="Calibri"/>
                <w:b/>
                <w:bCs/>
                <w:color w:val="000000"/>
              </w:rPr>
              <w:t>DBH</w:t>
            </w:r>
          </w:p>
        </w:tc>
        <w:tc>
          <w:tcPr>
            <w:tcW w:w="909" w:type="dxa"/>
            <w:tcBorders>
              <w:top w:val="single" w:sz="12" w:space="0" w:color="auto"/>
              <w:left w:val="single" w:sz="6" w:space="0" w:color="auto"/>
              <w:bottom w:val="single" w:sz="12" w:space="0" w:color="auto"/>
              <w:right w:val="single" w:sz="6" w:space="0" w:color="auto"/>
            </w:tcBorders>
            <w:shd w:val="solid" w:color="99CCFF" w:fill="auto"/>
          </w:tcPr>
          <w:p w14:paraId="3FD8AF7E" w14:textId="77777777" w:rsidR="00604891" w:rsidRPr="00D04A9E" w:rsidRDefault="00604891" w:rsidP="00F000CB">
            <w:pPr>
              <w:autoSpaceDE w:val="0"/>
              <w:autoSpaceDN w:val="0"/>
              <w:adjustRightInd w:val="0"/>
              <w:spacing w:after="0" w:line="240" w:lineRule="auto"/>
              <w:jc w:val="center"/>
              <w:rPr>
                <w:rFonts w:ascii="Calibri" w:hAnsi="Calibri" w:cs="Calibri"/>
                <w:b/>
                <w:bCs/>
                <w:color w:val="000000"/>
              </w:rPr>
            </w:pPr>
            <w:r w:rsidRPr="00D04A9E">
              <w:rPr>
                <w:rFonts w:ascii="Calibri" w:hAnsi="Calibri" w:cs="Calibri"/>
                <w:b/>
                <w:bCs/>
                <w:color w:val="000000"/>
              </w:rPr>
              <w:t>Ht. Cl.</w:t>
            </w:r>
          </w:p>
        </w:tc>
        <w:tc>
          <w:tcPr>
            <w:tcW w:w="909" w:type="dxa"/>
            <w:tcBorders>
              <w:top w:val="single" w:sz="12" w:space="0" w:color="auto"/>
              <w:left w:val="single" w:sz="6" w:space="0" w:color="auto"/>
              <w:bottom w:val="single" w:sz="12" w:space="0" w:color="auto"/>
              <w:right w:val="single" w:sz="6" w:space="0" w:color="auto"/>
            </w:tcBorders>
            <w:shd w:val="solid" w:color="00FF00" w:fill="auto"/>
          </w:tcPr>
          <w:p w14:paraId="76D153A1" w14:textId="77777777" w:rsidR="00604891" w:rsidRPr="00D04A9E" w:rsidRDefault="00604891" w:rsidP="00F000CB">
            <w:pPr>
              <w:autoSpaceDE w:val="0"/>
              <w:autoSpaceDN w:val="0"/>
              <w:adjustRightInd w:val="0"/>
              <w:spacing w:after="0" w:line="240" w:lineRule="auto"/>
              <w:jc w:val="center"/>
              <w:rPr>
                <w:rFonts w:ascii="Calibri" w:hAnsi="Calibri" w:cs="Calibri"/>
                <w:b/>
                <w:bCs/>
                <w:color w:val="000000"/>
              </w:rPr>
            </w:pPr>
            <w:r w:rsidRPr="00D04A9E">
              <w:rPr>
                <w:rFonts w:ascii="Calibri" w:hAnsi="Calibri" w:cs="Calibri"/>
                <w:b/>
                <w:bCs/>
                <w:color w:val="000000"/>
              </w:rPr>
              <w:t>Hlth</w:t>
            </w:r>
          </w:p>
        </w:tc>
        <w:tc>
          <w:tcPr>
            <w:tcW w:w="909" w:type="dxa"/>
            <w:tcBorders>
              <w:top w:val="single" w:sz="12" w:space="0" w:color="auto"/>
              <w:left w:val="single" w:sz="6" w:space="0" w:color="auto"/>
              <w:bottom w:val="single" w:sz="12" w:space="0" w:color="auto"/>
              <w:right w:val="single" w:sz="6" w:space="0" w:color="auto"/>
            </w:tcBorders>
            <w:shd w:val="solid" w:color="FFCC99" w:fill="auto"/>
          </w:tcPr>
          <w:p w14:paraId="5782460B" w14:textId="77777777" w:rsidR="00604891" w:rsidRPr="00D04A9E" w:rsidRDefault="00604891" w:rsidP="00F000CB">
            <w:pPr>
              <w:autoSpaceDE w:val="0"/>
              <w:autoSpaceDN w:val="0"/>
              <w:adjustRightInd w:val="0"/>
              <w:spacing w:after="0" w:line="240" w:lineRule="auto"/>
              <w:jc w:val="center"/>
              <w:rPr>
                <w:rFonts w:ascii="Calibri" w:hAnsi="Calibri" w:cs="Calibri"/>
                <w:color w:val="000000"/>
                <w:sz w:val="18"/>
                <w:szCs w:val="18"/>
              </w:rPr>
            </w:pPr>
            <w:r w:rsidRPr="00D04A9E">
              <w:rPr>
                <w:rFonts w:ascii="Calibri" w:hAnsi="Calibri" w:cs="Calibri"/>
                <w:b/>
                <w:bCs/>
                <w:color w:val="000000"/>
                <w:sz w:val="20"/>
                <w:szCs w:val="20"/>
              </w:rPr>
              <w:t>Site</w:t>
            </w:r>
            <w:r w:rsidRPr="00D04A9E">
              <w:rPr>
                <w:rFonts w:ascii="Calibri" w:hAnsi="Calibri" w:cs="Calibri"/>
                <w:b/>
                <w:bCs/>
                <w:color w:val="000000"/>
                <w:sz w:val="18"/>
                <w:szCs w:val="18"/>
              </w:rPr>
              <w:t xml:space="preserve"> </w:t>
            </w:r>
            <w:r w:rsidRPr="00D04A9E">
              <w:rPr>
                <w:rFonts w:ascii="Calibri" w:hAnsi="Calibri" w:cs="Calibri"/>
                <w:color w:val="000000"/>
                <w:sz w:val="18"/>
                <w:szCs w:val="18"/>
              </w:rPr>
              <w:t>Con.</w:t>
            </w:r>
          </w:p>
        </w:tc>
        <w:tc>
          <w:tcPr>
            <w:tcW w:w="909" w:type="dxa"/>
            <w:tcBorders>
              <w:top w:val="single" w:sz="12" w:space="0" w:color="auto"/>
              <w:left w:val="single" w:sz="6" w:space="0" w:color="auto"/>
              <w:bottom w:val="single" w:sz="12" w:space="0" w:color="auto"/>
              <w:right w:val="single" w:sz="12" w:space="0" w:color="auto"/>
            </w:tcBorders>
            <w:shd w:val="solid" w:color="FF9900" w:fill="auto"/>
          </w:tcPr>
          <w:p w14:paraId="3BC5E5E5" w14:textId="77777777" w:rsidR="00604891" w:rsidRPr="00D04A9E" w:rsidRDefault="00604891" w:rsidP="00F000CB">
            <w:pPr>
              <w:autoSpaceDE w:val="0"/>
              <w:autoSpaceDN w:val="0"/>
              <w:adjustRightInd w:val="0"/>
              <w:spacing w:after="0" w:line="240" w:lineRule="auto"/>
              <w:jc w:val="center"/>
              <w:rPr>
                <w:rFonts w:ascii="Calibri" w:hAnsi="Calibri" w:cs="Calibri"/>
                <w:color w:val="000000"/>
              </w:rPr>
            </w:pPr>
            <w:r w:rsidRPr="00D04A9E">
              <w:rPr>
                <w:rFonts w:ascii="Calibri" w:hAnsi="Calibri" w:cs="Calibri"/>
                <w:color w:val="000000"/>
              </w:rPr>
              <w:t xml:space="preserve">Conflicts </w:t>
            </w:r>
          </w:p>
        </w:tc>
        <w:tc>
          <w:tcPr>
            <w:tcW w:w="2418" w:type="dxa"/>
            <w:gridSpan w:val="2"/>
            <w:tcBorders>
              <w:top w:val="single" w:sz="12" w:space="0" w:color="auto"/>
              <w:left w:val="single" w:sz="12" w:space="0" w:color="auto"/>
              <w:bottom w:val="single" w:sz="12" w:space="0" w:color="auto"/>
              <w:right w:val="single" w:sz="12" w:space="0" w:color="auto"/>
            </w:tcBorders>
          </w:tcPr>
          <w:p w14:paraId="32114A20" w14:textId="77777777" w:rsidR="00604891" w:rsidRPr="00D04A9E" w:rsidRDefault="00604891" w:rsidP="00F000CB">
            <w:pPr>
              <w:autoSpaceDE w:val="0"/>
              <w:autoSpaceDN w:val="0"/>
              <w:adjustRightInd w:val="0"/>
              <w:spacing w:after="0" w:line="240" w:lineRule="auto"/>
              <w:rPr>
                <w:rFonts w:ascii="Calibri" w:hAnsi="Calibri" w:cs="Calibri"/>
                <w:b/>
                <w:bCs/>
                <w:color w:val="000000"/>
              </w:rPr>
            </w:pPr>
            <w:r w:rsidRPr="00D04A9E">
              <w:rPr>
                <w:rFonts w:ascii="Calibri" w:hAnsi="Calibri" w:cs="Calibri"/>
                <w:b/>
                <w:bCs/>
                <w:color w:val="000000"/>
              </w:rPr>
              <w:t xml:space="preserve">   Comments</w:t>
            </w:r>
          </w:p>
        </w:tc>
      </w:tr>
      <w:tr w:rsidR="00604891" w:rsidRPr="00D04A9E" w14:paraId="7B548C9E" w14:textId="77777777" w:rsidTr="00F000CB">
        <w:trPr>
          <w:trHeight w:val="279"/>
        </w:trPr>
        <w:tc>
          <w:tcPr>
            <w:tcW w:w="909" w:type="dxa"/>
            <w:tcBorders>
              <w:top w:val="nil"/>
              <w:left w:val="single" w:sz="12" w:space="0" w:color="auto"/>
              <w:bottom w:val="single" w:sz="6" w:space="0" w:color="auto"/>
              <w:right w:val="single" w:sz="6" w:space="0" w:color="auto"/>
            </w:tcBorders>
          </w:tcPr>
          <w:p w14:paraId="54A2DB49"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2360" w:type="dxa"/>
            <w:tcBorders>
              <w:top w:val="nil"/>
              <w:left w:val="single" w:sz="6" w:space="0" w:color="auto"/>
              <w:bottom w:val="single" w:sz="6" w:space="0" w:color="auto"/>
              <w:right w:val="single" w:sz="6" w:space="0" w:color="auto"/>
            </w:tcBorders>
          </w:tcPr>
          <w:p w14:paraId="06C3674D"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single" w:sz="6" w:space="0" w:color="auto"/>
              <w:bottom w:val="single" w:sz="6" w:space="0" w:color="auto"/>
              <w:right w:val="single" w:sz="6" w:space="0" w:color="auto"/>
            </w:tcBorders>
          </w:tcPr>
          <w:p w14:paraId="115E980B"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single" w:sz="6" w:space="0" w:color="auto"/>
              <w:bottom w:val="single" w:sz="6" w:space="0" w:color="auto"/>
              <w:right w:val="single" w:sz="6" w:space="0" w:color="auto"/>
            </w:tcBorders>
          </w:tcPr>
          <w:p w14:paraId="74FB91C5"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single" w:sz="6" w:space="0" w:color="auto"/>
              <w:bottom w:val="single" w:sz="6" w:space="0" w:color="auto"/>
              <w:right w:val="single" w:sz="6" w:space="0" w:color="auto"/>
            </w:tcBorders>
          </w:tcPr>
          <w:p w14:paraId="7214201C"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single" w:sz="6" w:space="0" w:color="auto"/>
              <w:bottom w:val="single" w:sz="6" w:space="0" w:color="auto"/>
              <w:right w:val="single" w:sz="6" w:space="0" w:color="auto"/>
            </w:tcBorders>
          </w:tcPr>
          <w:p w14:paraId="0920C198"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single" w:sz="6" w:space="0" w:color="auto"/>
              <w:bottom w:val="single" w:sz="6" w:space="0" w:color="auto"/>
              <w:right w:val="nil"/>
            </w:tcBorders>
          </w:tcPr>
          <w:p w14:paraId="48AF9B97"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12" w:space="0" w:color="auto"/>
              <w:left w:val="single" w:sz="6" w:space="0" w:color="auto"/>
              <w:bottom w:val="single" w:sz="6" w:space="0" w:color="auto"/>
              <w:right w:val="nil"/>
            </w:tcBorders>
          </w:tcPr>
          <w:p w14:paraId="13F0D29D"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1510" w:type="dxa"/>
            <w:tcBorders>
              <w:top w:val="nil"/>
              <w:left w:val="nil"/>
              <w:bottom w:val="single" w:sz="6" w:space="0" w:color="auto"/>
              <w:right w:val="single" w:sz="12" w:space="0" w:color="auto"/>
            </w:tcBorders>
          </w:tcPr>
          <w:p w14:paraId="18CC93F3"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r>
      <w:tr w:rsidR="00604891" w:rsidRPr="00D04A9E" w14:paraId="6D6AC51A" w14:textId="77777777" w:rsidTr="00F000CB">
        <w:trPr>
          <w:trHeight w:val="279"/>
        </w:trPr>
        <w:tc>
          <w:tcPr>
            <w:tcW w:w="909" w:type="dxa"/>
            <w:tcBorders>
              <w:top w:val="single" w:sz="6" w:space="0" w:color="auto"/>
              <w:left w:val="single" w:sz="12" w:space="0" w:color="auto"/>
              <w:bottom w:val="single" w:sz="6" w:space="0" w:color="auto"/>
              <w:right w:val="single" w:sz="6" w:space="0" w:color="auto"/>
            </w:tcBorders>
            <w:shd w:val="solid" w:color="CCFFCC" w:fill="auto"/>
          </w:tcPr>
          <w:p w14:paraId="75A38434"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2360" w:type="dxa"/>
            <w:tcBorders>
              <w:top w:val="single" w:sz="6" w:space="0" w:color="auto"/>
              <w:left w:val="single" w:sz="6" w:space="0" w:color="auto"/>
              <w:bottom w:val="single" w:sz="6" w:space="0" w:color="auto"/>
              <w:right w:val="single" w:sz="6" w:space="0" w:color="auto"/>
            </w:tcBorders>
            <w:shd w:val="solid" w:color="CCFFCC" w:fill="auto"/>
          </w:tcPr>
          <w:p w14:paraId="1D13B402"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17ED609C"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089FF6C6"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7BCAC2F2"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2CA5C6E2"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shd w:val="solid" w:color="CCFFCC" w:fill="auto"/>
          </w:tcPr>
          <w:p w14:paraId="6ECBA770"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shd w:val="solid" w:color="CCFFCC" w:fill="auto"/>
          </w:tcPr>
          <w:p w14:paraId="15E35DA4"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1510" w:type="dxa"/>
            <w:tcBorders>
              <w:top w:val="single" w:sz="6" w:space="0" w:color="auto"/>
              <w:left w:val="nil"/>
              <w:bottom w:val="single" w:sz="6" w:space="0" w:color="auto"/>
              <w:right w:val="single" w:sz="12" w:space="0" w:color="auto"/>
            </w:tcBorders>
            <w:shd w:val="solid" w:color="CCFFCC" w:fill="auto"/>
          </w:tcPr>
          <w:p w14:paraId="4E8C0A0F"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r>
      <w:tr w:rsidR="00604891" w:rsidRPr="00D04A9E" w14:paraId="4EC7ABA9" w14:textId="77777777" w:rsidTr="00F000CB">
        <w:trPr>
          <w:trHeight w:val="279"/>
        </w:trPr>
        <w:tc>
          <w:tcPr>
            <w:tcW w:w="909" w:type="dxa"/>
            <w:tcBorders>
              <w:top w:val="single" w:sz="6" w:space="0" w:color="auto"/>
              <w:left w:val="single" w:sz="12" w:space="0" w:color="auto"/>
              <w:bottom w:val="single" w:sz="6" w:space="0" w:color="auto"/>
              <w:right w:val="single" w:sz="6" w:space="0" w:color="auto"/>
            </w:tcBorders>
          </w:tcPr>
          <w:p w14:paraId="3418669D"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2360" w:type="dxa"/>
            <w:tcBorders>
              <w:top w:val="single" w:sz="6" w:space="0" w:color="auto"/>
              <w:left w:val="single" w:sz="6" w:space="0" w:color="auto"/>
              <w:bottom w:val="single" w:sz="6" w:space="0" w:color="auto"/>
              <w:right w:val="single" w:sz="6" w:space="0" w:color="auto"/>
            </w:tcBorders>
          </w:tcPr>
          <w:p w14:paraId="27256BBB"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61A29E7A"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36A69B58"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30A23D76"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5B1C9E13"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tcPr>
          <w:p w14:paraId="73E9204E"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tcPr>
          <w:p w14:paraId="518955A2"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1510" w:type="dxa"/>
            <w:tcBorders>
              <w:top w:val="single" w:sz="6" w:space="0" w:color="auto"/>
              <w:left w:val="nil"/>
              <w:bottom w:val="single" w:sz="6" w:space="0" w:color="auto"/>
              <w:right w:val="single" w:sz="12" w:space="0" w:color="auto"/>
            </w:tcBorders>
          </w:tcPr>
          <w:p w14:paraId="1CA70717"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r>
      <w:tr w:rsidR="00604891" w:rsidRPr="00D04A9E" w14:paraId="4EE94673" w14:textId="77777777" w:rsidTr="00F000CB">
        <w:trPr>
          <w:trHeight w:val="279"/>
        </w:trPr>
        <w:tc>
          <w:tcPr>
            <w:tcW w:w="909" w:type="dxa"/>
            <w:tcBorders>
              <w:top w:val="single" w:sz="6" w:space="0" w:color="auto"/>
              <w:left w:val="single" w:sz="12" w:space="0" w:color="auto"/>
              <w:bottom w:val="single" w:sz="6" w:space="0" w:color="auto"/>
              <w:right w:val="single" w:sz="6" w:space="0" w:color="auto"/>
            </w:tcBorders>
            <w:shd w:val="solid" w:color="CCFFCC" w:fill="auto"/>
          </w:tcPr>
          <w:p w14:paraId="5D1155F9"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2360" w:type="dxa"/>
            <w:tcBorders>
              <w:top w:val="single" w:sz="6" w:space="0" w:color="auto"/>
              <w:left w:val="single" w:sz="6" w:space="0" w:color="auto"/>
              <w:bottom w:val="single" w:sz="6" w:space="0" w:color="auto"/>
              <w:right w:val="single" w:sz="6" w:space="0" w:color="auto"/>
            </w:tcBorders>
            <w:shd w:val="solid" w:color="CCFFCC" w:fill="auto"/>
          </w:tcPr>
          <w:p w14:paraId="7D1C1AA7"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3A3779C5"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7D475334"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344FED86"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7957FC6D"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shd w:val="solid" w:color="CCFFCC" w:fill="auto"/>
          </w:tcPr>
          <w:p w14:paraId="3F7BDE21"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shd w:val="solid" w:color="CCFFCC" w:fill="auto"/>
          </w:tcPr>
          <w:p w14:paraId="0E056DA2"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1510" w:type="dxa"/>
            <w:tcBorders>
              <w:top w:val="single" w:sz="6" w:space="0" w:color="auto"/>
              <w:left w:val="nil"/>
              <w:bottom w:val="single" w:sz="6" w:space="0" w:color="auto"/>
              <w:right w:val="single" w:sz="12" w:space="0" w:color="auto"/>
            </w:tcBorders>
            <w:shd w:val="solid" w:color="CCFFCC" w:fill="auto"/>
          </w:tcPr>
          <w:p w14:paraId="014BAAEF"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r>
      <w:tr w:rsidR="00604891" w:rsidRPr="00D04A9E" w14:paraId="4EB04080" w14:textId="77777777" w:rsidTr="00F000CB">
        <w:trPr>
          <w:trHeight w:val="279"/>
        </w:trPr>
        <w:tc>
          <w:tcPr>
            <w:tcW w:w="909" w:type="dxa"/>
            <w:tcBorders>
              <w:top w:val="single" w:sz="6" w:space="0" w:color="auto"/>
              <w:left w:val="single" w:sz="12" w:space="0" w:color="auto"/>
              <w:bottom w:val="single" w:sz="6" w:space="0" w:color="auto"/>
              <w:right w:val="single" w:sz="6" w:space="0" w:color="auto"/>
            </w:tcBorders>
          </w:tcPr>
          <w:p w14:paraId="66408963"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2360" w:type="dxa"/>
            <w:tcBorders>
              <w:top w:val="single" w:sz="6" w:space="0" w:color="auto"/>
              <w:left w:val="single" w:sz="6" w:space="0" w:color="auto"/>
              <w:bottom w:val="single" w:sz="6" w:space="0" w:color="auto"/>
              <w:right w:val="single" w:sz="6" w:space="0" w:color="auto"/>
            </w:tcBorders>
          </w:tcPr>
          <w:p w14:paraId="54E37793"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356F2FB9"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0586A693"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19B10B21"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3804AD88"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tcPr>
          <w:p w14:paraId="26820B41"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tcPr>
          <w:p w14:paraId="65F69613"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1510" w:type="dxa"/>
            <w:tcBorders>
              <w:top w:val="single" w:sz="6" w:space="0" w:color="auto"/>
              <w:left w:val="nil"/>
              <w:bottom w:val="single" w:sz="6" w:space="0" w:color="auto"/>
              <w:right w:val="single" w:sz="12" w:space="0" w:color="auto"/>
            </w:tcBorders>
          </w:tcPr>
          <w:p w14:paraId="3FE85276"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r>
      <w:tr w:rsidR="00604891" w:rsidRPr="00D04A9E" w14:paraId="3877F379" w14:textId="77777777" w:rsidTr="00F000CB">
        <w:trPr>
          <w:trHeight w:val="279"/>
        </w:trPr>
        <w:tc>
          <w:tcPr>
            <w:tcW w:w="909" w:type="dxa"/>
            <w:tcBorders>
              <w:top w:val="single" w:sz="6" w:space="0" w:color="auto"/>
              <w:left w:val="single" w:sz="12" w:space="0" w:color="auto"/>
              <w:bottom w:val="single" w:sz="6" w:space="0" w:color="auto"/>
              <w:right w:val="single" w:sz="6" w:space="0" w:color="auto"/>
            </w:tcBorders>
            <w:shd w:val="solid" w:color="CCFFCC" w:fill="auto"/>
          </w:tcPr>
          <w:p w14:paraId="5AA73ADA"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2360" w:type="dxa"/>
            <w:tcBorders>
              <w:top w:val="single" w:sz="6" w:space="0" w:color="auto"/>
              <w:left w:val="single" w:sz="6" w:space="0" w:color="auto"/>
              <w:bottom w:val="single" w:sz="6" w:space="0" w:color="auto"/>
              <w:right w:val="single" w:sz="6" w:space="0" w:color="auto"/>
            </w:tcBorders>
            <w:shd w:val="solid" w:color="CCFFCC" w:fill="auto"/>
          </w:tcPr>
          <w:p w14:paraId="5C899A8E"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25FB1FDD"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2E0238CE"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2649F04F"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7D94C663"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shd w:val="solid" w:color="CCFFCC" w:fill="auto"/>
          </w:tcPr>
          <w:p w14:paraId="4F8BACF0"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shd w:val="solid" w:color="CCFFCC" w:fill="auto"/>
          </w:tcPr>
          <w:p w14:paraId="3C765F76"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1510" w:type="dxa"/>
            <w:tcBorders>
              <w:top w:val="single" w:sz="6" w:space="0" w:color="auto"/>
              <w:left w:val="nil"/>
              <w:bottom w:val="single" w:sz="6" w:space="0" w:color="auto"/>
              <w:right w:val="single" w:sz="12" w:space="0" w:color="auto"/>
            </w:tcBorders>
            <w:shd w:val="solid" w:color="CCFFCC" w:fill="auto"/>
          </w:tcPr>
          <w:p w14:paraId="2438F767"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r>
      <w:tr w:rsidR="00604891" w:rsidRPr="00D04A9E" w14:paraId="63AA77E3" w14:textId="77777777" w:rsidTr="00F000CB">
        <w:trPr>
          <w:trHeight w:val="279"/>
        </w:trPr>
        <w:tc>
          <w:tcPr>
            <w:tcW w:w="909" w:type="dxa"/>
            <w:tcBorders>
              <w:top w:val="single" w:sz="6" w:space="0" w:color="auto"/>
              <w:left w:val="single" w:sz="12" w:space="0" w:color="auto"/>
              <w:bottom w:val="single" w:sz="6" w:space="0" w:color="auto"/>
              <w:right w:val="single" w:sz="6" w:space="0" w:color="auto"/>
            </w:tcBorders>
          </w:tcPr>
          <w:p w14:paraId="6CC4469D"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2360" w:type="dxa"/>
            <w:tcBorders>
              <w:top w:val="single" w:sz="6" w:space="0" w:color="auto"/>
              <w:left w:val="single" w:sz="6" w:space="0" w:color="auto"/>
              <w:bottom w:val="single" w:sz="6" w:space="0" w:color="auto"/>
              <w:right w:val="single" w:sz="6" w:space="0" w:color="auto"/>
            </w:tcBorders>
          </w:tcPr>
          <w:p w14:paraId="40D5F730"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6B78B38B"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108CC3CD"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03403CF5"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526F404B"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tcPr>
          <w:p w14:paraId="11026D6B"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tcPr>
          <w:p w14:paraId="252C6921"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1510" w:type="dxa"/>
            <w:tcBorders>
              <w:top w:val="single" w:sz="6" w:space="0" w:color="auto"/>
              <w:left w:val="nil"/>
              <w:bottom w:val="single" w:sz="6" w:space="0" w:color="auto"/>
              <w:right w:val="single" w:sz="12" w:space="0" w:color="auto"/>
            </w:tcBorders>
          </w:tcPr>
          <w:p w14:paraId="33C9E6DD"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r>
      <w:tr w:rsidR="00604891" w:rsidRPr="00D04A9E" w14:paraId="7A4CCD1E" w14:textId="77777777" w:rsidTr="00F000CB">
        <w:trPr>
          <w:trHeight w:val="279"/>
        </w:trPr>
        <w:tc>
          <w:tcPr>
            <w:tcW w:w="909" w:type="dxa"/>
            <w:tcBorders>
              <w:top w:val="single" w:sz="6" w:space="0" w:color="auto"/>
              <w:left w:val="single" w:sz="12" w:space="0" w:color="auto"/>
              <w:bottom w:val="single" w:sz="6" w:space="0" w:color="auto"/>
              <w:right w:val="single" w:sz="6" w:space="0" w:color="auto"/>
            </w:tcBorders>
            <w:shd w:val="solid" w:color="CCFFCC" w:fill="auto"/>
          </w:tcPr>
          <w:p w14:paraId="1DC623DF"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2360" w:type="dxa"/>
            <w:tcBorders>
              <w:top w:val="single" w:sz="6" w:space="0" w:color="auto"/>
              <w:left w:val="single" w:sz="6" w:space="0" w:color="auto"/>
              <w:bottom w:val="single" w:sz="6" w:space="0" w:color="auto"/>
              <w:right w:val="single" w:sz="6" w:space="0" w:color="auto"/>
            </w:tcBorders>
            <w:shd w:val="solid" w:color="CCFFCC" w:fill="auto"/>
          </w:tcPr>
          <w:p w14:paraId="555AE4C6"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1B0753B4"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0322D6B8"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6A93F867"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49AD8407"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shd w:val="solid" w:color="CCFFCC" w:fill="auto"/>
          </w:tcPr>
          <w:p w14:paraId="20AECDA5"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shd w:val="solid" w:color="CCFFCC" w:fill="auto"/>
          </w:tcPr>
          <w:p w14:paraId="6D140942"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1510" w:type="dxa"/>
            <w:tcBorders>
              <w:top w:val="single" w:sz="6" w:space="0" w:color="auto"/>
              <w:left w:val="nil"/>
              <w:bottom w:val="single" w:sz="6" w:space="0" w:color="auto"/>
              <w:right w:val="single" w:sz="12" w:space="0" w:color="auto"/>
            </w:tcBorders>
            <w:shd w:val="solid" w:color="CCFFCC" w:fill="auto"/>
          </w:tcPr>
          <w:p w14:paraId="34B40C68"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r>
      <w:tr w:rsidR="00604891" w:rsidRPr="00D04A9E" w14:paraId="0D400011" w14:textId="77777777" w:rsidTr="00F000CB">
        <w:trPr>
          <w:trHeight w:val="279"/>
        </w:trPr>
        <w:tc>
          <w:tcPr>
            <w:tcW w:w="909" w:type="dxa"/>
            <w:tcBorders>
              <w:top w:val="single" w:sz="6" w:space="0" w:color="auto"/>
              <w:left w:val="single" w:sz="12" w:space="0" w:color="auto"/>
              <w:bottom w:val="single" w:sz="6" w:space="0" w:color="auto"/>
              <w:right w:val="single" w:sz="6" w:space="0" w:color="auto"/>
            </w:tcBorders>
          </w:tcPr>
          <w:p w14:paraId="6F65E1D8"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2360" w:type="dxa"/>
            <w:tcBorders>
              <w:top w:val="single" w:sz="6" w:space="0" w:color="auto"/>
              <w:left w:val="single" w:sz="6" w:space="0" w:color="auto"/>
              <w:bottom w:val="single" w:sz="6" w:space="0" w:color="auto"/>
              <w:right w:val="single" w:sz="6" w:space="0" w:color="auto"/>
            </w:tcBorders>
          </w:tcPr>
          <w:p w14:paraId="329615AE"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42CA7194"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6B740B89"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5DEB7FA1"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2E8C1CE1"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tcPr>
          <w:p w14:paraId="503CB1F6"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single" w:sz="6" w:space="0" w:color="auto"/>
              <w:bottom w:val="single" w:sz="6" w:space="0" w:color="auto"/>
              <w:right w:val="nil"/>
            </w:tcBorders>
          </w:tcPr>
          <w:p w14:paraId="43841C7C"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1510" w:type="dxa"/>
            <w:tcBorders>
              <w:top w:val="single" w:sz="6" w:space="0" w:color="auto"/>
              <w:left w:val="nil"/>
              <w:bottom w:val="single" w:sz="6" w:space="0" w:color="auto"/>
              <w:right w:val="single" w:sz="12" w:space="0" w:color="auto"/>
            </w:tcBorders>
          </w:tcPr>
          <w:p w14:paraId="3E458D06"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r>
      <w:tr w:rsidR="00604891" w:rsidRPr="00D04A9E" w14:paraId="269500B0" w14:textId="77777777" w:rsidTr="00F000CB">
        <w:trPr>
          <w:trHeight w:val="279"/>
        </w:trPr>
        <w:tc>
          <w:tcPr>
            <w:tcW w:w="909" w:type="dxa"/>
            <w:tcBorders>
              <w:top w:val="single" w:sz="6" w:space="0" w:color="auto"/>
              <w:left w:val="single" w:sz="12" w:space="0" w:color="auto"/>
              <w:bottom w:val="single" w:sz="6" w:space="0" w:color="auto"/>
              <w:right w:val="single" w:sz="6" w:space="0" w:color="auto"/>
            </w:tcBorders>
            <w:shd w:val="solid" w:color="CCFFCC" w:fill="auto"/>
          </w:tcPr>
          <w:p w14:paraId="6B4F3A54"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2360" w:type="dxa"/>
            <w:tcBorders>
              <w:top w:val="single" w:sz="6" w:space="0" w:color="auto"/>
              <w:left w:val="single" w:sz="6" w:space="0" w:color="auto"/>
              <w:bottom w:val="single" w:sz="6" w:space="0" w:color="auto"/>
              <w:right w:val="single" w:sz="6" w:space="0" w:color="auto"/>
            </w:tcBorders>
            <w:shd w:val="solid" w:color="CCFFCC" w:fill="auto"/>
          </w:tcPr>
          <w:p w14:paraId="597DA485"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441D73D5"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38F19356"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26AE25BB"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01EA4876"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shd w:val="solid" w:color="CCFFCC" w:fill="auto"/>
          </w:tcPr>
          <w:p w14:paraId="13EA7BF6"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shd w:val="solid" w:color="CCFFCC" w:fill="auto"/>
          </w:tcPr>
          <w:p w14:paraId="25A23C7A"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1510" w:type="dxa"/>
            <w:tcBorders>
              <w:top w:val="single" w:sz="6" w:space="0" w:color="auto"/>
              <w:left w:val="nil"/>
              <w:bottom w:val="single" w:sz="6" w:space="0" w:color="auto"/>
              <w:right w:val="single" w:sz="12" w:space="0" w:color="auto"/>
            </w:tcBorders>
            <w:shd w:val="solid" w:color="CCFFCC" w:fill="auto"/>
          </w:tcPr>
          <w:p w14:paraId="5BF6CFF6"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r>
      <w:tr w:rsidR="00604891" w:rsidRPr="00D04A9E" w14:paraId="6FF8479E" w14:textId="77777777" w:rsidTr="00F000CB">
        <w:trPr>
          <w:trHeight w:val="279"/>
        </w:trPr>
        <w:tc>
          <w:tcPr>
            <w:tcW w:w="909" w:type="dxa"/>
            <w:tcBorders>
              <w:top w:val="single" w:sz="6" w:space="0" w:color="auto"/>
              <w:left w:val="single" w:sz="12" w:space="0" w:color="auto"/>
              <w:bottom w:val="single" w:sz="6" w:space="0" w:color="auto"/>
              <w:right w:val="single" w:sz="6" w:space="0" w:color="auto"/>
            </w:tcBorders>
          </w:tcPr>
          <w:p w14:paraId="3D481E21"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2360" w:type="dxa"/>
            <w:tcBorders>
              <w:top w:val="single" w:sz="6" w:space="0" w:color="auto"/>
              <w:left w:val="single" w:sz="6" w:space="0" w:color="auto"/>
              <w:bottom w:val="single" w:sz="6" w:space="0" w:color="auto"/>
              <w:right w:val="single" w:sz="6" w:space="0" w:color="auto"/>
            </w:tcBorders>
          </w:tcPr>
          <w:p w14:paraId="12B8A8B0"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512C3377"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27BF39AB"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6E141C00"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148325C3"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tcPr>
          <w:p w14:paraId="064C63C3"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tcPr>
          <w:p w14:paraId="3B9BF2FA"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1510" w:type="dxa"/>
            <w:tcBorders>
              <w:top w:val="single" w:sz="6" w:space="0" w:color="auto"/>
              <w:left w:val="nil"/>
              <w:bottom w:val="single" w:sz="6" w:space="0" w:color="auto"/>
              <w:right w:val="single" w:sz="12" w:space="0" w:color="auto"/>
            </w:tcBorders>
          </w:tcPr>
          <w:p w14:paraId="68C53111"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r>
      <w:tr w:rsidR="00604891" w:rsidRPr="00D04A9E" w14:paraId="3CC285F7" w14:textId="77777777" w:rsidTr="00F000CB">
        <w:trPr>
          <w:trHeight w:val="279"/>
        </w:trPr>
        <w:tc>
          <w:tcPr>
            <w:tcW w:w="909" w:type="dxa"/>
            <w:tcBorders>
              <w:top w:val="single" w:sz="6" w:space="0" w:color="auto"/>
              <w:left w:val="single" w:sz="12" w:space="0" w:color="auto"/>
              <w:bottom w:val="single" w:sz="6" w:space="0" w:color="auto"/>
              <w:right w:val="single" w:sz="6" w:space="0" w:color="auto"/>
            </w:tcBorders>
            <w:shd w:val="solid" w:color="CCFFCC" w:fill="auto"/>
          </w:tcPr>
          <w:p w14:paraId="22E06E90"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2360" w:type="dxa"/>
            <w:tcBorders>
              <w:top w:val="single" w:sz="6" w:space="0" w:color="auto"/>
              <w:left w:val="single" w:sz="6" w:space="0" w:color="auto"/>
              <w:bottom w:val="single" w:sz="6" w:space="0" w:color="auto"/>
              <w:right w:val="single" w:sz="6" w:space="0" w:color="auto"/>
            </w:tcBorders>
            <w:shd w:val="solid" w:color="CCFFCC" w:fill="auto"/>
          </w:tcPr>
          <w:p w14:paraId="16FE4F06"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352A6250"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360A5554"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45784F2F"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3382857B"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shd w:val="solid" w:color="CCFFCC" w:fill="auto"/>
          </w:tcPr>
          <w:p w14:paraId="31479D7F"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shd w:val="solid" w:color="CCFFCC" w:fill="auto"/>
          </w:tcPr>
          <w:p w14:paraId="2371D480"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1510" w:type="dxa"/>
            <w:tcBorders>
              <w:top w:val="single" w:sz="6" w:space="0" w:color="auto"/>
              <w:left w:val="nil"/>
              <w:bottom w:val="single" w:sz="6" w:space="0" w:color="auto"/>
              <w:right w:val="single" w:sz="12" w:space="0" w:color="auto"/>
            </w:tcBorders>
            <w:shd w:val="solid" w:color="CCFFCC" w:fill="auto"/>
          </w:tcPr>
          <w:p w14:paraId="60F1F14A"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r>
      <w:tr w:rsidR="00604891" w:rsidRPr="00D04A9E" w14:paraId="1C1D85E8" w14:textId="77777777" w:rsidTr="00F000CB">
        <w:trPr>
          <w:trHeight w:val="279"/>
        </w:trPr>
        <w:tc>
          <w:tcPr>
            <w:tcW w:w="909" w:type="dxa"/>
            <w:tcBorders>
              <w:top w:val="single" w:sz="6" w:space="0" w:color="auto"/>
              <w:left w:val="single" w:sz="12" w:space="0" w:color="auto"/>
              <w:bottom w:val="single" w:sz="6" w:space="0" w:color="auto"/>
              <w:right w:val="single" w:sz="6" w:space="0" w:color="auto"/>
            </w:tcBorders>
          </w:tcPr>
          <w:p w14:paraId="0D9A25A8"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2360" w:type="dxa"/>
            <w:tcBorders>
              <w:top w:val="single" w:sz="6" w:space="0" w:color="auto"/>
              <w:left w:val="single" w:sz="6" w:space="0" w:color="auto"/>
              <w:bottom w:val="single" w:sz="6" w:space="0" w:color="auto"/>
              <w:right w:val="single" w:sz="6" w:space="0" w:color="auto"/>
            </w:tcBorders>
          </w:tcPr>
          <w:p w14:paraId="6DA35819"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2E77AE85"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406EEC79"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7A72B4B9"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1D8C0416"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tcPr>
          <w:p w14:paraId="1F85829B"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tcPr>
          <w:p w14:paraId="5FF03A24"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1510" w:type="dxa"/>
            <w:tcBorders>
              <w:top w:val="single" w:sz="6" w:space="0" w:color="auto"/>
              <w:left w:val="nil"/>
              <w:bottom w:val="single" w:sz="6" w:space="0" w:color="auto"/>
              <w:right w:val="single" w:sz="12" w:space="0" w:color="auto"/>
            </w:tcBorders>
          </w:tcPr>
          <w:p w14:paraId="1DF35C02"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r>
      <w:tr w:rsidR="00604891" w:rsidRPr="00D04A9E" w14:paraId="43164959" w14:textId="77777777" w:rsidTr="00F000CB">
        <w:trPr>
          <w:trHeight w:val="279"/>
        </w:trPr>
        <w:tc>
          <w:tcPr>
            <w:tcW w:w="909" w:type="dxa"/>
            <w:tcBorders>
              <w:top w:val="single" w:sz="6" w:space="0" w:color="auto"/>
              <w:left w:val="single" w:sz="12" w:space="0" w:color="auto"/>
              <w:bottom w:val="single" w:sz="6" w:space="0" w:color="auto"/>
              <w:right w:val="single" w:sz="6" w:space="0" w:color="auto"/>
            </w:tcBorders>
            <w:shd w:val="solid" w:color="CCFFCC" w:fill="auto"/>
          </w:tcPr>
          <w:p w14:paraId="33A6CC34"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2360" w:type="dxa"/>
            <w:tcBorders>
              <w:top w:val="single" w:sz="6" w:space="0" w:color="auto"/>
              <w:left w:val="single" w:sz="6" w:space="0" w:color="auto"/>
              <w:bottom w:val="single" w:sz="6" w:space="0" w:color="auto"/>
              <w:right w:val="single" w:sz="6" w:space="0" w:color="auto"/>
            </w:tcBorders>
            <w:shd w:val="solid" w:color="CCFFCC" w:fill="auto"/>
          </w:tcPr>
          <w:p w14:paraId="20F4C634"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69646E2A"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4CE320B7"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406AF60E"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626E4E4D"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shd w:val="solid" w:color="CCFFCC" w:fill="auto"/>
          </w:tcPr>
          <w:p w14:paraId="3CBECA4C"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shd w:val="solid" w:color="CCFFCC" w:fill="auto"/>
          </w:tcPr>
          <w:p w14:paraId="7E6395C7"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1510" w:type="dxa"/>
            <w:tcBorders>
              <w:top w:val="single" w:sz="6" w:space="0" w:color="auto"/>
              <w:left w:val="nil"/>
              <w:bottom w:val="single" w:sz="6" w:space="0" w:color="auto"/>
              <w:right w:val="single" w:sz="12" w:space="0" w:color="auto"/>
            </w:tcBorders>
            <w:shd w:val="solid" w:color="CCFFCC" w:fill="auto"/>
          </w:tcPr>
          <w:p w14:paraId="4D760122"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r>
      <w:tr w:rsidR="00604891" w:rsidRPr="00D04A9E" w14:paraId="2BD35981" w14:textId="77777777" w:rsidTr="00F000CB">
        <w:trPr>
          <w:trHeight w:val="279"/>
        </w:trPr>
        <w:tc>
          <w:tcPr>
            <w:tcW w:w="909" w:type="dxa"/>
            <w:tcBorders>
              <w:top w:val="single" w:sz="6" w:space="0" w:color="auto"/>
              <w:left w:val="single" w:sz="12" w:space="0" w:color="auto"/>
              <w:bottom w:val="single" w:sz="6" w:space="0" w:color="auto"/>
              <w:right w:val="single" w:sz="6" w:space="0" w:color="auto"/>
            </w:tcBorders>
          </w:tcPr>
          <w:p w14:paraId="4908A68F"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2360" w:type="dxa"/>
            <w:tcBorders>
              <w:top w:val="single" w:sz="6" w:space="0" w:color="auto"/>
              <w:left w:val="single" w:sz="6" w:space="0" w:color="auto"/>
              <w:bottom w:val="single" w:sz="6" w:space="0" w:color="auto"/>
              <w:right w:val="single" w:sz="6" w:space="0" w:color="auto"/>
            </w:tcBorders>
          </w:tcPr>
          <w:p w14:paraId="6BEAA3DF"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239D9FBE"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71060E11"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10569E69"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tcPr>
          <w:p w14:paraId="6607DBEA"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tcPr>
          <w:p w14:paraId="568C7B92"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tcPr>
          <w:p w14:paraId="666D6887"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1510" w:type="dxa"/>
            <w:tcBorders>
              <w:top w:val="single" w:sz="6" w:space="0" w:color="auto"/>
              <w:left w:val="nil"/>
              <w:bottom w:val="single" w:sz="6" w:space="0" w:color="auto"/>
              <w:right w:val="single" w:sz="12" w:space="0" w:color="auto"/>
            </w:tcBorders>
          </w:tcPr>
          <w:p w14:paraId="0E4FF0BE"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r>
      <w:tr w:rsidR="00604891" w:rsidRPr="00D04A9E" w14:paraId="468E4B63" w14:textId="77777777" w:rsidTr="00F000CB">
        <w:trPr>
          <w:trHeight w:val="279"/>
        </w:trPr>
        <w:tc>
          <w:tcPr>
            <w:tcW w:w="909" w:type="dxa"/>
            <w:tcBorders>
              <w:top w:val="single" w:sz="6" w:space="0" w:color="auto"/>
              <w:left w:val="single" w:sz="12" w:space="0" w:color="auto"/>
              <w:bottom w:val="single" w:sz="6" w:space="0" w:color="auto"/>
              <w:right w:val="single" w:sz="6" w:space="0" w:color="auto"/>
            </w:tcBorders>
            <w:shd w:val="solid" w:color="CCFFCC" w:fill="auto"/>
          </w:tcPr>
          <w:p w14:paraId="661D7158"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2360" w:type="dxa"/>
            <w:tcBorders>
              <w:top w:val="single" w:sz="6" w:space="0" w:color="auto"/>
              <w:left w:val="single" w:sz="6" w:space="0" w:color="auto"/>
              <w:bottom w:val="single" w:sz="6" w:space="0" w:color="auto"/>
              <w:right w:val="single" w:sz="6" w:space="0" w:color="auto"/>
            </w:tcBorders>
            <w:shd w:val="solid" w:color="CCFFCC" w:fill="auto"/>
          </w:tcPr>
          <w:p w14:paraId="129221C0"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0B2581FE"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38F8AC70"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36FC233F"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single" w:sz="6" w:space="0" w:color="auto"/>
            </w:tcBorders>
            <w:shd w:val="solid" w:color="CCFFCC" w:fill="auto"/>
          </w:tcPr>
          <w:p w14:paraId="01E10A92"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6" w:space="0" w:color="auto"/>
              <w:right w:val="nil"/>
            </w:tcBorders>
            <w:shd w:val="solid" w:color="CCFFCC" w:fill="auto"/>
          </w:tcPr>
          <w:p w14:paraId="315F3EFC"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single" w:sz="6" w:space="0" w:color="auto"/>
              <w:bottom w:val="single" w:sz="6" w:space="0" w:color="auto"/>
              <w:right w:val="nil"/>
            </w:tcBorders>
            <w:shd w:val="solid" w:color="CCFFCC" w:fill="auto"/>
          </w:tcPr>
          <w:p w14:paraId="2E000904"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1510" w:type="dxa"/>
            <w:tcBorders>
              <w:top w:val="single" w:sz="6" w:space="0" w:color="auto"/>
              <w:left w:val="nil"/>
              <w:bottom w:val="single" w:sz="6" w:space="0" w:color="auto"/>
              <w:right w:val="single" w:sz="12" w:space="0" w:color="auto"/>
            </w:tcBorders>
            <w:shd w:val="solid" w:color="CCFFCC" w:fill="auto"/>
          </w:tcPr>
          <w:p w14:paraId="5266A329"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r>
      <w:tr w:rsidR="00604891" w:rsidRPr="00D04A9E" w14:paraId="51A503E0" w14:textId="77777777" w:rsidTr="00F000CB">
        <w:trPr>
          <w:trHeight w:val="294"/>
        </w:trPr>
        <w:tc>
          <w:tcPr>
            <w:tcW w:w="909" w:type="dxa"/>
            <w:tcBorders>
              <w:top w:val="single" w:sz="6" w:space="0" w:color="auto"/>
              <w:left w:val="single" w:sz="12" w:space="0" w:color="auto"/>
              <w:bottom w:val="single" w:sz="12" w:space="0" w:color="auto"/>
              <w:right w:val="single" w:sz="6" w:space="0" w:color="auto"/>
            </w:tcBorders>
          </w:tcPr>
          <w:p w14:paraId="5BEEF998"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2360" w:type="dxa"/>
            <w:tcBorders>
              <w:top w:val="single" w:sz="6" w:space="0" w:color="auto"/>
              <w:left w:val="single" w:sz="6" w:space="0" w:color="auto"/>
              <w:bottom w:val="single" w:sz="12" w:space="0" w:color="auto"/>
              <w:right w:val="single" w:sz="6" w:space="0" w:color="auto"/>
            </w:tcBorders>
          </w:tcPr>
          <w:p w14:paraId="79EA13E2"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12" w:space="0" w:color="auto"/>
              <w:right w:val="single" w:sz="6" w:space="0" w:color="auto"/>
            </w:tcBorders>
          </w:tcPr>
          <w:p w14:paraId="2409B2E0"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12" w:space="0" w:color="auto"/>
              <w:right w:val="single" w:sz="6" w:space="0" w:color="auto"/>
            </w:tcBorders>
          </w:tcPr>
          <w:p w14:paraId="231FF2E6"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12" w:space="0" w:color="auto"/>
              <w:right w:val="single" w:sz="6" w:space="0" w:color="auto"/>
            </w:tcBorders>
          </w:tcPr>
          <w:p w14:paraId="1BB62BE3"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12" w:space="0" w:color="auto"/>
              <w:right w:val="single" w:sz="6" w:space="0" w:color="auto"/>
            </w:tcBorders>
          </w:tcPr>
          <w:p w14:paraId="36BE5E22"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single" w:sz="6" w:space="0" w:color="auto"/>
              <w:left w:val="single" w:sz="6" w:space="0" w:color="auto"/>
              <w:bottom w:val="single" w:sz="12" w:space="0" w:color="auto"/>
              <w:right w:val="nil"/>
            </w:tcBorders>
          </w:tcPr>
          <w:p w14:paraId="402E20CF"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909" w:type="dxa"/>
            <w:tcBorders>
              <w:top w:val="nil"/>
              <w:left w:val="single" w:sz="6" w:space="0" w:color="auto"/>
              <w:bottom w:val="single" w:sz="12" w:space="0" w:color="auto"/>
              <w:right w:val="nil"/>
            </w:tcBorders>
          </w:tcPr>
          <w:p w14:paraId="44AD729A"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c>
          <w:tcPr>
            <w:tcW w:w="1510" w:type="dxa"/>
            <w:tcBorders>
              <w:top w:val="single" w:sz="6" w:space="0" w:color="auto"/>
              <w:left w:val="nil"/>
              <w:bottom w:val="single" w:sz="12" w:space="0" w:color="auto"/>
              <w:right w:val="single" w:sz="12" w:space="0" w:color="auto"/>
            </w:tcBorders>
          </w:tcPr>
          <w:p w14:paraId="4D1249C6" w14:textId="77777777" w:rsidR="00604891" w:rsidRPr="00D04A9E" w:rsidRDefault="00604891" w:rsidP="00F000CB">
            <w:pPr>
              <w:autoSpaceDE w:val="0"/>
              <w:autoSpaceDN w:val="0"/>
              <w:adjustRightInd w:val="0"/>
              <w:spacing w:after="0" w:line="240" w:lineRule="auto"/>
              <w:jc w:val="right"/>
              <w:rPr>
                <w:rFonts w:ascii="Calibri" w:hAnsi="Calibri" w:cs="Calibri"/>
                <w:color w:val="000000"/>
              </w:rPr>
            </w:pPr>
          </w:p>
        </w:tc>
      </w:tr>
    </w:tbl>
    <w:p w14:paraId="42928523" w14:textId="77777777" w:rsidR="00990FA0" w:rsidRPr="007723B3" w:rsidRDefault="00990FA0" w:rsidP="00990FA0">
      <w:pPr>
        <w:spacing w:after="0"/>
        <w:rPr>
          <w:rFonts w:ascii="Arial" w:hAnsi="Arial" w:cs="Arial"/>
          <w:b/>
          <w:sz w:val="16"/>
          <w:szCs w:val="16"/>
        </w:rPr>
      </w:pPr>
    </w:p>
    <w:tbl>
      <w:tblPr>
        <w:tblW w:w="5955" w:type="dxa"/>
        <w:tblInd w:w="93" w:type="dxa"/>
        <w:tblLayout w:type="fixed"/>
        <w:tblLook w:val="04A0" w:firstRow="1" w:lastRow="0" w:firstColumn="1" w:lastColumn="0" w:noHBand="0" w:noVBand="1"/>
      </w:tblPr>
      <w:tblGrid>
        <w:gridCol w:w="5955"/>
      </w:tblGrid>
      <w:tr w:rsidR="00990FA0" w:rsidRPr="00D04A9E" w14:paraId="4BC286CB" w14:textId="77777777" w:rsidTr="00604891">
        <w:trPr>
          <w:trHeight w:val="300"/>
        </w:trPr>
        <w:tc>
          <w:tcPr>
            <w:tcW w:w="5955" w:type="dxa"/>
            <w:tcBorders>
              <w:top w:val="nil"/>
              <w:left w:val="nil"/>
              <w:bottom w:val="nil"/>
              <w:right w:val="nil"/>
            </w:tcBorders>
            <w:shd w:val="clear" w:color="000000" w:fill="CC99FF"/>
            <w:noWrap/>
            <w:vAlign w:val="bottom"/>
            <w:hideMark/>
          </w:tcPr>
          <w:p w14:paraId="0A0A649D" w14:textId="77777777" w:rsidR="00990FA0" w:rsidRPr="00604891" w:rsidRDefault="00990FA0" w:rsidP="00604891">
            <w:pPr>
              <w:spacing w:after="0" w:line="240" w:lineRule="auto"/>
              <w:rPr>
                <w:rFonts w:ascii="Calibri" w:eastAsia="Times New Roman" w:hAnsi="Calibri" w:cs="Times New Roman"/>
                <w:color w:val="000000"/>
                <w:sz w:val="20"/>
                <w:szCs w:val="20"/>
              </w:rPr>
            </w:pPr>
            <w:r w:rsidRPr="00604891">
              <w:rPr>
                <w:rFonts w:ascii="Calibri" w:eastAsia="Times New Roman" w:hAnsi="Calibri" w:cs="Times New Roman"/>
                <w:color w:val="000000"/>
                <w:sz w:val="20"/>
                <w:szCs w:val="20"/>
              </w:rPr>
              <w:t>DBH           1 = &lt;10 in</w:t>
            </w:r>
            <w:r w:rsidR="00A87202">
              <w:rPr>
                <w:rFonts w:ascii="Calibri" w:eastAsia="Times New Roman" w:hAnsi="Calibri" w:cs="Times New Roman"/>
                <w:color w:val="000000"/>
                <w:sz w:val="20"/>
                <w:szCs w:val="20"/>
              </w:rPr>
              <w:t xml:space="preserve">. </w:t>
            </w:r>
            <w:r w:rsidRPr="00604891">
              <w:rPr>
                <w:rFonts w:ascii="Calibri" w:eastAsia="Times New Roman" w:hAnsi="Calibri" w:cs="Times New Roman"/>
                <w:color w:val="000000"/>
                <w:sz w:val="20"/>
                <w:szCs w:val="20"/>
              </w:rPr>
              <w:t xml:space="preserve">        2 = 10-20 in</w:t>
            </w:r>
            <w:r w:rsidR="00A87202">
              <w:rPr>
                <w:rFonts w:ascii="Calibri" w:eastAsia="Times New Roman" w:hAnsi="Calibri" w:cs="Times New Roman"/>
                <w:color w:val="000000"/>
                <w:sz w:val="20"/>
                <w:szCs w:val="20"/>
              </w:rPr>
              <w:t xml:space="preserve">. </w:t>
            </w:r>
            <w:r w:rsidRPr="00604891">
              <w:rPr>
                <w:rFonts w:ascii="Calibri" w:eastAsia="Times New Roman" w:hAnsi="Calibri" w:cs="Times New Roman"/>
                <w:color w:val="000000"/>
                <w:sz w:val="20"/>
                <w:szCs w:val="20"/>
              </w:rPr>
              <w:t xml:space="preserve">        3 = &gt;20 in.</w:t>
            </w:r>
          </w:p>
        </w:tc>
      </w:tr>
      <w:tr w:rsidR="00990FA0" w:rsidRPr="00D04A9E" w14:paraId="79358DFD" w14:textId="77777777" w:rsidTr="00604891">
        <w:trPr>
          <w:trHeight w:val="300"/>
        </w:trPr>
        <w:tc>
          <w:tcPr>
            <w:tcW w:w="5955" w:type="dxa"/>
            <w:tcBorders>
              <w:top w:val="nil"/>
              <w:left w:val="nil"/>
              <w:bottom w:val="nil"/>
              <w:right w:val="nil"/>
            </w:tcBorders>
            <w:shd w:val="clear" w:color="000000" w:fill="99CCFF"/>
            <w:noWrap/>
            <w:vAlign w:val="bottom"/>
            <w:hideMark/>
          </w:tcPr>
          <w:p w14:paraId="00B9F696" w14:textId="77777777" w:rsidR="00990FA0" w:rsidRPr="00604891" w:rsidRDefault="00990FA0" w:rsidP="00604891">
            <w:pPr>
              <w:spacing w:after="0" w:line="240" w:lineRule="auto"/>
              <w:rPr>
                <w:rFonts w:ascii="Calibri" w:eastAsia="Times New Roman" w:hAnsi="Calibri" w:cs="Times New Roman"/>
                <w:color w:val="000000"/>
                <w:sz w:val="20"/>
                <w:szCs w:val="20"/>
              </w:rPr>
            </w:pPr>
            <w:r w:rsidRPr="00604891">
              <w:rPr>
                <w:rFonts w:ascii="Calibri" w:eastAsia="Times New Roman" w:hAnsi="Calibri" w:cs="Times New Roman"/>
                <w:color w:val="000000"/>
                <w:sz w:val="20"/>
                <w:szCs w:val="20"/>
              </w:rPr>
              <w:t>Ht. Class    1 = &lt;15 ft</w:t>
            </w:r>
            <w:r w:rsidR="00A87202">
              <w:rPr>
                <w:rFonts w:ascii="Calibri" w:eastAsia="Times New Roman" w:hAnsi="Calibri" w:cs="Times New Roman"/>
                <w:color w:val="000000"/>
                <w:sz w:val="20"/>
                <w:szCs w:val="20"/>
              </w:rPr>
              <w:t xml:space="preserve">. </w:t>
            </w:r>
            <w:r w:rsidRPr="00604891">
              <w:rPr>
                <w:rFonts w:ascii="Calibri" w:eastAsia="Times New Roman" w:hAnsi="Calibri" w:cs="Times New Roman"/>
                <w:color w:val="000000"/>
                <w:sz w:val="20"/>
                <w:szCs w:val="20"/>
              </w:rPr>
              <w:t xml:space="preserve">     2 = 15 - 30 ft</w:t>
            </w:r>
            <w:r w:rsidR="00A87202">
              <w:rPr>
                <w:rFonts w:ascii="Calibri" w:eastAsia="Times New Roman" w:hAnsi="Calibri" w:cs="Times New Roman"/>
                <w:color w:val="000000"/>
                <w:sz w:val="20"/>
                <w:szCs w:val="20"/>
              </w:rPr>
              <w:t xml:space="preserve">. </w:t>
            </w:r>
            <w:r w:rsidRPr="00604891">
              <w:rPr>
                <w:rFonts w:ascii="Calibri" w:eastAsia="Times New Roman" w:hAnsi="Calibri" w:cs="Times New Roman"/>
                <w:color w:val="000000"/>
                <w:sz w:val="20"/>
                <w:szCs w:val="20"/>
              </w:rPr>
              <w:t xml:space="preserve">     3 = 30 - 45 ft</w:t>
            </w:r>
            <w:r w:rsidR="00A87202">
              <w:rPr>
                <w:rFonts w:ascii="Calibri" w:eastAsia="Times New Roman" w:hAnsi="Calibri" w:cs="Times New Roman"/>
                <w:color w:val="000000"/>
                <w:sz w:val="20"/>
                <w:szCs w:val="20"/>
              </w:rPr>
              <w:t xml:space="preserve">. </w:t>
            </w:r>
            <w:r w:rsidRPr="00604891">
              <w:rPr>
                <w:rFonts w:ascii="Calibri" w:eastAsia="Times New Roman" w:hAnsi="Calibri" w:cs="Times New Roman"/>
                <w:color w:val="000000"/>
                <w:sz w:val="20"/>
                <w:szCs w:val="20"/>
              </w:rPr>
              <w:t xml:space="preserve">    4 =  &gt; 45 ft.</w:t>
            </w:r>
          </w:p>
        </w:tc>
      </w:tr>
      <w:tr w:rsidR="00990FA0" w:rsidRPr="00D04A9E" w14:paraId="70AAC140" w14:textId="77777777" w:rsidTr="00604891">
        <w:trPr>
          <w:trHeight w:val="315"/>
        </w:trPr>
        <w:tc>
          <w:tcPr>
            <w:tcW w:w="5955" w:type="dxa"/>
            <w:tcBorders>
              <w:top w:val="nil"/>
              <w:left w:val="nil"/>
              <w:bottom w:val="nil"/>
              <w:right w:val="nil"/>
            </w:tcBorders>
            <w:shd w:val="clear" w:color="000000" w:fill="00FF00"/>
            <w:noWrap/>
            <w:vAlign w:val="bottom"/>
            <w:hideMark/>
          </w:tcPr>
          <w:p w14:paraId="16951747" w14:textId="77777777" w:rsidR="00990FA0" w:rsidRPr="00604891" w:rsidRDefault="00990FA0" w:rsidP="00604891">
            <w:pPr>
              <w:spacing w:after="0" w:line="240" w:lineRule="auto"/>
              <w:rPr>
                <w:rFonts w:ascii="Calibri" w:eastAsia="Times New Roman" w:hAnsi="Calibri" w:cs="Times New Roman"/>
                <w:color w:val="000000"/>
                <w:sz w:val="20"/>
                <w:szCs w:val="20"/>
              </w:rPr>
            </w:pPr>
            <w:r w:rsidRPr="00604891">
              <w:rPr>
                <w:rFonts w:ascii="Calibri" w:eastAsia="Times New Roman" w:hAnsi="Calibri" w:cs="Times New Roman"/>
                <w:color w:val="000000"/>
                <w:sz w:val="20"/>
                <w:szCs w:val="20"/>
              </w:rPr>
              <w:t xml:space="preserve">Health     </w:t>
            </w:r>
            <w:r w:rsidR="00604891" w:rsidRPr="00604891">
              <w:rPr>
                <w:rFonts w:ascii="Calibri" w:eastAsia="Times New Roman" w:hAnsi="Calibri" w:cs="Times New Roman"/>
                <w:color w:val="000000"/>
                <w:sz w:val="20"/>
                <w:szCs w:val="20"/>
              </w:rPr>
              <w:t xml:space="preserve">  </w:t>
            </w:r>
            <w:r w:rsidRPr="00604891">
              <w:rPr>
                <w:rFonts w:ascii="Calibri" w:eastAsia="Times New Roman" w:hAnsi="Calibri" w:cs="Times New Roman"/>
                <w:color w:val="000000"/>
                <w:sz w:val="20"/>
                <w:szCs w:val="20"/>
              </w:rPr>
              <w:t>1 = good    2 = fair      3 = poor    4 = dead</w:t>
            </w:r>
          </w:p>
        </w:tc>
      </w:tr>
      <w:tr w:rsidR="00990FA0" w:rsidRPr="00D04A9E" w14:paraId="52F53055" w14:textId="77777777" w:rsidTr="00604891">
        <w:trPr>
          <w:trHeight w:val="300"/>
        </w:trPr>
        <w:tc>
          <w:tcPr>
            <w:tcW w:w="5955" w:type="dxa"/>
            <w:tcBorders>
              <w:top w:val="nil"/>
              <w:left w:val="nil"/>
              <w:bottom w:val="nil"/>
              <w:right w:val="nil"/>
            </w:tcBorders>
            <w:shd w:val="clear" w:color="000000" w:fill="FFCC99"/>
            <w:noWrap/>
            <w:vAlign w:val="bottom"/>
            <w:hideMark/>
          </w:tcPr>
          <w:p w14:paraId="61C4B8DF" w14:textId="77777777" w:rsidR="00990FA0" w:rsidRPr="00604891" w:rsidRDefault="00990FA0" w:rsidP="00604891">
            <w:pPr>
              <w:spacing w:after="0" w:line="240" w:lineRule="auto"/>
              <w:rPr>
                <w:rFonts w:ascii="Calibri" w:eastAsia="Times New Roman" w:hAnsi="Calibri" w:cs="Times New Roman"/>
                <w:color w:val="000000"/>
                <w:sz w:val="20"/>
                <w:szCs w:val="20"/>
              </w:rPr>
            </w:pPr>
            <w:r w:rsidRPr="00604891">
              <w:rPr>
                <w:rFonts w:ascii="Calibri" w:eastAsia="Times New Roman" w:hAnsi="Calibri" w:cs="Times New Roman"/>
                <w:color w:val="000000"/>
                <w:sz w:val="20"/>
                <w:szCs w:val="20"/>
              </w:rPr>
              <w:t>Site Cond. 1 = shrubs    2 = grass   3 = paving   4 = bare walls   5 = mulch</w:t>
            </w:r>
          </w:p>
        </w:tc>
      </w:tr>
      <w:tr w:rsidR="00990FA0" w:rsidRPr="00D04A9E" w14:paraId="36BEB19C" w14:textId="77777777" w:rsidTr="00604891">
        <w:trPr>
          <w:trHeight w:val="315"/>
        </w:trPr>
        <w:tc>
          <w:tcPr>
            <w:tcW w:w="5955" w:type="dxa"/>
            <w:tcBorders>
              <w:top w:val="nil"/>
              <w:left w:val="nil"/>
              <w:bottom w:val="nil"/>
              <w:right w:val="nil"/>
            </w:tcBorders>
            <w:shd w:val="clear" w:color="000000" w:fill="FF9900"/>
            <w:noWrap/>
            <w:vAlign w:val="bottom"/>
            <w:hideMark/>
          </w:tcPr>
          <w:p w14:paraId="234C073F" w14:textId="77777777" w:rsidR="00990FA0" w:rsidRPr="00604891" w:rsidRDefault="00990FA0" w:rsidP="00604891">
            <w:pPr>
              <w:spacing w:after="0" w:line="240" w:lineRule="auto"/>
              <w:rPr>
                <w:rFonts w:ascii="Calibri" w:eastAsia="Times New Roman" w:hAnsi="Calibri" w:cs="Times New Roman"/>
                <w:sz w:val="20"/>
                <w:szCs w:val="20"/>
              </w:rPr>
            </w:pPr>
            <w:r w:rsidRPr="00604891">
              <w:rPr>
                <w:rFonts w:ascii="Calibri" w:eastAsia="Times New Roman" w:hAnsi="Calibri" w:cs="Times New Roman"/>
                <w:sz w:val="20"/>
                <w:szCs w:val="20"/>
              </w:rPr>
              <w:t xml:space="preserve">Conflicts   1 = pot. Overhead utility            2 = exi. Overhead utility           </w:t>
            </w:r>
          </w:p>
        </w:tc>
      </w:tr>
      <w:tr w:rsidR="00990FA0" w:rsidRPr="00D04A9E" w14:paraId="2CA74E9D" w14:textId="77777777" w:rsidTr="00604891">
        <w:trPr>
          <w:trHeight w:val="300"/>
        </w:trPr>
        <w:tc>
          <w:tcPr>
            <w:tcW w:w="5955" w:type="dxa"/>
            <w:tcBorders>
              <w:top w:val="nil"/>
              <w:left w:val="nil"/>
              <w:bottom w:val="nil"/>
              <w:right w:val="nil"/>
            </w:tcBorders>
            <w:shd w:val="clear" w:color="auto" w:fill="auto"/>
            <w:noWrap/>
            <w:vAlign w:val="bottom"/>
            <w:hideMark/>
          </w:tcPr>
          <w:p w14:paraId="4CB09094" w14:textId="77777777" w:rsidR="00990FA0" w:rsidRPr="00604891" w:rsidRDefault="00990FA0" w:rsidP="00604891">
            <w:pPr>
              <w:spacing w:after="0" w:line="240" w:lineRule="auto"/>
              <w:rPr>
                <w:rFonts w:ascii="Calibri" w:eastAsia="Times New Roman" w:hAnsi="Calibri" w:cs="Times New Roman"/>
                <w:sz w:val="20"/>
                <w:szCs w:val="20"/>
              </w:rPr>
            </w:pPr>
            <w:r w:rsidRPr="00604891">
              <w:rPr>
                <w:rFonts w:ascii="Calibri" w:eastAsia="Times New Roman" w:hAnsi="Calibri" w:cs="Times New Roman"/>
                <w:sz w:val="20"/>
                <w:szCs w:val="20"/>
              </w:rPr>
              <w:t xml:space="preserve">                3 = building/other structure      4 = sidewalk/curb      5 = other</w:t>
            </w:r>
          </w:p>
        </w:tc>
      </w:tr>
    </w:tbl>
    <w:p w14:paraId="238921B2" w14:textId="77777777" w:rsidR="007723B3" w:rsidRDefault="007723B3" w:rsidP="00990FA0">
      <w:pPr>
        <w:spacing w:after="0" w:line="240" w:lineRule="auto"/>
        <w:rPr>
          <w:rFonts w:ascii="Arial" w:hAnsi="Arial" w:cs="Arial"/>
          <w:b/>
          <w:sz w:val="28"/>
          <w:szCs w:val="28"/>
        </w:rPr>
      </w:pPr>
    </w:p>
    <w:p w14:paraId="5EDE714B" w14:textId="77777777" w:rsidR="00990FA0" w:rsidRPr="00D04A9E" w:rsidRDefault="00990FA0" w:rsidP="00990FA0">
      <w:pPr>
        <w:spacing w:after="0" w:line="240" w:lineRule="auto"/>
        <w:rPr>
          <w:rFonts w:ascii="Arial" w:hAnsi="Arial" w:cs="Arial"/>
          <w:b/>
          <w:sz w:val="28"/>
          <w:szCs w:val="28"/>
        </w:rPr>
      </w:pPr>
      <w:r w:rsidRPr="00D04A9E">
        <w:rPr>
          <w:rFonts w:ascii="Arial" w:hAnsi="Arial" w:cs="Arial"/>
          <w:b/>
          <w:sz w:val="28"/>
          <w:szCs w:val="28"/>
        </w:rPr>
        <w:t xml:space="preserve">Urban Tree Considerations </w:t>
      </w:r>
    </w:p>
    <w:p w14:paraId="16AD3CF7" w14:textId="77777777" w:rsidR="00990FA0" w:rsidRPr="00D04A9E" w:rsidRDefault="00990FA0" w:rsidP="00990FA0">
      <w:pPr>
        <w:spacing w:after="0" w:line="240" w:lineRule="auto"/>
        <w:rPr>
          <w:rFonts w:ascii="Arial" w:hAnsi="Arial" w:cs="Arial"/>
          <w:b/>
          <w:sz w:val="20"/>
          <w:szCs w:val="20"/>
        </w:rPr>
      </w:pPr>
    </w:p>
    <w:p w14:paraId="0F0886BB" w14:textId="77777777" w:rsidR="00990FA0" w:rsidRPr="00D04A9E" w:rsidRDefault="00990FA0" w:rsidP="00990FA0">
      <w:pPr>
        <w:spacing w:after="0" w:line="240" w:lineRule="auto"/>
        <w:rPr>
          <w:rFonts w:ascii="Arial" w:hAnsi="Arial" w:cs="Arial"/>
          <w:b/>
          <w:sz w:val="24"/>
          <w:szCs w:val="24"/>
        </w:rPr>
      </w:pPr>
      <w:r w:rsidRPr="00D04A9E">
        <w:rPr>
          <w:rFonts w:ascii="Arial" w:hAnsi="Arial" w:cs="Arial"/>
          <w:b/>
          <w:sz w:val="24"/>
          <w:szCs w:val="24"/>
        </w:rPr>
        <w:t>Street Trees</w:t>
      </w:r>
    </w:p>
    <w:p w14:paraId="552573D9" w14:textId="77777777"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Due to their location, street trees provide specific benefits not provided by other trees. Benefits include traffic calming and extending the life of roadway pavement. Streets shaded by trees contribute to "sense of place", which can also contribute to increased community pride and property values.</w:t>
      </w:r>
    </w:p>
    <w:p w14:paraId="18DA235A" w14:textId="77777777" w:rsidR="00990FA0" w:rsidRPr="00D04A9E" w:rsidRDefault="00990FA0" w:rsidP="00990FA0">
      <w:pPr>
        <w:spacing w:after="0" w:line="240" w:lineRule="auto"/>
        <w:rPr>
          <w:rFonts w:ascii="Arial" w:hAnsi="Arial" w:cs="Arial"/>
          <w:sz w:val="20"/>
          <w:szCs w:val="20"/>
        </w:rPr>
      </w:pPr>
    </w:p>
    <w:p w14:paraId="038AED2B" w14:textId="77777777"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Street trees are often located in very constrained locations. Pavement and utility lines may limit growing space. Other management issues that may be important for street trees:</w:t>
      </w:r>
    </w:p>
    <w:p w14:paraId="03B94A50" w14:textId="77777777" w:rsidR="00990FA0" w:rsidRPr="00D04A9E" w:rsidRDefault="00990FA0" w:rsidP="003C6802">
      <w:pPr>
        <w:numPr>
          <w:ilvl w:val="0"/>
          <w:numId w:val="41"/>
        </w:numPr>
        <w:spacing w:after="0" w:line="240" w:lineRule="auto"/>
        <w:contextualSpacing/>
        <w:rPr>
          <w:rFonts w:ascii="Arial" w:hAnsi="Arial" w:cs="Arial"/>
          <w:sz w:val="20"/>
          <w:szCs w:val="20"/>
        </w:rPr>
      </w:pPr>
      <w:r w:rsidRPr="00D04A9E">
        <w:rPr>
          <w:rFonts w:ascii="Arial" w:hAnsi="Arial" w:cs="Arial"/>
          <w:sz w:val="20"/>
          <w:szCs w:val="20"/>
        </w:rPr>
        <w:t>Trees are commonly subject to damage by vehicles and street construction activities.</w:t>
      </w:r>
    </w:p>
    <w:p w14:paraId="7664A1AC" w14:textId="77777777" w:rsidR="00990FA0" w:rsidRPr="00D04A9E" w:rsidRDefault="00990FA0" w:rsidP="003C6802">
      <w:pPr>
        <w:numPr>
          <w:ilvl w:val="0"/>
          <w:numId w:val="41"/>
        </w:numPr>
        <w:spacing w:after="0" w:line="240" w:lineRule="auto"/>
        <w:contextualSpacing/>
        <w:rPr>
          <w:rFonts w:ascii="Arial" w:hAnsi="Arial" w:cs="Arial"/>
          <w:sz w:val="20"/>
          <w:szCs w:val="20"/>
        </w:rPr>
      </w:pPr>
      <w:r w:rsidRPr="00D04A9E">
        <w:rPr>
          <w:rFonts w:ascii="Arial" w:hAnsi="Arial" w:cs="Arial"/>
          <w:sz w:val="20"/>
          <w:szCs w:val="20"/>
        </w:rPr>
        <w:t>Conflicts with utilities, hardscape (especially sidewalks, curbs, and gutters) and other built infrastructure are common.</w:t>
      </w:r>
    </w:p>
    <w:p w14:paraId="0D9B2FAF" w14:textId="77777777" w:rsidR="00990FA0" w:rsidRPr="00D04A9E" w:rsidRDefault="00990FA0" w:rsidP="003C6802">
      <w:pPr>
        <w:numPr>
          <w:ilvl w:val="0"/>
          <w:numId w:val="41"/>
        </w:numPr>
        <w:spacing w:after="0" w:line="240" w:lineRule="auto"/>
        <w:contextualSpacing/>
        <w:rPr>
          <w:rFonts w:ascii="Arial" w:hAnsi="Arial" w:cs="Arial"/>
          <w:sz w:val="20"/>
          <w:szCs w:val="20"/>
        </w:rPr>
      </w:pPr>
      <w:r w:rsidRPr="00D04A9E">
        <w:rPr>
          <w:rFonts w:ascii="Arial" w:hAnsi="Arial" w:cs="Arial"/>
          <w:sz w:val="20"/>
          <w:szCs w:val="20"/>
        </w:rPr>
        <w:t>Branch, trunk, and root failures commonly have a high potential to cause property damage and/or injury.</w:t>
      </w:r>
    </w:p>
    <w:p w14:paraId="15810B24" w14:textId="77777777" w:rsidR="00990FA0" w:rsidRPr="00D04A9E" w:rsidRDefault="00990FA0" w:rsidP="003C6802">
      <w:pPr>
        <w:numPr>
          <w:ilvl w:val="0"/>
          <w:numId w:val="41"/>
        </w:numPr>
        <w:spacing w:after="0" w:line="240" w:lineRule="auto"/>
        <w:contextualSpacing/>
        <w:rPr>
          <w:rFonts w:ascii="Arial" w:hAnsi="Arial" w:cs="Arial"/>
          <w:sz w:val="20"/>
          <w:szCs w:val="20"/>
        </w:rPr>
      </w:pPr>
      <w:r w:rsidRPr="00D04A9E">
        <w:rPr>
          <w:rFonts w:ascii="Arial" w:hAnsi="Arial" w:cs="Arial"/>
          <w:sz w:val="20"/>
          <w:szCs w:val="20"/>
        </w:rPr>
        <w:t>Tree canopies typically need to be maintained for street and sidewalk clearance and to minimize risk of branch failures.</w:t>
      </w:r>
    </w:p>
    <w:p w14:paraId="12953142" w14:textId="77777777" w:rsidR="00990FA0" w:rsidRPr="00D04A9E" w:rsidRDefault="00990FA0" w:rsidP="003C6802">
      <w:pPr>
        <w:numPr>
          <w:ilvl w:val="0"/>
          <w:numId w:val="41"/>
        </w:numPr>
        <w:spacing w:after="0" w:line="240" w:lineRule="auto"/>
        <w:contextualSpacing/>
        <w:rPr>
          <w:rFonts w:ascii="Arial" w:hAnsi="Arial" w:cs="Arial"/>
          <w:sz w:val="20"/>
          <w:szCs w:val="20"/>
        </w:rPr>
      </w:pPr>
      <w:r w:rsidRPr="00D04A9E">
        <w:rPr>
          <w:rFonts w:ascii="Arial" w:hAnsi="Arial" w:cs="Arial"/>
          <w:sz w:val="20"/>
          <w:szCs w:val="20"/>
        </w:rPr>
        <w:t>Falling leaves, seeds, and fruits may create hazards on sidewalks and contribute to storm drain clogging.</w:t>
      </w:r>
    </w:p>
    <w:p w14:paraId="008F67E7" w14:textId="77777777" w:rsidR="00990FA0" w:rsidRPr="00D04A9E" w:rsidRDefault="00990FA0" w:rsidP="003C6802">
      <w:pPr>
        <w:numPr>
          <w:ilvl w:val="0"/>
          <w:numId w:val="41"/>
        </w:numPr>
        <w:spacing w:after="0" w:line="240" w:lineRule="auto"/>
        <w:contextualSpacing/>
        <w:rPr>
          <w:rFonts w:ascii="Arial" w:hAnsi="Arial" w:cs="Arial"/>
          <w:sz w:val="20"/>
          <w:szCs w:val="20"/>
        </w:rPr>
      </w:pPr>
      <w:r w:rsidRPr="00D04A9E">
        <w:rPr>
          <w:rFonts w:ascii="Arial" w:hAnsi="Arial" w:cs="Arial"/>
          <w:sz w:val="20"/>
          <w:szCs w:val="20"/>
        </w:rPr>
        <w:t>Street trees may generate high numbers of service requests and complaints.</w:t>
      </w:r>
    </w:p>
    <w:p w14:paraId="1891C1DE" w14:textId="77777777" w:rsidR="00990FA0" w:rsidRPr="00D04A9E" w:rsidRDefault="00990FA0" w:rsidP="00990FA0">
      <w:pPr>
        <w:spacing w:after="0" w:line="240" w:lineRule="auto"/>
        <w:rPr>
          <w:rFonts w:ascii="Arial" w:hAnsi="Arial" w:cs="Arial"/>
          <w:sz w:val="20"/>
          <w:szCs w:val="20"/>
        </w:rPr>
      </w:pPr>
    </w:p>
    <w:p w14:paraId="2AC716ED" w14:textId="77777777"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Because of these issues, species selection is often a primary consideration. The species used may be specified in a master planting plan or on an approved species list. The palette of potential street tree species may be limited, which can sometimes lead to low species diversity. Low species diversity can pose a risk to the urban forest if one or more common species develop serious problems. The street tree assessment should look at both species diversity and the overall performance of various species in use.</w:t>
      </w:r>
    </w:p>
    <w:p w14:paraId="32C746B2" w14:textId="77777777" w:rsidR="00990FA0" w:rsidRPr="00D04A9E" w:rsidRDefault="00990FA0" w:rsidP="00990FA0">
      <w:pPr>
        <w:spacing w:after="0" w:line="240" w:lineRule="auto"/>
        <w:rPr>
          <w:rFonts w:ascii="Arial" w:hAnsi="Arial" w:cs="Arial"/>
          <w:sz w:val="20"/>
          <w:szCs w:val="20"/>
        </w:rPr>
      </w:pPr>
    </w:p>
    <w:p w14:paraId="21EFEC86"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What types of tree and site data should be assessed/analyzed?</w:t>
      </w:r>
    </w:p>
    <w:p w14:paraId="0C51A850"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33B2B5CE"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Are necessary data available in an inventory or are surveys needed?</w:t>
      </w:r>
    </w:p>
    <w:p w14:paraId="69F56C86"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07513A38"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What are the most meaningful ways to stratify tree data: by species, size class/age, condition class, maintenance needs, planting situation?</w:t>
      </w:r>
    </w:p>
    <w:p w14:paraId="523336EE"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11CF3855"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It is practical or useful to divide street trees into geographic management zones? If management zones have been in use, how well do they work?</w:t>
      </w:r>
    </w:p>
    <w:p w14:paraId="55B0CF9F"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7B19F02F"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How do we identify/quantify empty planting spaces?</w:t>
      </w:r>
    </w:p>
    <w:p w14:paraId="2D202AB8"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4613A132"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Is the long term sustainability of street tree canopy at risk due to a lack of age and/or species diversity?</w:t>
      </w:r>
    </w:p>
    <w:p w14:paraId="7A1BD886"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194E72F6"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What is the frequency and severity of conflicts between street trees and other elements of infrastructure (e.g. curbs, sidewalks, overhead lines)?</w:t>
      </w:r>
    </w:p>
    <w:p w14:paraId="2DF9C606" w14:textId="77777777" w:rsidR="00990FA0" w:rsidRPr="00D04A9E" w:rsidRDefault="00990FA0" w:rsidP="00990FA0">
      <w:pPr>
        <w:spacing w:after="0" w:line="240" w:lineRule="auto"/>
        <w:rPr>
          <w:rFonts w:ascii="Arial" w:hAnsi="Arial" w:cs="Arial"/>
          <w:color w:val="984806" w:themeColor="accent6" w:themeShade="80"/>
          <w:sz w:val="20"/>
          <w:szCs w:val="20"/>
        </w:rPr>
      </w:pPr>
    </w:p>
    <w:p w14:paraId="622E8FBF" w14:textId="77777777" w:rsidR="00990FA0" w:rsidRPr="00D04A9E" w:rsidRDefault="00990FA0" w:rsidP="00990FA0">
      <w:pPr>
        <w:spacing w:after="0" w:line="240" w:lineRule="auto"/>
        <w:rPr>
          <w:rFonts w:ascii="Arial" w:hAnsi="Arial" w:cs="Arial"/>
          <w:b/>
          <w:sz w:val="24"/>
          <w:szCs w:val="24"/>
        </w:rPr>
      </w:pPr>
      <w:r w:rsidRPr="00D04A9E">
        <w:rPr>
          <w:rFonts w:ascii="Arial" w:hAnsi="Arial" w:cs="Arial"/>
          <w:b/>
          <w:sz w:val="24"/>
          <w:szCs w:val="24"/>
        </w:rPr>
        <w:t>Facility Trees</w:t>
      </w:r>
    </w:p>
    <w:p w14:paraId="2F4D7BBD" w14:textId="77777777"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Many urban trees fall into the "facility tree" category. These are trees around buildings and other built facilities that are not adjacent to streets. Most trees in sites such as office parks or campuses are facility trees. In cities or counties, facility trees are found around public buildings. Shade provided by trees near buildings can greatly reduce summer cooling costs. Facility trees also modify the visual impact of structures.</w:t>
      </w:r>
    </w:p>
    <w:p w14:paraId="4A90C3F9" w14:textId="77777777" w:rsidR="00990FA0" w:rsidRPr="00D04A9E" w:rsidRDefault="00990FA0" w:rsidP="00990FA0">
      <w:pPr>
        <w:spacing w:after="0" w:line="240" w:lineRule="auto"/>
        <w:rPr>
          <w:rFonts w:ascii="Arial" w:hAnsi="Arial" w:cs="Arial"/>
          <w:sz w:val="20"/>
          <w:szCs w:val="20"/>
        </w:rPr>
      </w:pPr>
    </w:p>
    <w:p w14:paraId="2EBAF7C8" w14:textId="77777777"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Facility trees often grow where soil volume is restricted by hardscape. They commonly occur in landscape beds near structures. These landscape beds can vary widely in size. Facility trees may also occur in small planters or cutouts in sidewalks or plazas.</w:t>
      </w:r>
    </w:p>
    <w:p w14:paraId="55C082B4" w14:textId="77777777" w:rsidR="00990FA0" w:rsidRPr="00D04A9E" w:rsidRDefault="00990FA0" w:rsidP="00990FA0">
      <w:pPr>
        <w:spacing w:after="0" w:line="240" w:lineRule="auto"/>
        <w:rPr>
          <w:rFonts w:ascii="Arial" w:hAnsi="Arial" w:cs="Arial"/>
          <w:sz w:val="20"/>
          <w:szCs w:val="20"/>
        </w:rPr>
      </w:pPr>
    </w:p>
    <w:p w14:paraId="5563256E" w14:textId="77777777"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Some potential management issues:</w:t>
      </w:r>
    </w:p>
    <w:p w14:paraId="579FD855" w14:textId="77777777" w:rsidR="00990FA0" w:rsidRPr="00D04A9E" w:rsidRDefault="00990FA0" w:rsidP="003C6802">
      <w:pPr>
        <w:numPr>
          <w:ilvl w:val="0"/>
          <w:numId w:val="42"/>
        </w:numPr>
        <w:spacing w:after="0" w:line="240" w:lineRule="auto"/>
        <w:contextualSpacing/>
        <w:rPr>
          <w:rFonts w:ascii="Arial" w:hAnsi="Arial" w:cs="Arial"/>
          <w:sz w:val="20"/>
          <w:szCs w:val="20"/>
        </w:rPr>
      </w:pPr>
      <w:r w:rsidRPr="00D04A9E">
        <w:rPr>
          <w:rFonts w:ascii="Arial" w:hAnsi="Arial" w:cs="Arial"/>
          <w:sz w:val="20"/>
          <w:szCs w:val="20"/>
        </w:rPr>
        <w:t>Soil near buildings may be unfavorable due to severe compaction and alkaline residues from to concrete, stucco, etc.</w:t>
      </w:r>
    </w:p>
    <w:p w14:paraId="2A3B19E2" w14:textId="77777777" w:rsidR="00990FA0" w:rsidRPr="00D04A9E" w:rsidRDefault="00990FA0" w:rsidP="003C6802">
      <w:pPr>
        <w:numPr>
          <w:ilvl w:val="0"/>
          <w:numId w:val="42"/>
        </w:numPr>
        <w:spacing w:after="0" w:line="240" w:lineRule="auto"/>
        <w:contextualSpacing/>
        <w:rPr>
          <w:rFonts w:ascii="Arial" w:hAnsi="Arial" w:cs="Arial"/>
          <w:sz w:val="20"/>
          <w:szCs w:val="20"/>
        </w:rPr>
      </w:pPr>
      <w:r w:rsidRPr="00D04A9E">
        <w:rPr>
          <w:rFonts w:ascii="Arial" w:hAnsi="Arial" w:cs="Arial"/>
          <w:sz w:val="20"/>
          <w:szCs w:val="20"/>
        </w:rPr>
        <w:t>Planting beds may have inadequate drainage or irrigation.</w:t>
      </w:r>
    </w:p>
    <w:p w14:paraId="385CC73F" w14:textId="77777777" w:rsidR="00990FA0" w:rsidRPr="00D04A9E" w:rsidRDefault="00990FA0" w:rsidP="003C6802">
      <w:pPr>
        <w:numPr>
          <w:ilvl w:val="0"/>
          <w:numId w:val="42"/>
        </w:numPr>
        <w:spacing w:after="0" w:line="240" w:lineRule="auto"/>
        <w:contextualSpacing/>
        <w:rPr>
          <w:rFonts w:ascii="Arial" w:hAnsi="Arial" w:cs="Arial"/>
          <w:sz w:val="20"/>
          <w:szCs w:val="20"/>
        </w:rPr>
      </w:pPr>
      <w:r w:rsidRPr="00D04A9E">
        <w:rPr>
          <w:rFonts w:ascii="Arial" w:hAnsi="Arial" w:cs="Arial"/>
          <w:sz w:val="20"/>
          <w:szCs w:val="20"/>
        </w:rPr>
        <w:t>Competition from other landscape plants may be excessive.</w:t>
      </w:r>
    </w:p>
    <w:p w14:paraId="5A54950D" w14:textId="77777777" w:rsidR="00990FA0" w:rsidRPr="00D04A9E" w:rsidRDefault="00990FA0" w:rsidP="003C6802">
      <w:pPr>
        <w:numPr>
          <w:ilvl w:val="0"/>
          <w:numId w:val="42"/>
        </w:numPr>
        <w:spacing w:after="0" w:line="240" w:lineRule="auto"/>
        <w:contextualSpacing/>
        <w:rPr>
          <w:rFonts w:ascii="Arial" w:hAnsi="Arial" w:cs="Arial"/>
          <w:sz w:val="20"/>
          <w:szCs w:val="20"/>
        </w:rPr>
      </w:pPr>
      <w:r w:rsidRPr="00D04A9E">
        <w:rPr>
          <w:rFonts w:ascii="Arial" w:hAnsi="Arial" w:cs="Arial"/>
          <w:sz w:val="20"/>
          <w:szCs w:val="20"/>
        </w:rPr>
        <w:t>Reflected heat or excessive shading from structures may affect tree growth and health.</w:t>
      </w:r>
    </w:p>
    <w:p w14:paraId="79E6F367" w14:textId="77777777" w:rsidR="00990FA0" w:rsidRPr="00D04A9E" w:rsidRDefault="00990FA0" w:rsidP="003C6802">
      <w:pPr>
        <w:numPr>
          <w:ilvl w:val="0"/>
          <w:numId w:val="42"/>
        </w:numPr>
        <w:spacing w:after="0" w:line="240" w:lineRule="auto"/>
        <w:contextualSpacing/>
        <w:rPr>
          <w:rFonts w:ascii="Arial" w:hAnsi="Arial" w:cs="Arial"/>
          <w:sz w:val="20"/>
          <w:szCs w:val="20"/>
        </w:rPr>
      </w:pPr>
      <w:r w:rsidRPr="00D04A9E">
        <w:rPr>
          <w:rFonts w:ascii="Arial" w:hAnsi="Arial" w:cs="Arial"/>
          <w:sz w:val="20"/>
          <w:szCs w:val="20"/>
        </w:rPr>
        <w:t>Pruning may be needed to maintain clearance from buildings and over walkways.</w:t>
      </w:r>
    </w:p>
    <w:p w14:paraId="2C14B4E6" w14:textId="77777777" w:rsidR="00990FA0" w:rsidRPr="00D04A9E" w:rsidRDefault="00990FA0" w:rsidP="003C6802">
      <w:pPr>
        <w:numPr>
          <w:ilvl w:val="0"/>
          <w:numId w:val="42"/>
        </w:numPr>
        <w:spacing w:after="0" w:line="240" w:lineRule="auto"/>
        <w:contextualSpacing/>
        <w:rPr>
          <w:rFonts w:ascii="Arial" w:hAnsi="Arial" w:cs="Arial"/>
          <w:sz w:val="20"/>
          <w:szCs w:val="20"/>
        </w:rPr>
      </w:pPr>
      <w:r w:rsidRPr="00D04A9E">
        <w:rPr>
          <w:rFonts w:ascii="Arial" w:hAnsi="Arial" w:cs="Arial"/>
          <w:sz w:val="20"/>
          <w:szCs w:val="20"/>
        </w:rPr>
        <w:t>Potential for root damage to foundations and walkways needs to be considered.</w:t>
      </w:r>
    </w:p>
    <w:p w14:paraId="316CA669" w14:textId="77777777" w:rsidR="00990FA0" w:rsidRPr="00D04A9E" w:rsidRDefault="00990FA0" w:rsidP="003C6802">
      <w:pPr>
        <w:numPr>
          <w:ilvl w:val="0"/>
          <w:numId w:val="42"/>
        </w:numPr>
        <w:spacing w:after="0" w:line="240" w:lineRule="auto"/>
        <w:contextualSpacing/>
        <w:rPr>
          <w:rFonts w:ascii="Arial" w:hAnsi="Arial" w:cs="Arial"/>
          <w:sz w:val="20"/>
          <w:szCs w:val="20"/>
        </w:rPr>
      </w:pPr>
      <w:r w:rsidRPr="00D04A9E">
        <w:rPr>
          <w:rFonts w:ascii="Arial" w:hAnsi="Arial" w:cs="Arial"/>
          <w:sz w:val="20"/>
          <w:szCs w:val="20"/>
        </w:rPr>
        <w:t>Underground utility maintenance may damage tree roots.</w:t>
      </w:r>
    </w:p>
    <w:p w14:paraId="3038CF3B" w14:textId="77777777" w:rsidR="00990FA0" w:rsidRPr="00D04A9E" w:rsidRDefault="00990FA0" w:rsidP="00990FA0">
      <w:pPr>
        <w:spacing w:after="0" w:line="240" w:lineRule="auto"/>
        <w:rPr>
          <w:rFonts w:ascii="Arial" w:hAnsi="Arial" w:cs="Arial"/>
          <w:sz w:val="20"/>
          <w:szCs w:val="20"/>
        </w:rPr>
      </w:pPr>
    </w:p>
    <w:p w14:paraId="0E72D00C" w14:textId="77777777"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Assessments should note special management issues. Also consider how tree condition and management vary with distance from structures, planter size, or other factors.</w:t>
      </w:r>
    </w:p>
    <w:p w14:paraId="65A40604"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6087C75B"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Which departments currently manage facility trees?</w:t>
      </w:r>
    </w:p>
    <w:p w14:paraId="53F7CA38"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6415B037"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Are there maintenance / management issues that are unique to some or all facility trees in the plan area?</w:t>
      </w:r>
    </w:p>
    <w:p w14:paraId="2F162112"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7EFF8960"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Should facility trees be handled separately from other groups of trees in the management plan?</w:t>
      </w:r>
    </w:p>
    <w:p w14:paraId="2C461FE9"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3B77723D" w14:textId="73FF453F"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 xml:space="preserve">Can we define management zones for facility trees based on planter size, location relative </w:t>
      </w:r>
      <w:r w:rsidR="00DB353A">
        <w:rPr>
          <w:rFonts w:ascii="Arial" w:hAnsi="Arial" w:cs="Arial"/>
          <w:i/>
          <w:color w:val="984806" w:themeColor="accent6" w:themeShade="80"/>
          <w:sz w:val="20"/>
          <w:szCs w:val="20"/>
        </w:rPr>
        <w:t>to buildings, or other factors?</w:t>
      </w:r>
    </w:p>
    <w:p w14:paraId="706651AB" w14:textId="77777777" w:rsidR="00990FA0" w:rsidRPr="00D04A9E" w:rsidRDefault="00990FA0" w:rsidP="00990FA0">
      <w:pPr>
        <w:spacing w:after="0" w:line="240" w:lineRule="auto"/>
        <w:rPr>
          <w:rFonts w:ascii="Arial" w:hAnsi="Arial" w:cs="Arial"/>
          <w:sz w:val="20"/>
          <w:szCs w:val="20"/>
        </w:rPr>
      </w:pPr>
    </w:p>
    <w:p w14:paraId="20580037" w14:textId="77777777" w:rsidR="00990FA0" w:rsidRPr="00D04A9E" w:rsidRDefault="00990FA0" w:rsidP="00990FA0">
      <w:pPr>
        <w:spacing w:after="0" w:line="240" w:lineRule="auto"/>
        <w:rPr>
          <w:rFonts w:ascii="Arial" w:hAnsi="Arial" w:cs="Arial"/>
          <w:b/>
          <w:sz w:val="24"/>
          <w:szCs w:val="24"/>
        </w:rPr>
      </w:pPr>
      <w:r w:rsidRPr="00D04A9E">
        <w:rPr>
          <w:rFonts w:ascii="Arial" w:hAnsi="Arial" w:cs="Arial"/>
          <w:b/>
          <w:sz w:val="24"/>
          <w:szCs w:val="24"/>
        </w:rPr>
        <w:t>Parking Lot Trees</w:t>
      </w:r>
    </w:p>
    <w:p w14:paraId="6B0CF174" w14:textId="77777777"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Parking lots occupy large patches of the urban landscape. Trees in parking plots can help mitigate some of their undesirable characteristics:</w:t>
      </w:r>
    </w:p>
    <w:p w14:paraId="6A97E72C" w14:textId="77777777" w:rsidR="00990FA0" w:rsidRPr="00D04A9E" w:rsidRDefault="00990FA0" w:rsidP="003C6802">
      <w:pPr>
        <w:numPr>
          <w:ilvl w:val="0"/>
          <w:numId w:val="43"/>
        </w:numPr>
        <w:spacing w:after="0" w:line="240" w:lineRule="auto"/>
        <w:contextualSpacing/>
        <w:rPr>
          <w:rFonts w:ascii="Arial" w:hAnsi="Arial" w:cs="Arial"/>
          <w:sz w:val="20"/>
          <w:szCs w:val="20"/>
        </w:rPr>
      </w:pPr>
      <w:r w:rsidRPr="00D04A9E">
        <w:rPr>
          <w:rFonts w:ascii="Arial" w:hAnsi="Arial" w:cs="Arial"/>
          <w:sz w:val="20"/>
          <w:szCs w:val="20"/>
        </w:rPr>
        <w:t>Tree shade helps cool pavement. This helps reduce the urban heat island effect that is associated with paved areas.</w:t>
      </w:r>
    </w:p>
    <w:p w14:paraId="608C82E3" w14:textId="77777777" w:rsidR="00990FA0" w:rsidRPr="00D04A9E" w:rsidRDefault="00990FA0" w:rsidP="003C6802">
      <w:pPr>
        <w:numPr>
          <w:ilvl w:val="0"/>
          <w:numId w:val="43"/>
        </w:numPr>
        <w:spacing w:after="0" w:line="240" w:lineRule="auto"/>
        <w:contextualSpacing/>
        <w:rPr>
          <w:rFonts w:ascii="Arial" w:hAnsi="Arial" w:cs="Arial"/>
          <w:sz w:val="20"/>
          <w:szCs w:val="20"/>
        </w:rPr>
      </w:pPr>
      <w:r w:rsidRPr="00D04A9E">
        <w:rPr>
          <w:rFonts w:ascii="Arial" w:hAnsi="Arial" w:cs="Arial"/>
          <w:sz w:val="20"/>
          <w:szCs w:val="20"/>
        </w:rPr>
        <w:t>Tree shade cools parked cars. Hydrocarbon vapors emitted by hot cars contribute to photochemical smog formation.</w:t>
      </w:r>
    </w:p>
    <w:p w14:paraId="09861AA1" w14:textId="77777777" w:rsidR="00990FA0" w:rsidRPr="00D04A9E" w:rsidRDefault="00990FA0" w:rsidP="003C6802">
      <w:pPr>
        <w:numPr>
          <w:ilvl w:val="0"/>
          <w:numId w:val="43"/>
        </w:numPr>
        <w:spacing w:after="0" w:line="240" w:lineRule="auto"/>
        <w:contextualSpacing/>
        <w:rPr>
          <w:rFonts w:ascii="Arial" w:hAnsi="Arial" w:cs="Arial"/>
          <w:sz w:val="20"/>
          <w:szCs w:val="20"/>
        </w:rPr>
      </w:pPr>
      <w:r w:rsidRPr="00D04A9E">
        <w:rPr>
          <w:rFonts w:ascii="Arial" w:hAnsi="Arial" w:cs="Arial"/>
          <w:sz w:val="20"/>
          <w:szCs w:val="20"/>
        </w:rPr>
        <w:t>Trees intercept and channel rainfall, reducing runoff and water pollution associated with runoff from paved surfaces.</w:t>
      </w:r>
    </w:p>
    <w:p w14:paraId="78B855FF" w14:textId="77777777" w:rsidR="00990FA0" w:rsidRPr="00D04A9E" w:rsidRDefault="00990FA0" w:rsidP="003C6802">
      <w:pPr>
        <w:numPr>
          <w:ilvl w:val="0"/>
          <w:numId w:val="43"/>
        </w:numPr>
        <w:spacing w:after="0" w:line="240" w:lineRule="auto"/>
        <w:contextualSpacing/>
        <w:rPr>
          <w:rFonts w:ascii="Arial" w:hAnsi="Arial" w:cs="Arial"/>
          <w:sz w:val="20"/>
          <w:szCs w:val="20"/>
        </w:rPr>
      </w:pPr>
      <w:r w:rsidRPr="00D04A9E">
        <w:rPr>
          <w:rFonts w:ascii="Arial" w:hAnsi="Arial" w:cs="Arial"/>
          <w:sz w:val="20"/>
          <w:szCs w:val="20"/>
        </w:rPr>
        <w:t>Trees screen and soften the visual blight that parking lots pose.</w:t>
      </w:r>
    </w:p>
    <w:p w14:paraId="52C80ABA" w14:textId="77777777" w:rsidR="00990FA0" w:rsidRPr="00D04A9E" w:rsidRDefault="00990FA0" w:rsidP="00990FA0">
      <w:pPr>
        <w:spacing w:after="0" w:line="240" w:lineRule="auto"/>
        <w:rPr>
          <w:rFonts w:ascii="Arial" w:hAnsi="Arial" w:cs="Arial"/>
          <w:sz w:val="20"/>
          <w:szCs w:val="20"/>
        </w:rPr>
      </w:pPr>
    </w:p>
    <w:p w14:paraId="5F505B68" w14:textId="77777777"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Many communities have policies and regulations designed to increase the amount of tree cover in parking lots. These regulations generally apply to new or redeveloped lots. Relatively few communities have audited parking lots to determine if they achieved the canopy cover specified in the design approved by the Planning Department. An assessment of parking lot tree canopy can indicate whether design policies are effective or need to be changed.</w:t>
      </w:r>
    </w:p>
    <w:p w14:paraId="28CF9CD1" w14:textId="77777777" w:rsidR="00990FA0" w:rsidRPr="00D04A9E" w:rsidRDefault="00990FA0" w:rsidP="00990FA0">
      <w:pPr>
        <w:spacing w:after="0" w:line="240" w:lineRule="auto"/>
        <w:rPr>
          <w:rFonts w:ascii="Arial" w:hAnsi="Arial" w:cs="Arial"/>
          <w:sz w:val="20"/>
          <w:szCs w:val="20"/>
        </w:rPr>
      </w:pPr>
    </w:p>
    <w:p w14:paraId="3FBFD751" w14:textId="77777777"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Use aerial photos to assess total canopy cover in parking lots. If you have a series of historical aerial images, you can track changes in canopy cover over time. Many parking lot shading regulations specify the amount of shade required after a certain number of years. Changes in parking lot canopy cover can be correlated with the age of the parking lot, tree species, pruning and maintenance practices, planter sizes, or other factors. Assessing the percentage of the parking spaces that are shaded provides another measure of parking lot shade. You can use ground surveys or high-resolution aerial photos to estimate shading of individual spaces.</w:t>
      </w:r>
    </w:p>
    <w:p w14:paraId="3DB40CA7" w14:textId="77777777" w:rsidR="00990FA0" w:rsidRPr="00D04A9E" w:rsidRDefault="00990FA0" w:rsidP="00990FA0">
      <w:pPr>
        <w:spacing w:after="0" w:line="240" w:lineRule="auto"/>
        <w:rPr>
          <w:rFonts w:ascii="Arial" w:hAnsi="Arial" w:cs="Arial"/>
          <w:sz w:val="20"/>
          <w:szCs w:val="20"/>
        </w:rPr>
      </w:pPr>
    </w:p>
    <w:p w14:paraId="3F562E6C" w14:textId="77777777"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Parking lots are typically poor areas for growing trees. Trees are often grown in small cutouts with compacted soils, poor irrigation, and inadequate drainage. Trees may be subject to heat damage from hot pavement and vehicle engines. Trees are also damaged by vehicles and shopping carts. Trees are pruned to provide vehicle clearance and avoid blocking parking lot lighting. Retailers sometimes have trees pruned inappropriately to enhance visibility of signs or buildings from the street.</w:t>
      </w:r>
    </w:p>
    <w:p w14:paraId="683FB136" w14:textId="77777777" w:rsidR="00990FA0" w:rsidRPr="00D04A9E" w:rsidRDefault="00990FA0" w:rsidP="00990FA0">
      <w:pPr>
        <w:spacing w:after="0" w:line="240" w:lineRule="auto"/>
        <w:rPr>
          <w:rFonts w:ascii="Arial" w:hAnsi="Arial" w:cs="Arial"/>
          <w:sz w:val="20"/>
          <w:szCs w:val="20"/>
        </w:rPr>
      </w:pPr>
    </w:p>
    <w:p w14:paraId="6E7E457F" w14:textId="77777777"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Assessments related to management issues may include:</w:t>
      </w:r>
    </w:p>
    <w:p w14:paraId="7D3D1404" w14:textId="3075BE4E" w:rsidR="00990FA0" w:rsidRPr="00D04A9E" w:rsidRDefault="00A42E17" w:rsidP="003C6802">
      <w:pPr>
        <w:numPr>
          <w:ilvl w:val="0"/>
          <w:numId w:val="44"/>
        </w:numPr>
        <w:spacing w:after="0" w:line="240" w:lineRule="auto"/>
        <w:contextualSpacing/>
        <w:rPr>
          <w:rFonts w:ascii="Arial" w:hAnsi="Arial" w:cs="Arial"/>
          <w:sz w:val="20"/>
          <w:szCs w:val="20"/>
        </w:rPr>
      </w:pPr>
      <w:r>
        <w:rPr>
          <w:rFonts w:ascii="Arial" w:hAnsi="Arial" w:cs="Arial"/>
          <w:sz w:val="20"/>
          <w:szCs w:val="20"/>
        </w:rPr>
        <w:t>E</w:t>
      </w:r>
      <w:r w:rsidR="00990FA0" w:rsidRPr="00D04A9E">
        <w:rPr>
          <w:rFonts w:ascii="Arial" w:hAnsi="Arial" w:cs="Arial"/>
          <w:sz w:val="20"/>
          <w:szCs w:val="20"/>
        </w:rPr>
        <w:t>mpty planting spaces</w:t>
      </w:r>
    </w:p>
    <w:p w14:paraId="2B35D976" w14:textId="51E46F05" w:rsidR="00990FA0" w:rsidRPr="00D04A9E" w:rsidRDefault="00A42E17" w:rsidP="003C6802">
      <w:pPr>
        <w:numPr>
          <w:ilvl w:val="0"/>
          <w:numId w:val="44"/>
        </w:numPr>
        <w:spacing w:after="0" w:line="240" w:lineRule="auto"/>
        <w:contextualSpacing/>
        <w:rPr>
          <w:rFonts w:ascii="Arial" w:hAnsi="Arial" w:cs="Arial"/>
          <w:sz w:val="20"/>
          <w:szCs w:val="20"/>
        </w:rPr>
      </w:pPr>
      <w:r>
        <w:rPr>
          <w:rFonts w:ascii="Arial" w:hAnsi="Arial" w:cs="Arial"/>
          <w:sz w:val="20"/>
          <w:szCs w:val="20"/>
        </w:rPr>
        <w:t>S</w:t>
      </w:r>
      <w:r w:rsidR="00990FA0" w:rsidRPr="00D04A9E">
        <w:rPr>
          <w:rFonts w:ascii="Arial" w:hAnsi="Arial" w:cs="Arial"/>
          <w:sz w:val="20"/>
          <w:szCs w:val="20"/>
        </w:rPr>
        <w:t>pecies</w:t>
      </w:r>
    </w:p>
    <w:p w14:paraId="4BE44F05" w14:textId="39AFDCF5" w:rsidR="00990FA0" w:rsidRPr="00D04A9E" w:rsidRDefault="00A42E17" w:rsidP="003C6802">
      <w:pPr>
        <w:numPr>
          <w:ilvl w:val="0"/>
          <w:numId w:val="44"/>
        </w:numPr>
        <w:spacing w:after="0" w:line="240" w:lineRule="auto"/>
        <w:contextualSpacing/>
        <w:rPr>
          <w:rFonts w:ascii="Arial" w:hAnsi="Arial" w:cs="Arial"/>
          <w:sz w:val="20"/>
          <w:szCs w:val="20"/>
        </w:rPr>
      </w:pPr>
      <w:r>
        <w:rPr>
          <w:rFonts w:ascii="Arial" w:hAnsi="Arial" w:cs="Arial"/>
          <w:sz w:val="20"/>
          <w:szCs w:val="20"/>
        </w:rPr>
        <w:t>C</w:t>
      </w:r>
      <w:r w:rsidR="00990FA0" w:rsidRPr="00D04A9E">
        <w:rPr>
          <w:rFonts w:ascii="Arial" w:hAnsi="Arial" w:cs="Arial"/>
          <w:sz w:val="20"/>
          <w:szCs w:val="20"/>
        </w:rPr>
        <w:t>ondition, including damage</w:t>
      </w:r>
    </w:p>
    <w:p w14:paraId="10B853C7" w14:textId="1DAC2985" w:rsidR="00990FA0" w:rsidRPr="00D04A9E" w:rsidRDefault="00A42E17" w:rsidP="003C6802">
      <w:pPr>
        <w:numPr>
          <w:ilvl w:val="0"/>
          <w:numId w:val="44"/>
        </w:numPr>
        <w:spacing w:after="0" w:line="240" w:lineRule="auto"/>
        <w:contextualSpacing/>
        <w:rPr>
          <w:rFonts w:ascii="Arial" w:hAnsi="Arial" w:cs="Arial"/>
          <w:sz w:val="20"/>
          <w:szCs w:val="20"/>
        </w:rPr>
      </w:pPr>
      <w:r>
        <w:rPr>
          <w:rFonts w:ascii="Arial" w:hAnsi="Arial" w:cs="Arial"/>
          <w:sz w:val="20"/>
          <w:szCs w:val="20"/>
        </w:rPr>
        <w:t>P</w:t>
      </w:r>
      <w:r w:rsidR="00990FA0" w:rsidRPr="00D04A9E">
        <w:rPr>
          <w:rFonts w:ascii="Arial" w:hAnsi="Arial" w:cs="Arial"/>
          <w:sz w:val="20"/>
          <w:szCs w:val="20"/>
        </w:rPr>
        <w:t>lanting site dimensions.</w:t>
      </w:r>
    </w:p>
    <w:p w14:paraId="0A72AE6C" w14:textId="77777777" w:rsidR="00990FA0" w:rsidRPr="00D04A9E" w:rsidRDefault="00990FA0" w:rsidP="00990FA0">
      <w:pPr>
        <w:spacing w:after="0" w:line="240" w:lineRule="auto"/>
        <w:rPr>
          <w:rFonts w:ascii="Arial" w:hAnsi="Arial" w:cs="Arial"/>
          <w:i/>
          <w:sz w:val="20"/>
          <w:szCs w:val="20"/>
        </w:rPr>
      </w:pPr>
    </w:p>
    <w:p w14:paraId="6C9A1064"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What is the planting site size?</w:t>
      </w:r>
    </w:p>
    <w:p w14:paraId="6D73BE24"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0C5267FD"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What is the number or percent of empty planting spaces?</w:t>
      </w:r>
    </w:p>
    <w:p w14:paraId="506C0098"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5A5F9D16"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What is the parking space to tree ratio?</w:t>
      </w:r>
    </w:p>
    <w:p w14:paraId="211A34FA"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056F2873" w14:textId="45DFCB80"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What percent of parking spaces are shaded? Use shade categories</w:t>
      </w:r>
      <w:r w:rsidR="00A42E17">
        <w:rPr>
          <w:rFonts w:ascii="Arial" w:hAnsi="Arial" w:cs="Arial"/>
          <w:i/>
          <w:color w:val="984806" w:themeColor="accent6" w:themeShade="80"/>
          <w:sz w:val="20"/>
          <w:szCs w:val="20"/>
        </w:rPr>
        <w:t xml:space="preserve">, </w:t>
      </w:r>
      <w:r w:rsidRPr="00D04A9E">
        <w:rPr>
          <w:rFonts w:ascii="Arial" w:hAnsi="Arial" w:cs="Arial"/>
          <w:i/>
          <w:color w:val="984806" w:themeColor="accent6" w:themeShade="80"/>
          <w:sz w:val="20"/>
          <w:szCs w:val="20"/>
        </w:rPr>
        <w:t>e.g., &lt;10%, 10-50%, &gt;50%</w:t>
      </w:r>
      <w:r w:rsidR="00A42E17">
        <w:rPr>
          <w:rFonts w:ascii="Arial" w:hAnsi="Arial" w:cs="Arial"/>
          <w:i/>
          <w:color w:val="984806" w:themeColor="accent6" w:themeShade="80"/>
          <w:sz w:val="20"/>
          <w:szCs w:val="20"/>
        </w:rPr>
        <w:t>,</w:t>
      </w:r>
      <w:r w:rsidRPr="00D04A9E">
        <w:rPr>
          <w:rFonts w:ascii="Arial" w:hAnsi="Arial" w:cs="Arial"/>
          <w:i/>
          <w:color w:val="984806" w:themeColor="accent6" w:themeShade="80"/>
          <w:sz w:val="20"/>
          <w:szCs w:val="20"/>
        </w:rPr>
        <w:t xml:space="preserve"> to show degree of shading in shaded spaces.</w:t>
      </w:r>
    </w:p>
    <w:p w14:paraId="14473E64" w14:textId="77777777" w:rsidR="00990FA0" w:rsidRPr="00D04A9E" w:rsidRDefault="00990FA0" w:rsidP="00990FA0">
      <w:pPr>
        <w:spacing w:after="0" w:line="240" w:lineRule="auto"/>
        <w:rPr>
          <w:rFonts w:ascii="Arial" w:hAnsi="Arial" w:cs="Arial"/>
          <w:color w:val="984806" w:themeColor="accent6" w:themeShade="80"/>
          <w:sz w:val="20"/>
          <w:szCs w:val="20"/>
        </w:rPr>
      </w:pPr>
    </w:p>
    <w:p w14:paraId="0C3139DA" w14:textId="77777777" w:rsidR="00990FA0" w:rsidRPr="00D04A9E" w:rsidRDefault="00990FA0" w:rsidP="00990FA0">
      <w:pPr>
        <w:spacing w:after="0" w:line="240" w:lineRule="auto"/>
        <w:rPr>
          <w:rFonts w:ascii="Arial" w:hAnsi="Arial" w:cs="Arial"/>
          <w:b/>
          <w:sz w:val="24"/>
          <w:szCs w:val="24"/>
        </w:rPr>
      </w:pPr>
      <w:r w:rsidRPr="00D04A9E">
        <w:rPr>
          <w:rFonts w:ascii="Arial" w:hAnsi="Arial" w:cs="Arial"/>
          <w:b/>
          <w:sz w:val="24"/>
          <w:szCs w:val="24"/>
        </w:rPr>
        <w:t>Park Trees</w:t>
      </w:r>
    </w:p>
    <w:p w14:paraId="57852A86" w14:textId="77777777"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Park trees include trees in public parks maintained by cities, counties, parks districts, and the like. Park-like sites may also exist in open areas of campuses, botanical gardens, and other private or public locations.</w:t>
      </w:r>
    </w:p>
    <w:p w14:paraId="2ABD37B7" w14:textId="77777777" w:rsidR="00990FA0" w:rsidRPr="00D04A9E" w:rsidRDefault="00990FA0" w:rsidP="00990FA0">
      <w:pPr>
        <w:spacing w:after="0" w:line="240" w:lineRule="auto"/>
        <w:rPr>
          <w:rFonts w:ascii="Arial" w:hAnsi="Arial" w:cs="Arial"/>
          <w:sz w:val="20"/>
          <w:szCs w:val="20"/>
        </w:rPr>
      </w:pPr>
    </w:p>
    <w:p w14:paraId="380F2393" w14:textId="77777777"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Parks of similar age may be similar in makeup and management and can be considered as a group. For initial data collection, you may only need to do sample surveys of representative parks in each group. You can use sample surveys to gather data if you lack an inventory.</w:t>
      </w:r>
    </w:p>
    <w:p w14:paraId="37D48BCE" w14:textId="77777777" w:rsidR="00990FA0" w:rsidRPr="00D04A9E" w:rsidRDefault="00990FA0" w:rsidP="00990FA0">
      <w:pPr>
        <w:spacing w:after="0" w:line="240" w:lineRule="auto"/>
        <w:rPr>
          <w:rFonts w:ascii="Arial" w:hAnsi="Arial" w:cs="Arial"/>
          <w:sz w:val="20"/>
          <w:szCs w:val="20"/>
        </w:rPr>
      </w:pPr>
    </w:p>
    <w:p w14:paraId="700429A9" w14:textId="77777777"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 xml:space="preserve">Compared with street or facility trees, park trees have fewer space constraints for both canopies and roots. This can allow the use of a wider range of species and larger trees overall. However, tree care may not receive high priority where turf or sports fields are primary uses. Crews that maintain lawns may not have adequate training to recognize and address tree maintenance issues. </w:t>
      </w:r>
    </w:p>
    <w:p w14:paraId="6ABF31B3" w14:textId="77777777"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Other considerations:</w:t>
      </w:r>
    </w:p>
    <w:p w14:paraId="43E2A33A" w14:textId="77777777" w:rsidR="00990FA0" w:rsidRPr="00D04A9E" w:rsidRDefault="00990FA0" w:rsidP="003C6802">
      <w:pPr>
        <w:numPr>
          <w:ilvl w:val="0"/>
          <w:numId w:val="45"/>
        </w:numPr>
        <w:spacing w:after="0" w:line="240" w:lineRule="auto"/>
        <w:contextualSpacing/>
        <w:rPr>
          <w:rFonts w:ascii="Arial" w:hAnsi="Arial" w:cs="Arial"/>
          <w:sz w:val="20"/>
          <w:szCs w:val="20"/>
        </w:rPr>
      </w:pPr>
      <w:r w:rsidRPr="00D04A9E">
        <w:rPr>
          <w:rFonts w:ascii="Arial" w:hAnsi="Arial" w:cs="Arial"/>
          <w:sz w:val="20"/>
          <w:szCs w:val="20"/>
        </w:rPr>
        <w:t>Trees in or near lawns can compete strongly with young trees.</w:t>
      </w:r>
    </w:p>
    <w:p w14:paraId="689CC3EE" w14:textId="77777777" w:rsidR="00990FA0" w:rsidRPr="00D04A9E" w:rsidRDefault="00990FA0" w:rsidP="003C6802">
      <w:pPr>
        <w:numPr>
          <w:ilvl w:val="0"/>
          <w:numId w:val="45"/>
        </w:numPr>
        <w:spacing w:after="0" w:line="240" w:lineRule="auto"/>
        <w:contextualSpacing/>
        <w:rPr>
          <w:rFonts w:ascii="Arial" w:hAnsi="Arial" w:cs="Arial"/>
          <w:sz w:val="20"/>
          <w:szCs w:val="20"/>
        </w:rPr>
      </w:pPr>
      <w:r w:rsidRPr="00D04A9E">
        <w:rPr>
          <w:rFonts w:ascii="Arial" w:hAnsi="Arial" w:cs="Arial"/>
          <w:sz w:val="20"/>
          <w:szCs w:val="20"/>
        </w:rPr>
        <w:t>Soil compaction due to foot and equipment traffic on wet soils may impair root growth and drainage.</w:t>
      </w:r>
    </w:p>
    <w:p w14:paraId="611575D3" w14:textId="77777777" w:rsidR="00990FA0" w:rsidRPr="00D04A9E" w:rsidRDefault="00990FA0" w:rsidP="003C6802">
      <w:pPr>
        <w:numPr>
          <w:ilvl w:val="0"/>
          <w:numId w:val="45"/>
        </w:numPr>
        <w:spacing w:after="0" w:line="240" w:lineRule="auto"/>
        <w:contextualSpacing/>
        <w:rPr>
          <w:rFonts w:ascii="Arial" w:hAnsi="Arial" w:cs="Arial"/>
          <w:sz w:val="20"/>
          <w:szCs w:val="20"/>
        </w:rPr>
      </w:pPr>
      <w:r w:rsidRPr="00D04A9E">
        <w:rPr>
          <w:rFonts w:ascii="Arial" w:hAnsi="Arial" w:cs="Arial"/>
          <w:sz w:val="20"/>
          <w:szCs w:val="20"/>
        </w:rPr>
        <w:t>Surface roots in turf may conflict with mowing equipment and may pose tripping hazards.</w:t>
      </w:r>
    </w:p>
    <w:p w14:paraId="0F55FCDE" w14:textId="77777777" w:rsidR="00990FA0" w:rsidRPr="00D04A9E" w:rsidRDefault="00990FA0" w:rsidP="003C6802">
      <w:pPr>
        <w:numPr>
          <w:ilvl w:val="0"/>
          <w:numId w:val="45"/>
        </w:numPr>
        <w:spacing w:after="0" w:line="240" w:lineRule="auto"/>
        <w:contextualSpacing/>
        <w:rPr>
          <w:rFonts w:ascii="Arial" w:hAnsi="Arial" w:cs="Arial"/>
          <w:sz w:val="20"/>
          <w:szCs w:val="20"/>
        </w:rPr>
      </w:pPr>
      <w:r w:rsidRPr="00D04A9E">
        <w:rPr>
          <w:rFonts w:ascii="Arial" w:hAnsi="Arial" w:cs="Arial"/>
          <w:sz w:val="20"/>
          <w:szCs w:val="20"/>
        </w:rPr>
        <w:t>Trees can be subject to damage from mowing equipment and park users. This can make it difficult to establish new trees.</w:t>
      </w:r>
    </w:p>
    <w:p w14:paraId="70D2829F" w14:textId="77777777" w:rsidR="00990FA0" w:rsidRPr="00D04A9E" w:rsidRDefault="00990FA0" w:rsidP="003C6802">
      <w:pPr>
        <w:numPr>
          <w:ilvl w:val="0"/>
          <w:numId w:val="45"/>
        </w:numPr>
        <w:spacing w:after="0" w:line="240" w:lineRule="auto"/>
        <w:contextualSpacing/>
        <w:rPr>
          <w:rFonts w:ascii="Arial" w:hAnsi="Arial" w:cs="Arial"/>
          <w:sz w:val="20"/>
          <w:szCs w:val="20"/>
        </w:rPr>
      </w:pPr>
      <w:r w:rsidRPr="00D04A9E">
        <w:rPr>
          <w:rFonts w:ascii="Arial" w:hAnsi="Arial" w:cs="Arial"/>
          <w:sz w:val="20"/>
          <w:szCs w:val="20"/>
        </w:rPr>
        <w:t>Hazard management may be a primary concern, especially in areas that are heavily used.</w:t>
      </w:r>
    </w:p>
    <w:p w14:paraId="56EA13E2" w14:textId="77777777" w:rsidR="00990FA0" w:rsidRPr="00D04A9E" w:rsidRDefault="00990FA0" w:rsidP="003C6802">
      <w:pPr>
        <w:numPr>
          <w:ilvl w:val="0"/>
          <w:numId w:val="45"/>
        </w:numPr>
        <w:spacing w:after="0" w:line="240" w:lineRule="auto"/>
        <w:contextualSpacing/>
        <w:rPr>
          <w:rFonts w:ascii="Arial" w:hAnsi="Arial" w:cs="Arial"/>
          <w:sz w:val="20"/>
          <w:szCs w:val="20"/>
        </w:rPr>
      </w:pPr>
      <w:r w:rsidRPr="00D04A9E">
        <w:rPr>
          <w:rFonts w:ascii="Arial" w:hAnsi="Arial" w:cs="Arial"/>
          <w:sz w:val="20"/>
          <w:szCs w:val="20"/>
        </w:rPr>
        <w:t>Newly–developed parks often start with even–aged stands of trees. Phased tree replacement and inter-planting may be needed to avoid a future replacement of the entire stand.</w:t>
      </w:r>
    </w:p>
    <w:p w14:paraId="6D09A455" w14:textId="77777777" w:rsidR="00990FA0" w:rsidRPr="00D04A9E" w:rsidRDefault="00990FA0" w:rsidP="003C6802">
      <w:pPr>
        <w:numPr>
          <w:ilvl w:val="0"/>
          <w:numId w:val="45"/>
        </w:numPr>
        <w:spacing w:after="0" w:line="240" w:lineRule="auto"/>
        <w:contextualSpacing/>
        <w:rPr>
          <w:rFonts w:ascii="Arial" w:hAnsi="Arial" w:cs="Arial"/>
          <w:sz w:val="20"/>
          <w:szCs w:val="20"/>
        </w:rPr>
      </w:pPr>
      <w:r w:rsidRPr="00D04A9E">
        <w:rPr>
          <w:rFonts w:ascii="Arial" w:hAnsi="Arial" w:cs="Arial"/>
          <w:sz w:val="20"/>
          <w:szCs w:val="20"/>
        </w:rPr>
        <w:t>Parks may include heritage trees or other old or unique trees with special maintenance needs.</w:t>
      </w:r>
    </w:p>
    <w:p w14:paraId="25F24BEA" w14:textId="77777777" w:rsidR="00990FA0" w:rsidRPr="00D04A9E" w:rsidRDefault="00990FA0" w:rsidP="00990FA0">
      <w:pPr>
        <w:spacing w:after="0" w:line="240" w:lineRule="auto"/>
        <w:rPr>
          <w:rFonts w:ascii="Arial" w:hAnsi="Arial" w:cs="Arial"/>
          <w:sz w:val="20"/>
          <w:szCs w:val="20"/>
        </w:rPr>
      </w:pPr>
    </w:p>
    <w:p w14:paraId="5B570D5F" w14:textId="77777777"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As an example, the inventory for Fort Greening Park in New York City was conducted focusing on the following elements:</w:t>
      </w:r>
    </w:p>
    <w:p w14:paraId="35A8ECA6" w14:textId="77777777" w:rsidR="00990FA0" w:rsidRPr="00D04A9E" w:rsidRDefault="00990FA0" w:rsidP="003C6802">
      <w:pPr>
        <w:numPr>
          <w:ilvl w:val="0"/>
          <w:numId w:val="46"/>
        </w:numPr>
        <w:spacing w:after="0" w:line="240" w:lineRule="auto"/>
        <w:contextualSpacing/>
        <w:rPr>
          <w:rFonts w:ascii="Arial" w:hAnsi="Arial" w:cs="Arial"/>
          <w:sz w:val="20"/>
          <w:szCs w:val="20"/>
        </w:rPr>
      </w:pPr>
      <w:r w:rsidRPr="00D04A9E">
        <w:rPr>
          <w:rFonts w:ascii="Arial" w:hAnsi="Arial" w:cs="Arial"/>
          <w:sz w:val="20"/>
          <w:szCs w:val="20"/>
        </w:rPr>
        <w:t>Tree spatial distribution</w:t>
      </w:r>
    </w:p>
    <w:p w14:paraId="2C8B6ECD" w14:textId="77777777" w:rsidR="00990FA0" w:rsidRPr="00D04A9E" w:rsidRDefault="00990FA0" w:rsidP="003C6802">
      <w:pPr>
        <w:numPr>
          <w:ilvl w:val="0"/>
          <w:numId w:val="46"/>
        </w:numPr>
        <w:spacing w:after="0" w:line="240" w:lineRule="auto"/>
        <w:contextualSpacing/>
        <w:rPr>
          <w:rFonts w:ascii="Arial" w:hAnsi="Arial" w:cs="Arial"/>
          <w:sz w:val="20"/>
          <w:szCs w:val="20"/>
        </w:rPr>
      </w:pPr>
      <w:r w:rsidRPr="00D04A9E">
        <w:rPr>
          <w:rFonts w:ascii="Arial" w:hAnsi="Arial" w:cs="Arial"/>
          <w:sz w:val="20"/>
          <w:szCs w:val="20"/>
        </w:rPr>
        <w:t>Species diversity and composition along with disease and pest problems of some species</w:t>
      </w:r>
    </w:p>
    <w:p w14:paraId="7C2687C9" w14:textId="77777777" w:rsidR="00990FA0" w:rsidRPr="00D04A9E" w:rsidRDefault="00990FA0" w:rsidP="003C6802">
      <w:pPr>
        <w:numPr>
          <w:ilvl w:val="0"/>
          <w:numId w:val="46"/>
        </w:numPr>
        <w:spacing w:after="0" w:line="240" w:lineRule="auto"/>
        <w:contextualSpacing/>
        <w:rPr>
          <w:rFonts w:ascii="Arial" w:hAnsi="Arial" w:cs="Arial"/>
          <w:sz w:val="20"/>
          <w:szCs w:val="20"/>
        </w:rPr>
      </w:pPr>
      <w:r w:rsidRPr="00D04A9E">
        <w:rPr>
          <w:rFonts w:ascii="Arial" w:hAnsi="Arial" w:cs="Arial"/>
          <w:sz w:val="20"/>
          <w:szCs w:val="20"/>
        </w:rPr>
        <w:t>Tree size distribution</w:t>
      </w:r>
    </w:p>
    <w:p w14:paraId="6D3417A3" w14:textId="77777777" w:rsidR="00990FA0" w:rsidRPr="00D04A9E" w:rsidRDefault="00990FA0" w:rsidP="003C6802">
      <w:pPr>
        <w:numPr>
          <w:ilvl w:val="0"/>
          <w:numId w:val="46"/>
        </w:numPr>
        <w:spacing w:after="0" w:line="240" w:lineRule="auto"/>
        <w:contextualSpacing/>
        <w:rPr>
          <w:rFonts w:ascii="Arial" w:hAnsi="Arial" w:cs="Arial"/>
          <w:sz w:val="20"/>
          <w:szCs w:val="20"/>
        </w:rPr>
      </w:pPr>
      <w:r w:rsidRPr="00D04A9E">
        <w:rPr>
          <w:rFonts w:ascii="Arial" w:hAnsi="Arial" w:cs="Arial"/>
          <w:sz w:val="20"/>
          <w:szCs w:val="20"/>
        </w:rPr>
        <w:t>Tree condition</w:t>
      </w:r>
    </w:p>
    <w:p w14:paraId="027BBE88" w14:textId="77777777" w:rsidR="00990FA0" w:rsidRPr="00D04A9E" w:rsidRDefault="00990FA0" w:rsidP="003C6802">
      <w:pPr>
        <w:numPr>
          <w:ilvl w:val="0"/>
          <w:numId w:val="46"/>
        </w:numPr>
        <w:spacing w:after="0" w:line="240" w:lineRule="auto"/>
        <w:contextualSpacing/>
        <w:rPr>
          <w:rFonts w:ascii="Arial" w:hAnsi="Arial" w:cs="Arial"/>
          <w:sz w:val="20"/>
          <w:szCs w:val="20"/>
        </w:rPr>
      </w:pPr>
      <w:r w:rsidRPr="00D04A9E">
        <w:rPr>
          <w:rFonts w:ascii="Arial" w:hAnsi="Arial" w:cs="Arial"/>
          <w:sz w:val="20"/>
          <w:szCs w:val="20"/>
        </w:rPr>
        <w:t>Formal landscape features</w:t>
      </w:r>
    </w:p>
    <w:p w14:paraId="604913B0" w14:textId="77777777" w:rsidR="00990FA0" w:rsidRPr="00D04A9E" w:rsidRDefault="00990FA0" w:rsidP="003C6802">
      <w:pPr>
        <w:numPr>
          <w:ilvl w:val="0"/>
          <w:numId w:val="46"/>
        </w:numPr>
        <w:spacing w:after="0" w:line="240" w:lineRule="auto"/>
        <w:contextualSpacing/>
        <w:rPr>
          <w:rFonts w:ascii="Arial" w:hAnsi="Arial" w:cs="Arial"/>
          <w:sz w:val="20"/>
          <w:szCs w:val="20"/>
        </w:rPr>
      </w:pPr>
      <w:r w:rsidRPr="00D04A9E">
        <w:rPr>
          <w:rFonts w:ascii="Arial" w:hAnsi="Arial" w:cs="Arial"/>
          <w:sz w:val="20"/>
          <w:szCs w:val="20"/>
        </w:rPr>
        <w:t>Growing conditions</w:t>
      </w:r>
    </w:p>
    <w:p w14:paraId="6E852E30" w14:textId="77777777" w:rsidR="00990FA0" w:rsidRPr="00D04A9E" w:rsidRDefault="00990FA0" w:rsidP="003C6802">
      <w:pPr>
        <w:numPr>
          <w:ilvl w:val="0"/>
          <w:numId w:val="46"/>
        </w:numPr>
        <w:spacing w:after="0" w:line="240" w:lineRule="auto"/>
        <w:contextualSpacing/>
        <w:rPr>
          <w:rFonts w:ascii="Arial" w:hAnsi="Arial" w:cs="Arial"/>
          <w:sz w:val="20"/>
          <w:szCs w:val="20"/>
        </w:rPr>
      </w:pPr>
      <w:r w:rsidRPr="00D04A9E">
        <w:rPr>
          <w:rFonts w:ascii="Arial" w:hAnsi="Arial" w:cs="Arial"/>
          <w:sz w:val="20"/>
          <w:szCs w:val="20"/>
        </w:rPr>
        <w:t>Human damage</w:t>
      </w:r>
    </w:p>
    <w:p w14:paraId="0649E3D3" w14:textId="77777777" w:rsidR="00990FA0" w:rsidRPr="00D04A9E" w:rsidRDefault="00990FA0" w:rsidP="003C6802">
      <w:pPr>
        <w:numPr>
          <w:ilvl w:val="0"/>
          <w:numId w:val="46"/>
        </w:numPr>
        <w:spacing w:after="0" w:line="240" w:lineRule="auto"/>
        <w:contextualSpacing/>
        <w:rPr>
          <w:rFonts w:ascii="Arial" w:hAnsi="Arial" w:cs="Arial"/>
          <w:sz w:val="20"/>
          <w:szCs w:val="20"/>
        </w:rPr>
      </w:pPr>
      <w:r w:rsidRPr="00D04A9E">
        <w:rPr>
          <w:rFonts w:ascii="Arial" w:hAnsi="Arial" w:cs="Arial"/>
          <w:sz w:val="20"/>
          <w:szCs w:val="20"/>
        </w:rPr>
        <w:t>Historic trees</w:t>
      </w:r>
    </w:p>
    <w:p w14:paraId="5BB5B6D8" w14:textId="77777777" w:rsidR="00990FA0" w:rsidRPr="00D04A9E" w:rsidRDefault="00990FA0" w:rsidP="00990FA0">
      <w:pPr>
        <w:spacing w:after="0" w:line="240" w:lineRule="auto"/>
        <w:rPr>
          <w:rFonts w:ascii="Arial" w:hAnsi="Arial" w:cs="Arial"/>
          <w:color w:val="984806" w:themeColor="accent6" w:themeShade="80"/>
          <w:sz w:val="20"/>
          <w:szCs w:val="20"/>
        </w:rPr>
      </w:pPr>
    </w:p>
    <w:p w14:paraId="65346837"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What maintenance and management issues are common in park sites?</w:t>
      </w:r>
    </w:p>
    <w:p w14:paraId="268EE777"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53527FC5"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Which parks need to be treated individually for planning purposes?</w:t>
      </w:r>
    </w:p>
    <w:p w14:paraId="1EFC839B"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58519F62"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Can we create useful groupings of park sites based on location, year of construction, or other factors?</w:t>
      </w:r>
    </w:p>
    <w:p w14:paraId="4E5C56C8"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477A0AE0"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What roles do trees play in various park sites?</w:t>
      </w:r>
    </w:p>
    <w:p w14:paraId="0DF93DCB" w14:textId="77777777" w:rsidR="00990FA0" w:rsidRPr="00D04A9E" w:rsidRDefault="00990FA0" w:rsidP="00990FA0">
      <w:pPr>
        <w:spacing w:after="0" w:line="240" w:lineRule="auto"/>
        <w:rPr>
          <w:rFonts w:ascii="Arial" w:hAnsi="Arial" w:cs="Arial"/>
          <w:color w:val="984806" w:themeColor="accent6" w:themeShade="80"/>
          <w:sz w:val="20"/>
          <w:szCs w:val="20"/>
        </w:rPr>
      </w:pPr>
    </w:p>
    <w:p w14:paraId="2DC446E0" w14:textId="77777777" w:rsidR="00990FA0" w:rsidRPr="00D04A9E" w:rsidRDefault="00990FA0" w:rsidP="00990FA0">
      <w:pPr>
        <w:spacing w:after="0" w:line="240" w:lineRule="auto"/>
        <w:rPr>
          <w:rFonts w:ascii="Arial" w:hAnsi="Arial" w:cs="Arial"/>
          <w:b/>
          <w:sz w:val="24"/>
          <w:szCs w:val="24"/>
        </w:rPr>
      </w:pPr>
      <w:r w:rsidRPr="00D04A9E">
        <w:rPr>
          <w:rFonts w:ascii="Arial" w:hAnsi="Arial" w:cs="Arial"/>
          <w:b/>
          <w:sz w:val="24"/>
          <w:szCs w:val="24"/>
        </w:rPr>
        <w:t>Heritage Trees</w:t>
      </w:r>
    </w:p>
    <w:p w14:paraId="5DDFC6B5" w14:textId="77777777"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Do you have trees that have cultural and historical significance, e.g. trees that were planted when the area was first settled or developed? Because these are special trees by definition, they can have special needs relative to tree care activities and inspections. The evaluation of heritage trees should include whether inspection and maintenance is adequately matched to the trees’ needs.</w:t>
      </w:r>
    </w:p>
    <w:p w14:paraId="6CD6E498" w14:textId="77777777" w:rsidR="00990FA0" w:rsidRPr="00D04A9E" w:rsidRDefault="00990FA0" w:rsidP="00990FA0">
      <w:pPr>
        <w:spacing w:after="0" w:line="240" w:lineRule="auto"/>
        <w:rPr>
          <w:rFonts w:ascii="Arial" w:hAnsi="Arial" w:cs="Arial"/>
          <w:sz w:val="20"/>
          <w:szCs w:val="20"/>
        </w:rPr>
      </w:pPr>
    </w:p>
    <w:p w14:paraId="0B0C8911" w14:textId="77777777" w:rsidR="00990FA0" w:rsidRDefault="00990FA0" w:rsidP="00990FA0">
      <w:pPr>
        <w:spacing w:after="0" w:line="240" w:lineRule="auto"/>
        <w:rPr>
          <w:rFonts w:ascii="Arial" w:hAnsi="Arial" w:cs="Arial"/>
          <w:sz w:val="20"/>
          <w:szCs w:val="20"/>
        </w:rPr>
      </w:pPr>
      <w:r w:rsidRPr="00D04A9E">
        <w:rPr>
          <w:rFonts w:ascii="Arial" w:hAnsi="Arial" w:cs="Arial"/>
          <w:sz w:val="20"/>
          <w:szCs w:val="20"/>
        </w:rPr>
        <w:t xml:space="preserve">Some communities have enacted </w:t>
      </w:r>
      <w:r w:rsidRPr="00D04A9E">
        <w:rPr>
          <w:rFonts w:ascii="Arial" w:hAnsi="Arial" w:cs="Arial"/>
          <w:b/>
          <w:color w:val="76923C" w:themeColor="accent3" w:themeShade="BF"/>
          <w:sz w:val="20"/>
          <w:szCs w:val="20"/>
        </w:rPr>
        <w:t>heritage tree</w:t>
      </w:r>
      <w:r w:rsidRPr="00D04A9E">
        <w:rPr>
          <w:rFonts w:ascii="Arial" w:hAnsi="Arial" w:cs="Arial"/>
          <w:color w:val="76923C" w:themeColor="accent3" w:themeShade="BF"/>
          <w:sz w:val="20"/>
          <w:szCs w:val="20"/>
        </w:rPr>
        <w:t xml:space="preserve"> </w:t>
      </w:r>
      <w:r w:rsidRPr="00D04A9E">
        <w:rPr>
          <w:rFonts w:ascii="Arial" w:hAnsi="Arial" w:cs="Arial"/>
          <w:sz w:val="20"/>
          <w:szCs w:val="20"/>
        </w:rPr>
        <w:t xml:space="preserve">ordinances or other regulations to protect significant local trees that are on private and public property. Heritage tree ordinances vary widely. A discussion of various factors used to define heritage trees can be found at the </w:t>
      </w:r>
      <w:r w:rsidRPr="00D04A9E">
        <w:rPr>
          <w:rFonts w:ascii="Arial" w:hAnsi="Arial" w:cs="Arial"/>
          <w:b/>
          <w:color w:val="76923C" w:themeColor="accent3" w:themeShade="BF"/>
          <w:sz w:val="20"/>
          <w:szCs w:val="20"/>
        </w:rPr>
        <w:t>ISA Guidelines for Developing and Evaluating Tree Ordinances</w:t>
      </w:r>
      <w:r w:rsidRPr="00D04A9E">
        <w:rPr>
          <w:rFonts w:ascii="Arial" w:hAnsi="Arial" w:cs="Arial"/>
          <w:b/>
          <w:sz w:val="20"/>
          <w:szCs w:val="20"/>
        </w:rPr>
        <w:t>,</w:t>
      </w:r>
      <w:r w:rsidRPr="00D04A9E">
        <w:rPr>
          <w:rFonts w:ascii="Arial" w:hAnsi="Arial" w:cs="Arial"/>
          <w:sz w:val="20"/>
          <w:szCs w:val="20"/>
        </w:rPr>
        <w:t xml:space="preserve"> pages 166-168.In jurisdictions that have heritage tree ordinances, it is important to assess the effectiveness of the ordinance to see whether it is accomplishing its intended goals. Assessments may include examining permits related to retention of heritage trees and selecting a sample to see how trees have fared in the years after the permitted activity. </w:t>
      </w:r>
    </w:p>
    <w:p w14:paraId="078F5081" w14:textId="77777777" w:rsidR="005D008B" w:rsidRPr="00D04A9E" w:rsidRDefault="005D008B" w:rsidP="00990FA0">
      <w:pPr>
        <w:spacing w:after="0" w:line="240" w:lineRule="auto"/>
        <w:rPr>
          <w:rFonts w:ascii="Arial" w:hAnsi="Arial" w:cs="Arial"/>
          <w:sz w:val="20"/>
          <w:szCs w:val="20"/>
        </w:rPr>
      </w:pPr>
    </w:p>
    <w:p w14:paraId="7AF30FBD" w14:textId="77777777"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Trees planted as mitigation could also be inspected after a number of years to see if they are still in place and how much of the lost canopy is actually replaced over time. Aerial imagery can be used to track individual trees over time. Aerial photos can provide information on canopy size and can be used to detect evidence of significant canopy decline in large trees.</w:t>
      </w:r>
    </w:p>
    <w:p w14:paraId="59AFB933" w14:textId="77777777" w:rsidR="00990FA0" w:rsidRPr="00D04A9E" w:rsidRDefault="00990FA0" w:rsidP="00990FA0">
      <w:pPr>
        <w:spacing w:after="0" w:line="240" w:lineRule="auto"/>
        <w:rPr>
          <w:rFonts w:ascii="Arial" w:hAnsi="Arial" w:cs="Arial"/>
          <w:sz w:val="20"/>
          <w:szCs w:val="20"/>
        </w:rPr>
      </w:pPr>
    </w:p>
    <w:p w14:paraId="4560B6F7" w14:textId="77777777"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If heritage trees form an important component of a community's urban forest but do not have any regulatory protection, protection of these trees via an ordinance or other regulations may be considered in the plan. Information on the numbers of heritage trees, their condition, and trends affecting them can help to determine whether and how this segment of the urban forest resource should be addressed.</w:t>
      </w:r>
    </w:p>
    <w:p w14:paraId="2A57E89D" w14:textId="77777777" w:rsidR="00990FA0" w:rsidRPr="00D04A9E" w:rsidRDefault="00990FA0" w:rsidP="00990FA0">
      <w:pPr>
        <w:spacing w:after="0" w:line="240" w:lineRule="auto"/>
        <w:rPr>
          <w:rFonts w:ascii="Arial" w:hAnsi="Arial" w:cs="Arial"/>
          <w:sz w:val="20"/>
          <w:szCs w:val="20"/>
        </w:rPr>
      </w:pPr>
    </w:p>
    <w:p w14:paraId="0983A26F"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Are there “heritage” trees or trees of historical or cultural significance that are important to protect?</w:t>
      </w:r>
    </w:p>
    <w:p w14:paraId="19FB362C"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5559F227"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Which trees are affected by the permit process or design review?</w:t>
      </w:r>
    </w:p>
    <w:p w14:paraId="76AB9689"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2FBAF3D7"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What are the reasons for permit requests?</w:t>
      </w:r>
    </w:p>
    <w:p w14:paraId="32295280"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764ED8B4" w14:textId="25BBF0AF"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What her</w:t>
      </w:r>
      <w:r w:rsidR="005D008B">
        <w:rPr>
          <w:rFonts w:ascii="Arial" w:hAnsi="Arial" w:cs="Arial"/>
          <w:i/>
          <w:color w:val="984806" w:themeColor="accent6" w:themeShade="80"/>
          <w:sz w:val="20"/>
          <w:szCs w:val="20"/>
        </w:rPr>
        <w:t xml:space="preserve">itage trees have been removed? </w:t>
      </w:r>
      <w:r w:rsidRPr="00D04A9E">
        <w:rPr>
          <w:rFonts w:ascii="Arial" w:hAnsi="Arial" w:cs="Arial"/>
          <w:i/>
          <w:color w:val="984806" w:themeColor="accent6" w:themeShade="80"/>
          <w:sz w:val="20"/>
          <w:szCs w:val="20"/>
        </w:rPr>
        <w:t>Reason for removal?</w:t>
      </w:r>
    </w:p>
    <w:p w14:paraId="49DC7A49"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705C27B6" w14:textId="77777777" w:rsidR="00DB353A"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What is the amount of mitigation for removed trees? e.g. money and/or trees planted.</w:t>
      </w:r>
      <w:r w:rsidR="00DB353A">
        <w:rPr>
          <w:rFonts w:ascii="Arial" w:hAnsi="Arial" w:cs="Arial"/>
          <w:i/>
          <w:color w:val="984806" w:themeColor="accent6" w:themeShade="80"/>
          <w:sz w:val="20"/>
          <w:szCs w:val="20"/>
        </w:rPr>
        <w:t xml:space="preserve"> </w:t>
      </w:r>
    </w:p>
    <w:p w14:paraId="4419D068" w14:textId="1A6C56F3"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Did mitigation trees survive?</w:t>
      </w:r>
    </w:p>
    <w:p w14:paraId="622F1ACC" w14:textId="77777777" w:rsidR="00990FA0" w:rsidRPr="00D04A9E" w:rsidRDefault="00990FA0" w:rsidP="00990FA0">
      <w:pPr>
        <w:spacing w:after="0" w:line="240" w:lineRule="auto"/>
        <w:rPr>
          <w:rFonts w:ascii="Arial" w:hAnsi="Arial" w:cs="Arial"/>
          <w:color w:val="984806" w:themeColor="accent6" w:themeShade="80"/>
          <w:sz w:val="20"/>
          <w:szCs w:val="20"/>
        </w:rPr>
      </w:pPr>
    </w:p>
    <w:p w14:paraId="4423E73D" w14:textId="77777777" w:rsidR="00990FA0" w:rsidRPr="00D04A9E" w:rsidRDefault="00990FA0" w:rsidP="00990FA0">
      <w:pPr>
        <w:spacing w:after="0" w:line="240" w:lineRule="auto"/>
        <w:rPr>
          <w:rFonts w:ascii="Arial" w:hAnsi="Arial" w:cs="Arial"/>
          <w:b/>
          <w:sz w:val="24"/>
          <w:szCs w:val="24"/>
        </w:rPr>
      </w:pPr>
      <w:r w:rsidRPr="00D04A9E">
        <w:rPr>
          <w:rFonts w:ascii="Arial" w:hAnsi="Arial" w:cs="Arial"/>
          <w:b/>
          <w:sz w:val="24"/>
          <w:szCs w:val="24"/>
        </w:rPr>
        <w:t>Open Space Trees</w:t>
      </w:r>
    </w:p>
    <w:p w14:paraId="306AF4EA" w14:textId="77777777"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 xml:space="preserve">Tree management in open spaces is usually less intensive than in other parts of the urban forest. In some areas, open space trees may be largely unmanaged. However, these stands can and will change over time. </w:t>
      </w:r>
    </w:p>
    <w:p w14:paraId="1242821D" w14:textId="77777777" w:rsidR="00990FA0" w:rsidRPr="00D04A9E" w:rsidRDefault="00990FA0" w:rsidP="00990FA0">
      <w:pPr>
        <w:spacing w:after="0" w:line="240" w:lineRule="auto"/>
        <w:rPr>
          <w:rFonts w:ascii="Arial" w:hAnsi="Arial" w:cs="Arial"/>
          <w:sz w:val="20"/>
          <w:szCs w:val="20"/>
        </w:rPr>
      </w:pPr>
    </w:p>
    <w:p w14:paraId="1C86427E" w14:textId="77777777"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Active management may be needed to:</w:t>
      </w:r>
    </w:p>
    <w:p w14:paraId="65B198D7" w14:textId="77777777" w:rsidR="00990FA0" w:rsidRPr="00D04A9E" w:rsidRDefault="00990FA0" w:rsidP="003C6802">
      <w:pPr>
        <w:numPr>
          <w:ilvl w:val="0"/>
          <w:numId w:val="47"/>
        </w:numPr>
        <w:spacing w:after="0" w:line="240" w:lineRule="auto"/>
        <w:contextualSpacing/>
        <w:rPr>
          <w:rFonts w:ascii="Arial" w:hAnsi="Arial" w:cs="Arial"/>
          <w:sz w:val="20"/>
          <w:szCs w:val="20"/>
        </w:rPr>
      </w:pPr>
      <w:r w:rsidRPr="00D04A9E">
        <w:rPr>
          <w:rFonts w:ascii="Arial" w:hAnsi="Arial" w:cs="Arial"/>
          <w:sz w:val="20"/>
          <w:szCs w:val="20"/>
        </w:rPr>
        <w:t>help maintain native stands that have low levels of natural regeneration</w:t>
      </w:r>
    </w:p>
    <w:p w14:paraId="69414B5E" w14:textId="77777777" w:rsidR="00990FA0" w:rsidRPr="00D04A9E" w:rsidRDefault="00990FA0" w:rsidP="003C6802">
      <w:pPr>
        <w:numPr>
          <w:ilvl w:val="0"/>
          <w:numId w:val="47"/>
        </w:numPr>
        <w:spacing w:after="0" w:line="240" w:lineRule="auto"/>
        <w:contextualSpacing/>
        <w:rPr>
          <w:rFonts w:ascii="Arial" w:hAnsi="Arial" w:cs="Arial"/>
          <w:sz w:val="20"/>
          <w:szCs w:val="20"/>
        </w:rPr>
      </w:pPr>
      <w:r w:rsidRPr="00D04A9E">
        <w:rPr>
          <w:rFonts w:ascii="Arial" w:hAnsi="Arial" w:cs="Arial"/>
          <w:sz w:val="20"/>
          <w:szCs w:val="20"/>
        </w:rPr>
        <w:t>suppress exotic species that may crowd out native trees in riparian areas</w:t>
      </w:r>
    </w:p>
    <w:p w14:paraId="08F53822" w14:textId="33ED519E" w:rsidR="00990FA0" w:rsidRPr="00D04A9E" w:rsidRDefault="00990FA0" w:rsidP="003C6802">
      <w:pPr>
        <w:numPr>
          <w:ilvl w:val="0"/>
          <w:numId w:val="47"/>
        </w:numPr>
        <w:spacing w:after="0" w:line="240" w:lineRule="auto"/>
        <w:contextualSpacing/>
        <w:rPr>
          <w:rFonts w:ascii="Arial" w:hAnsi="Arial" w:cs="Arial"/>
          <w:sz w:val="20"/>
          <w:szCs w:val="20"/>
        </w:rPr>
      </w:pPr>
      <w:r w:rsidRPr="00D04A9E">
        <w:rPr>
          <w:rFonts w:ascii="Arial" w:hAnsi="Arial" w:cs="Arial"/>
          <w:sz w:val="20"/>
          <w:szCs w:val="20"/>
        </w:rPr>
        <w:t>replace flammable exotic species with lower risk, n</w:t>
      </w:r>
      <w:r w:rsidR="005D008B">
        <w:rPr>
          <w:rFonts w:ascii="Arial" w:hAnsi="Arial" w:cs="Arial"/>
          <w:sz w:val="20"/>
          <w:szCs w:val="20"/>
        </w:rPr>
        <w:t>ative trees such as native oaks</w:t>
      </w:r>
    </w:p>
    <w:p w14:paraId="427721CE" w14:textId="77777777" w:rsidR="00990FA0" w:rsidRPr="00D04A9E" w:rsidRDefault="00990FA0" w:rsidP="00990FA0">
      <w:pPr>
        <w:spacing w:after="0" w:line="240" w:lineRule="auto"/>
        <w:rPr>
          <w:rFonts w:ascii="Arial" w:hAnsi="Arial" w:cs="Arial"/>
          <w:sz w:val="20"/>
          <w:szCs w:val="20"/>
        </w:rPr>
      </w:pPr>
    </w:p>
    <w:p w14:paraId="6F58B12D" w14:textId="4D41716D" w:rsidR="00990FA0" w:rsidRPr="00D04A9E" w:rsidRDefault="00990FA0" w:rsidP="00990FA0">
      <w:pPr>
        <w:spacing w:after="0" w:line="240" w:lineRule="auto"/>
        <w:rPr>
          <w:rFonts w:ascii="Arial" w:hAnsi="Arial" w:cs="Arial"/>
          <w:sz w:val="20"/>
          <w:szCs w:val="20"/>
        </w:rPr>
      </w:pPr>
      <w:r w:rsidRPr="00D04A9E">
        <w:rPr>
          <w:rFonts w:ascii="Arial" w:hAnsi="Arial" w:cs="Arial"/>
          <w:sz w:val="20"/>
          <w:szCs w:val="20"/>
        </w:rPr>
        <w:t>Unless the stand is small, a complete tree inventory of open space trees may not be practical or necessary. You will normally collect data on open space trees at the stand or forest level. Canopy cover can be assessed using aerial images. Use sample surveys to collect information about species, size classes, condition, regeneration</w:t>
      </w:r>
      <w:r w:rsidR="005D008B">
        <w:rPr>
          <w:rFonts w:ascii="Arial" w:hAnsi="Arial" w:cs="Arial"/>
          <w:sz w:val="20"/>
          <w:szCs w:val="20"/>
        </w:rPr>
        <w:t>,</w:t>
      </w:r>
      <w:r w:rsidRPr="00D04A9E">
        <w:rPr>
          <w:rFonts w:ascii="Arial" w:hAnsi="Arial" w:cs="Arial"/>
          <w:sz w:val="20"/>
          <w:szCs w:val="20"/>
        </w:rPr>
        <w:t xml:space="preserve"> and other factors of interest.</w:t>
      </w:r>
    </w:p>
    <w:p w14:paraId="38920748" w14:textId="77777777" w:rsidR="00990FA0" w:rsidRPr="00D04A9E" w:rsidRDefault="00990FA0" w:rsidP="00990FA0">
      <w:pPr>
        <w:spacing w:after="0" w:line="240" w:lineRule="auto"/>
        <w:rPr>
          <w:rFonts w:ascii="Arial" w:hAnsi="Arial" w:cs="Arial"/>
          <w:i/>
          <w:sz w:val="20"/>
          <w:szCs w:val="20"/>
        </w:rPr>
      </w:pPr>
    </w:p>
    <w:p w14:paraId="552E196A" w14:textId="5F79A18D"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Is the composition of existing native trees a factor to consider</w:t>
      </w:r>
      <w:r w:rsidR="004B1579">
        <w:rPr>
          <w:rFonts w:ascii="Arial" w:hAnsi="Arial" w:cs="Arial"/>
          <w:i/>
          <w:color w:val="984806" w:themeColor="accent6" w:themeShade="80"/>
          <w:sz w:val="20"/>
          <w:szCs w:val="20"/>
        </w:rPr>
        <w:t xml:space="preserve">? </w:t>
      </w:r>
    </w:p>
    <w:p w14:paraId="6491E38D"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4BD39594"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What is the overall health of forests/woodlands in our open space areas?</w:t>
      </w:r>
    </w:p>
    <w:p w14:paraId="0F1E2430"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125EFB9D"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What changes have occurred in these stands?</w:t>
      </w:r>
    </w:p>
    <w:p w14:paraId="60E77606"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2AA7A2AA"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What changes are likely to occur over time under current management practices?</w:t>
      </w:r>
    </w:p>
    <w:p w14:paraId="7C182F77"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46E1F505"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How do current and projected uses of the open space and surrounding properties affect the management of the forests/woodlands?</w:t>
      </w:r>
    </w:p>
    <w:p w14:paraId="6581A658" w14:textId="77777777" w:rsidR="00990FA0" w:rsidRPr="00D04A9E" w:rsidRDefault="00990FA0" w:rsidP="00990FA0">
      <w:pPr>
        <w:spacing w:after="0" w:line="240" w:lineRule="auto"/>
        <w:rPr>
          <w:rFonts w:ascii="Arial" w:hAnsi="Arial" w:cs="Arial"/>
          <w:i/>
          <w:color w:val="984806" w:themeColor="accent6" w:themeShade="80"/>
          <w:sz w:val="20"/>
          <w:szCs w:val="20"/>
        </w:rPr>
      </w:pPr>
    </w:p>
    <w:p w14:paraId="39D75C87" w14:textId="77777777" w:rsidR="00990FA0" w:rsidRPr="00D04A9E" w:rsidRDefault="00990FA0" w:rsidP="00990FA0">
      <w:pPr>
        <w:spacing w:after="0" w:line="240" w:lineRule="auto"/>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Are there information gaps related to management of open space stands?</w:t>
      </w:r>
    </w:p>
    <w:p w14:paraId="160589BA" w14:textId="77777777" w:rsidR="00990FA0" w:rsidRPr="00D04A9E" w:rsidRDefault="00990FA0" w:rsidP="00990FA0">
      <w:pPr>
        <w:shd w:val="clear" w:color="auto" w:fill="FFFFFF"/>
        <w:spacing w:after="0"/>
        <w:outlineLvl w:val="1"/>
        <w:rPr>
          <w:rFonts w:ascii="Arial" w:eastAsia="Times New Roman" w:hAnsi="Arial" w:cs="Arial"/>
          <w:i/>
          <w:color w:val="984806" w:themeColor="accent6" w:themeShade="80"/>
          <w:spacing w:val="-15"/>
          <w:sz w:val="20"/>
          <w:szCs w:val="20"/>
        </w:rPr>
      </w:pPr>
    </w:p>
    <w:p w14:paraId="6D816083" w14:textId="77777777" w:rsidR="00990FA0" w:rsidRPr="00D04A9E" w:rsidRDefault="00990FA0" w:rsidP="00990FA0">
      <w:pPr>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Are there other vegetative components that are important to assess?</w:t>
      </w:r>
    </w:p>
    <w:p w14:paraId="1760676C" w14:textId="77777777" w:rsidR="00990FA0"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 xml:space="preserve">Is conservation of existing native trees a factor to consider, such as along a waterway? What is or would have been the native vegetation/trees? </w:t>
      </w:r>
    </w:p>
    <w:p w14:paraId="62A93CA9" w14:textId="77777777" w:rsidR="005D008B" w:rsidRPr="00D04A9E" w:rsidRDefault="005D008B" w:rsidP="00990FA0">
      <w:pPr>
        <w:shd w:val="clear" w:color="auto" w:fill="FFFFFF"/>
        <w:spacing w:after="0"/>
        <w:rPr>
          <w:rFonts w:ascii="Arial" w:eastAsia="Times New Roman" w:hAnsi="Arial" w:cs="Arial"/>
          <w:i/>
          <w:color w:val="984806" w:themeColor="accent6" w:themeShade="80"/>
          <w:sz w:val="20"/>
          <w:szCs w:val="20"/>
        </w:rPr>
      </w:pPr>
    </w:p>
    <w:p w14:paraId="686C4803"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Are there interface issues between urban, agriculture and/or habitat lands, such as escaped exotic species or landscaping with invasive species?</w:t>
      </w:r>
    </w:p>
    <w:p w14:paraId="2A02569E" w14:textId="77777777" w:rsidR="00DB353A" w:rsidRDefault="00DB353A">
      <w:pPr>
        <w:rPr>
          <w:rFonts w:ascii="Arial" w:eastAsia="Times New Roman" w:hAnsi="Arial" w:cs="Arial"/>
          <w:b/>
          <w:color w:val="984806" w:themeColor="accent6" w:themeShade="80"/>
          <w:spacing w:val="-15"/>
          <w:sz w:val="32"/>
          <w:szCs w:val="32"/>
        </w:rPr>
      </w:pPr>
      <w:bookmarkStart w:id="0" w:name="inventories-management"/>
      <w:bookmarkEnd w:id="0"/>
      <w:r>
        <w:rPr>
          <w:rFonts w:ascii="Arial" w:eastAsia="Times New Roman" w:hAnsi="Arial" w:cs="Arial"/>
          <w:b/>
          <w:color w:val="984806" w:themeColor="accent6" w:themeShade="80"/>
          <w:spacing w:val="-15"/>
          <w:sz w:val="32"/>
          <w:szCs w:val="32"/>
        </w:rPr>
        <w:br w:type="page"/>
      </w:r>
    </w:p>
    <w:p w14:paraId="175B20BF" w14:textId="4950560F" w:rsidR="00990FA0" w:rsidRPr="00D04A9E" w:rsidRDefault="00990FA0" w:rsidP="00990FA0">
      <w:pPr>
        <w:shd w:val="clear" w:color="auto" w:fill="FFFFFF"/>
        <w:spacing w:after="0"/>
        <w:outlineLvl w:val="1"/>
        <w:rPr>
          <w:rFonts w:ascii="Arial" w:eastAsia="Times New Roman" w:hAnsi="Arial" w:cs="Arial"/>
          <w:b/>
          <w:color w:val="984806" w:themeColor="accent6" w:themeShade="80"/>
          <w:spacing w:val="-15"/>
          <w:sz w:val="32"/>
          <w:szCs w:val="32"/>
        </w:rPr>
      </w:pPr>
      <w:r w:rsidRPr="00D04A9E">
        <w:rPr>
          <w:rFonts w:ascii="Arial" w:eastAsia="Times New Roman" w:hAnsi="Arial" w:cs="Arial"/>
          <w:b/>
          <w:color w:val="984806" w:themeColor="accent6" w:themeShade="80"/>
          <w:spacing w:val="-15"/>
          <w:sz w:val="32"/>
          <w:szCs w:val="32"/>
        </w:rPr>
        <w:t>MANAGEMENT</w:t>
      </w:r>
    </w:p>
    <w:p w14:paraId="1E040A3E" w14:textId="77777777" w:rsidR="00990FA0" w:rsidRPr="00D04A9E" w:rsidRDefault="00990FA0" w:rsidP="00990FA0">
      <w:pPr>
        <w:shd w:val="clear" w:color="auto" w:fill="FFFFFF"/>
        <w:spacing w:after="0"/>
        <w:outlineLvl w:val="1"/>
        <w:rPr>
          <w:rFonts w:ascii="Arial" w:eastAsia="Times New Roman" w:hAnsi="Arial" w:cs="Arial"/>
          <w:spacing w:val="-15"/>
          <w:sz w:val="28"/>
          <w:szCs w:val="28"/>
        </w:rPr>
      </w:pPr>
      <w:r w:rsidRPr="00D04A9E">
        <w:rPr>
          <w:rFonts w:ascii="Arial" w:eastAsia="Times New Roman" w:hAnsi="Arial" w:cs="Arial"/>
          <w:b/>
          <w:bCs/>
          <w:spacing w:val="-15"/>
          <w:sz w:val="28"/>
          <w:szCs w:val="28"/>
        </w:rPr>
        <w:t>Responsibilities</w:t>
      </w:r>
    </w:p>
    <w:p w14:paraId="1C09B19C"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Urban forest managers typically:</w:t>
      </w:r>
    </w:p>
    <w:p w14:paraId="3AEF7348" w14:textId="52952D8E" w:rsidR="00990FA0" w:rsidRPr="00D04A9E" w:rsidRDefault="004B1579" w:rsidP="00990FA0">
      <w:pPr>
        <w:numPr>
          <w:ilvl w:val="0"/>
          <w:numId w:val="14"/>
        </w:numPr>
        <w:shd w:val="clear" w:color="auto" w:fill="FFFFFF"/>
        <w:spacing w:after="0"/>
        <w:rPr>
          <w:rFonts w:ascii="Arial" w:eastAsia="Times New Roman" w:hAnsi="Arial" w:cs="Arial"/>
          <w:sz w:val="20"/>
          <w:szCs w:val="20"/>
        </w:rPr>
      </w:pPr>
      <w:r>
        <w:rPr>
          <w:rFonts w:ascii="Arial" w:eastAsia="Times New Roman" w:hAnsi="Arial" w:cs="Arial"/>
          <w:sz w:val="20"/>
          <w:szCs w:val="20"/>
        </w:rPr>
        <w:t>P</w:t>
      </w:r>
      <w:r w:rsidR="00990FA0" w:rsidRPr="00D04A9E">
        <w:rPr>
          <w:rFonts w:ascii="Arial" w:eastAsia="Times New Roman" w:hAnsi="Arial" w:cs="Arial"/>
          <w:sz w:val="20"/>
          <w:szCs w:val="20"/>
        </w:rPr>
        <w:t>lan and implement tree plantings</w:t>
      </w:r>
    </w:p>
    <w:p w14:paraId="0F26612F" w14:textId="145232CE" w:rsidR="00990FA0" w:rsidRPr="00D04A9E" w:rsidRDefault="004B1579" w:rsidP="00990FA0">
      <w:pPr>
        <w:numPr>
          <w:ilvl w:val="0"/>
          <w:numId w:val="14"/>
        </w:numPr>
        <w:shd w:val="clear" w:color="auto" w:fill="FFFFFF"/>
        <w:spacing w:after="0"/>
        <w:rPr>
          <w:rFonts w:ascii="Arial" w:eastAsia="Times New Roman" w:hAnsi="Arial" w:cs="Arial"/>
          <w:sz w:val="20"/>
          <w:szCs w:val="20"/>
        </w:rPr>
      </w:pPr>
      <w:r>
        <w:rPr>
          <w:rFonts w:ascii="Arial" w:eastAsia="Times New Roman" w:hAnsi="Arial" w:cs="Arial"/>
          <w:sz w:val="20"/>
          <w:szCs w:val="20"/>
        </w:rPr>
        <w:t>M</w:t>
      </w:r>
      <w:r w:rsidR="00990FA0" w:rsidRPr="00D04A9E">
        <w:rPr>
          <w:rFonts w:ascii="Arial" w:eastAsia="Times New Roman" w:hAnsi="Arial" w:cs="Arial"/>
          <w:sz w:val="20"/>
          <w:szCs w:val="20"/>
        </w:rPr>
        <w:t>aintain existing trees</w:t>
      </w:r>
    </w:p>
    <w:p w14:paraId="4E6AFB40" w14:textId="669871DE" w:rsidR="00990FA0" w:rsidRPr="00D04A9E" w:rsidRDefault="004B1579" w:rsidP="00990FA0">
      <w:pPr>
        <w:numPr>
          <w:ilvl w:val="0"/>
          <w:numId w:val="14"/>
        </w:numPr>
        <w:shd w:val="clear" w:color="auto" w:fill="FFFFFF"/>
        <w:spacing w:after="0"/>
        <w:rPr>
          <w:rFonts w:ascii="Arial" w:eastAsia="Times New Roman" w:hAnsi="Arial" w:cs="Arial"/>
          <w:sz w:val="20"/>
          <w:szCs w:val="20"/>
        </w:rPr>
      </w:pPr>
      <w:r>
        <w:rPr>
          <w:rFonts w:ascii="Arial" w:eastAsia="Times New Roman" w:hAnsi="Arial" w:cs="Arial"/>
          <w:sz w:val="20"/>
          <w:szCs w:val="20"/>
        </w:rPr>
        <w:t>M</w:t>
      </w:r>
      <w:r w:rsidR="00990FA0" w:rsidRPr="00D04A9E">
        <w:rPr>
          <w:rFonts w:ascii="Arial" w:eastAsia="Times New Roman" w:hAnsi="Arial" w:cs="Arial"/>
          <w:sz w:val="20"/>
          <w:szCs w:val="20"/>
        </w:rPr>
        <w:t>anage hazards associated with declining trees</w:t>
      </w:r>
    </w:p>
    <w:p w14:paraId="7935A269" w14:textId="3BB1693D" w:rsidR="00990FA0" w:rsidRPr="00D04A9E" w:rsidRDefault="004B1579" w:rsidP="00990FA0">
      <w:pPr>
        <w:numPr>
          <w:ilvl w:val="0"/>
          <w:numId w:val="14"/>
        </w:numPr>
        <w:shd w:val="clear" w:color="auto" w:fill="FFFFFF"/>
        <w:spacing w:after="0"/>
        <w:rPr>
          <w:rFonts w:ascii="Arial" w:eastAsia="Times New Roman" w:hAnsi="Arial" w:cs="Arial"/>
          <w:sz w:val="20"/>
          <w:szCs w:val="20"/>
        </w:rPr>
      </w:pPr>
      <w:r>
        <w:rPr>
          <w:rFonts w:ascii="Arial" w:eastAsia="Times New Roman" w:hAnsi="Arial" w:cs="Arial"/>
          <w:sz w:val="20"/>
          <w:szCs w:val="20"/>
        </w:rPr>
        <w:t>R</w:t>
      </w:r>
      <w:r w:rsidR="00990FA0" w:rsidRPr="00D04A9E">
        <w:rPr>
          <w:rFonts w:ascii="Arial" w:eastAsia="Times New Roman" w:hAnsi="Arial" w:cs="Arial"/>
          <w:sz w:val="20"/>
          <w:szCs w:val="20"/>
        </w:rPr>
        <w:t>emove trees that have reached the end of their useful life span</w:t>
      </w:r>
    </w:p>
    <w:p w14:paraId="19A48005" w14:textId="6366ACF7" w:rsidR="00990FA0" w:rsidRPr="00D04A9E" w:rsidRDefault="004B1579" w:rsidP="00990FA0">
      <w:pPr>
        <w:numPr>
          <w:ilvl w:val="0"/>
          <w:numId w:val="14"/>
        </w:numPr>
        <w:shd w:val="clear" w:color="auto" w:fill="FFFFFF"/>
        <w:spacing w:after="0"/>
        <w:rPr>
          <w:rFonts w:ascii="Arial" w:eastAsia="Times New Roman" w:hAnsi="Arial" w:cs="Arial"/>
          <w:sz w:val="20"/>
          <w:szCs w:val="20"/>
        </w:rPr>
      </w:pPr>
      <w:r>
        <w:rPr>
          <w:rFonts w:ascii="Arial" w:eastAsia="Times New Roman" w:hAnsi="Arial" w:cs="Arial"/>
          <w:sz w:val="20"/>
          <w:szCs w:val="20"/>
        </w:rPr>
        <w:t>R</w:t>
      </w:r>
      <w:r w:rsidR="00990FA0" w:rsidRPr="00D04A9E">
        <w:rPr>
          <w:rFonts w:ascii="Arial" w:eastAsia="Times New Roman" w:hAnsi="Arial" w:cs="Arial"/>
          <w:sz w:val="20"/>
          <w:szCs w:val="20"/>
        </w:rPr>
        <w:t>ecycle or dispose of green waste and wood from pruning and removals</w:t>
      </w:r>
    </w:p>
    <w:p w14:paraId="56D00C9E" w14:textId="77777777" w:rsidR="00990FA0" w:rsidRPr="00D04A9E" w:rsidRDefault="00990FA0" w:rsidP="00990FA0">
      <w:pPr>
        <w:shd w:val="clear" w:color="auto" w:fill="FFFFFF"/>
        <w:spacing w:after="0"/>
        <w:rPr>
          <w:rFonts w:ascii="Arial" w:eastAsia="Times New Roman" w:hAnsi="Arial" w:cs="Arial"/>
          <w:sz w:val="20"/>
          <w:szCs w:val="20"/>
        </w:rPr>
      </w:pPr>
    </w:p>
    <w:p w14:paraId="0680EA36"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Urban forest managers must also deal with problems related to the urban environment.</w:t>
      </w:r>
    </w:p>
    <w:p w14:paraId="1AA5C0CF"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In some organizations, tree care may be divided among several different departments. Determine where the responsibilities lie, and with whom. Review the roles of each person and department.</w:t>
      </w:r>
    </w:p>
    <w:p w14:paraId="63E27899"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 xml:space="preserve">Assess how various departments interact with each other and with the community, tree committees, parks commissions, and other organizations involved in tree care. </w:t>
      </w:r>
    </w:p>
    <w:p w14:paraId="023976A7"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How are activities of different entities coordinated and monitored?</w:t>
      </w:r>
    </w:p>
    <w:p w14:paraId="71899BD0" w14:textId="77777777" w:rsidR="007723B3" w:rsidRDefault="007723B3" w:rsidP="007723B3">
      <w:pPr>
        <w:shd w:val="clear" w:color="auto" w:fill="FFFFFF"/>
        <w:spacing w:after="0"/>
        <w:rPr>
          <w:rFonts w:ascii="Arial" w:eastAsia="Times New Roman" w:hAnsi="Arial" w:cs="Arial"/>
          <w:i/>
          <w:color w:val="984806" w:themeColor="accent6" w:themeShade="80"/>
          <w:sz w:val="20"/>
          <w:szCs w:val="20"/>
        </w:rPr>
      </w:pPr>
    </w:p>
    <w:p w14:paraId="472B6EC7" w14:textId="77777777" w:rsidR="00990FA0" w:rsidRPr="00D04A9E" w:rsidRDefault="00990FA0" w:rsidP="007723B3">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Are the various entities that affect trees working with the same vision and toward the same end?</w:t>
      </w:r>
    </w:p>
    <w:p w14:paraId="6845AE91" w14:textId="77777777" w:rsidR="007723B3" w:rsidRDefault="007723B3" w:rsidP="007723B3">
      <w:pPr>
        <w:shd w:val="clear" w:color="auto" w:fill="FFFFFF"/>
        <w:spacing w:after="0"/>
        <w:rPr>
          <w:rFonts w:ascii="Arial" w:eastAsia="Times New Roman" w:hAnsi="Arial" w:cs="Arial"/>
          <w:i/>
          <w:color w:val="984806" w:themeColor="accent6" w:themeShade="80"/>
          <w:sz w:val="20"/>
          <w:szCs w:val="20"/>
        </w:rPr>
      </w:pPr>
    </w:p>
    <w:p w14:paraId="5446EE8E" w14:textId="77777777" w:rsidR="00990FA0" w:rsidRPr="00D04A9E" w:rsidRDefault="00990FA0" w:rsidP="007723B3">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Are all units supporting the overall management goals through their activities?</w:t>
      </w:r>
    </w:p>
    <w:p w14:paraId="403A9D6B" w14:textId="77777777" w:rsidR="00990FA0" w:rsidRPr="00D04A9E" w:rsidRDefault="00990FA0" w:rsidP="00990FA0">
      <w:pPr>
        <w:shd w:val="clear" w:color="auto" w:fill="FFFFFF"/>
        <w:spacing w:after="0"/>
        <w:rPr>
          <w:rFonts w:ascii="Arial" w:eastAsia="Times New Roman" w:hAnsi="Arial" w:cs="Arial"/>
          <w:sz w:val="20"/>
          <w:szCs w:val="20"/>
        </w:rPr>
      </w:pPr>
    </w:p>
    <w:p w14:paraId="23B5F7ED"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i/>
          <w:color w:val="984806" w:themeColor="accent6" w:themeShade="80"/>
          <w:sz w:val="20"/>
          <w:szCs w:val="20"/>
        </w:rPr>
        <w:t>Which entities regulate or affect segments of the urban forest?</w:t>
      </w:r>
      <w:r w:rsidRPr="00D04A9E">
        <w:rPr>
          <w:rFonts w:ascii="Arial" w:eastAsia="Times New Roman" w:hAnsi="Arial" w:cs="Arial"/>
          <w:color w:val="984806" w:themeColor="accent6" w:themeShade="80"/>
          <w:sz w:val="20"/>
          <w:szCs w:val="20"/>
        </w:rPr>
        <w:t xml:space="preserve"> </w:t>
      </w:r>
      <w:r w:rsidRPr="00D04A9E">
        <w:rPr>
          <w:rFonts w:ascii="Arial" w:eastAsia="Times New Roman" w:hAnsi="Arial" w:cs="Arial"/>
          <w:sz w:val="20"/>
          <w:szCs w:val="20"/>
        </w:rPr>
        <w:t>(e.g., tree committees, city councils, boards of supervisors, planning commissions, or land use committees)</w:t>
      </w:r>
    </w:p>
    <w:p w14:paraId="16F501B6" w14:textId="77777777" w:rsidR="007723B3" w:rsidRDefault="007723B3" w:rsidP="007723B3">
      <w:pPr>
        <w:shd w:val="clear" w:color="auto" w:fill="FFFFFF"/>
        <w:spacing w:after="0"/>
        <w:rPr>
          <w:rFonts w:ascii="Arial" w:eastAsia="Times New Roman" w:hAnsi="Arial" w:cs="Arial"/>
          <w:i/>
          <w:color w:val="984806" w:themeColor="accent6" w:themeShade="80"/>
          <w:sz w:val="20"/>
          <w:szCs w:val="20"/>
        </w:rPr>
      </w:pPr>
    </w:p>
    <w:p w14:paraId="504F68F3" w14:textId="77777777" w:rsidR="00990FA0" w:rsidRPr="00D04A9E" w:rsidRDefault="00990FA0" w:rsidP="007723B3">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Do these entities and tree managers take advantage of partnering with organizations and concerned citizens for the benefit of the urban forest?</w:t>
      </w:r>
    </w:p>
    <w:p w14:paraId="117A1735" w14:textId="77777777" w:rsidR="007723B3" w:rsidRDefault="007723B3" w:rsidP="007723B3">
      <w:pPr>
        <w:shd w:val="clear" w:color="auto" w:fill="FFFFFF"/>
        <w:spacing w:after="0"/>
        <w:rPr>
          <w:rFonts w:ascii="Arial" w:eastAsia="Times New Roman" w:hAnsi="Arial" w:cs="Arial"/>
          <w:i/>
          <w:color w:val="984806" w:themeColor="accent6" w:themeShade="80"/>
          <w:sz w:val="20"/>
          <w:szCs w:val="20"/>
        </w:rPr>
      </w:pPr>
    </w:p>
    <w:p w14:paraId="13D9196F" w14:textId="77777777" w:rsidR="00990FA0" w:rsidRPr="00D04A9E" w:rsidRDefault="00990FA0" w:rsidP="007723B3">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Who educates the public about the urban forest and tree care regarding both private and public property?</w:t>
      </w:r>
    </w:p>
    <w:p w14:paraId="0AB16E40"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p>
    <w:p w14:paraId="53DF4632"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i/>
          <w:color w:val="984806" w:themeColor="accent6" w:themeShade="80"/>
          <w:sz w:val="20"/>
          <w:szCs w:val="20"/>
        </w:rPr>
        <w:t>Which entities perform activities that affect the urban forest?</w:t>
      </w:r>
      <w:r w:rsidRPr="00D04A9E">
        <w:rPr>
          <w:rFonts w:ascii="Arial" w:eastAsia="Times New Roman" w:hAnsi="Arial" w:cs="Arial"/>
          <w:sz w:val="20"/>
          <w:szCs w:val="20"/>
        </w:rPr>
        <w:t xml:space="preserve"> In relation to:</w:t>
      </w:r>
    </w:p>
    <w:p w14:paraId="3794C7CD" w14:textId="42BE580D" w:rsidR="00990FA0" w:rsidRPr="00D04A9E" w:rsidRDefault="00A42E17" w:rsidP="003C6802">
      <w:pPr>
        <w:numPr>
          <w:ilvl w:val="0"/>
          <w:numId w:val="16"/>
        </w:numPr>
        <w:shd w:val="clear" w:color="auto" w:fill="FFFFFF"/>
        <w:spacing w:after="0"/>
        <w:rPr>
          <w:rFonts w:ascii="Arial" w:eastAsia="Times New Roman" w:hAnsi="Arial" w:cs="Arial"/>
          <w:sz w:val="20"/>
          <w:szCs w:val="20"/>
        </w:rPr>
      </w:pPr>
      <w:r>
        <w:rPr>
          <w:rFonts w:ascii="Arial" w:eastAsia="Times New Roman" w:hAnsi="Arial" w:cs="Arial"/>
          <w:sz w:val="20"/>
          <w:szCs w:val="20"/>
        </w:rPr>
        <w:t>T</w:t>
      </w:r>
      <w:r w:rsidR="00990FA0" w:rsidRPr="00D04A9E">
        <w:rPr>
          <w:rFonts w:ascii="Arial" w:eastAsia="Times New Roman" w:hAnsi="Arial" w:cs="Arial"/>
          <w:sz w:val="20"/>
          <w:szCs w:val="20"/>
        </w:rPr>
        <w:t>ree health</w:t>
      </w:r>
    </w:p>
    <w:p w14:paraId="61C1E2EE" w14:textId="39328E9B" w:rsidR="00990FA0" w:rsidRPr="00D04A9E" w:rsidRDefault="00A42E17" w:rsidP="003C6802">
      <w:pPr>
        <w:numPr>
          <w:ilvl w:val="0"/>
          <w:numId w:val="16"/>
        </w:numPr>
        <w:shd w:val="clear" w:color="auto" w:fill="FFFFFF"/>
        <w:spacing w:after="0"/>
        <w:rPr>
          <w:rFonts w:ascii="Arial" w:eastAsia="Times New Roman" w:hAnsi="Arial" w:cs="Arial"/>
          <w:sz w:val="20"/>
          <w:szCs w:val="20"/>
        </w:rPr>
      </w:pPr>
      <w:r>
        <w:rPr>
          <w:rFonts w:ascii="Arial" w:eastAsia="Times New Roman" w:hAnsi="Arial" w:cs="Arial"/>
          <w:sz w:val="20"/>
          <w:szCs w:val="20"/>
        </w:rPr>
        <w:t>G</w:t>
      </w:r>
      <w:r w:rsidR="00990FA0" w:rsidRPr="00D04A9E">
        <w:rPr>
          <w:rFonts w:ascii="Arial" w:eastAsia="Times New Roman" w:hAnsi="Arial" w:cs="Arial"/>
          <w:sz w:val="20"/>
          <w:szCs w:val="20"/>
        </w:rPr>
        <w:t>rowing space</w:t>
      </w:r>
    </w:p>
    <w:p w14:paraId="662BAE08" w14:textId="7D012441" w:rsidR="00990FA0" w:rsidRPr="00D04A9E" w:rsidRDefault="00A42E17" w:rsidP="003C6802">
      <w:pPr>
        <w:numPr>
          <w:ilvl w:val="0"/>
          <w:numId w:val="16"/>
        </w:numPr>
        <w:shd w:val="clear" w:color="auto" w:fill="FFFFFF"/>
        <w:spacing w:after="0"/>
        <w:rPr>
          <w:rFonts w:ascii="Arial" w:eastAsia="Times New Roman" w:hAnsi="Arial" w:cs="Arial"/>
          <w:sz w:val="20"/>
          <w:szCs w:val="20"/>
        </w:rPr>
      </w:pPr>
      <w:r>
        <w:rPr>
          <w:rFonts w:ascii="Arial" w:eastAsia="Times New Roman" w:hAnsi="Arial" w:cs="Arial"/>
          <w:sz w:val="20"/>
          <w:szCs w:val="20"/>
        </w:rPr>
        <w:t>U</w:t>
      </w:r>
      <w:r w:rsidR="00990FA0" w:rsidRPr="00D04A9E">
        <w:rPr>
          <w:rFonts w:ascii="Arial" w:eastAsia="Times New Roman" w:hAnsi="Arial" w:cs="Arial"/>
          <w:sz w:val="20"/>
          <w:szCs w:val="20"/>
        </w:rPr>
        <w:t>tility line clearance</w:t>
      </w:r>
    </w:p>
    <w:p w14:paraId="34C0667D" w14:textId="2966AE29" w:rsidR="00990FA0" w:rsidRPr="00D04A9E" w:rsidRDefault="00A42E17" w:rsidP="003C6802">
      <w:pPr>
        <w:numPr>
          <w:ilvl w:val="0"/>
          <w:numId w:val="16"/>
        </w:numPr>
        <w:shd w:val="clear" w:color="auto" w:fill="FFFFFF"/>
        <w:spacing w:after="0"/>
        <w:rPr>
          <w:rFonts w:ascii="Arial" w:eastAsia="Times New Roman" w:hAnsi="Arial" w:cs="Arial"/>
          <w:sz w:val="20"/>
          <w:szCs w:val="20"/>
        </w:rPr>
      </w:pPr>
      <w:r>
        <w:rPr>
          <w:rFonts w:ascii="Arial" w:eastAsia="Times New Roman" w:hAnsi="Arial" w:cs="Arial"/>
          <w:sz w:val="20"/>
          <w:szCs w:val="20"/>
        </w:rPr>
        <w:t>D</w:t>
      </w:r>
      <w:r w:rsidR="00990FA0" w:rsidRPr="00D04A9E">
        <w:rPr>
          <w:rFonts w:ascii="Arial" w:eastAsia="Times New Roman" w:hAnsi="Arial" w:cs="Arial"/>
          <w:sz w:val="20"/>
          <w:szCs w:val="20"/>
        </w:rPr>
        <w:t>amage to sidewalks and other hardscape due to tree roots</w:t>
      </w:r>
    </w:p>
    <w:p w14:paraId="54288D5F" w14:textId="62E69857" w:rsidR="00990FA0" w:rsidRPr="00D04A9E" w:rsidRDefault="00A42E17" w:rsidP="003C6802">
      <w:pPr>
        <w:numPr>
          <w:ilvl w:val="0"/>
          <w:numId w:val="16"/>
        </w:numPr>
        <w:shd w:val="clear" w:color="auto" w:fill="FFFFFF"/>
        <w:spacing w:after="0"/>
        <w:rPr>
          <w:rFonts w:ascii="Arial" w:eastAsia="Times New Roman" w:hAnsi="Arial" w:cs="Arial"/>
          <w:sz w:val="20"/>
          <w:szCs w:val="20"/>
        </w:rPr>
      </w:pPr>
      <w:r>
        <w:rPr>
          <w:rFonts w:ascii="Arial" w:eastAsia="Times New Roman" w:hAnsi="Arial" w:cs="Arial"/>
          <w:sz w:val="20"/>
          <w:szCs w:val="20"/>
        </w:rPr>
        <w:t>C</w:t>
      </w:r>
      <w:r w:rsidR="00990FA0" w:rsidRPr="00D04A9E">
        <w:rPr>
          <w:rFonts w:ascii="Arial" w:eastAsia="Times New Roman" w:hAnsi="Arial" w:cs="Arial"/>
          <w:sz w:val="20"/>
          <w:szCs w:val="20"/>
        </w:rPr>
        <w:t>onstruction damage to tree roots</w:t>
      </w:r>
    </w:p>
    <w:p w14:paraId="32C445B0" w14:textId="1BC6F032" w:rsidR="00990FA0" w:rsidRPr="00D04A9E" w:rsidRDefault="00A42E17" w:rsidP="003C6802">
      <w:pPr>
        <w:numPr>
          <w:ilvl w:val="0"/>
          <w:numId w:val="16"/>
        </w:numPr>
        <w:shd w:val="clear" w:color="auto" w:fill="FFFFFF"/>
        <w:spacing w:after="0"/>
        <w:rPr>
          <w:rFonts w:ascii="Arial" w:eastAsia="Times New Roman" w:hAnsi="Arial" w:cs="Arial"/>
          <w:sz w:val="20"/>
          <w:szCs w:val="20"/>
        </w:rPr>
      </w:pPr>
      <w:r>
        <w:rPr>
          <w:rFonts w:ascii="Arial" w:eastAsia="Times New Roman" w:hAnsi="Arial" w:cs="Arial"/>
          <w:sz w:val="20"/>
          <w:szCs w:val="20"/>
        </w:rPr>
        <w:t>E</w:t>
      </w:r>
      <w:r w:rsidR="00990FA0" w:rsidRPr="00D04A9E">
        <w:rPr>
          <w:rFonts w:ascii="Arial" w:eastAsia="Times New Roman" w:hAnsi="Arial" w:cs="Arial"/>
          <w:sz w:val="20"/>
          <w:szCs w:val="20"/>
        </w:rPr>
        <w:t>xotic species invading natural areas</w:t>
      </w:r>
    </w:p>
    <w:p w14:paraId="2EB2320D" w14:textId="3217A03D" w:rsidR="00990FA0" w:rsidRPr="00D04A9E" w:rsidRDefault="00A42E17" w:rsidP="003C6802">
      <w:pPr>
        <w:numPr>
          <w:ilvl w:val="0"/>
          <w:numId w:val="16"/>
        </w:numPr>
        <w:shd w:val="clear" w:color="auto" w:fill="FFFFFF"/>
        <w:spacing w:after="0"/>
        <w:rPr>
          <w:rFonts w:ascii="Arial" w:eastAsia="Times New Roman" w:hAnsi="Arial" w:cs="Arial"/>
          <w:sz w:val="20"/>
          <w:szCs w:val="20"/>
        </w:rPr>
      </w:pPr>
      <w:r>
        <w:rPr>
          <w:rFonts w:ascii="Arial" w:eastAsia="Times New Roman" w:hAnsi="Arial" w:cs="Arial"/>
          <w:sz w:val="20"/>
          <w:szCs w:val="20"/>
        </w:rPr>
        <w:t>F</w:t>
      </w:r>
      <w:r w:rsidR="00990FA0" w:rsidRPr="00D04A9E">
        <w:rPr>
          <w:rFonts w:ascii="Arial" w:eastAsia="Times New Roman" w:hAnsi="Arial" w:cs="Arial"/>
          <w:sz w:val="20"/>
          <w:szCs w:val="20"/>
        </w:rPr>
        <w:t>ire hazards at the urban/wildland interface</w:t>
      </w:r>
    </w:p>
    <w:p w14:paraId="0536F0A5" w14:textId="77777777" w:rsidR="00990FA0" w:rsidRPr="00D04A9E" w:rsidRDefault="00990FA0" w:rsidP="00990FA0">
      <w:pPr>
        <w:shd w:val="clear" w:color="auto" w:fill="FFFFFF"/>
        <w:spacing w:after="0"/>
        <w:rPr>
          <w:rFonts w:ascii="Arial" w:eastAsia="Times New Roman" w:hAnsi="Arial" w:cs="Arial"/>
          <w:sz w:val="20"/>
          <w:szCs w:val="20"/>
        </w:rPr>
      </w:pPr>
    </w:p>
    <w:p w14:paraId="27BAAE34"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Which departments have direct tree care responsibilities and what portions of the urban forest do they manage?</w:t>
      </w:r>
    </w:p>
    <w:p w14:paraId="3FB9C693"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p>
    <w:p w14:paraId="5503CC65" w14:textId="77777777" w:rsidR="007723B3" w:rsidRDefault="00990FA0" w:rsidP="007723B3">
      <w:pPr>
        <w:shd w:val="clear" w:color="auto" w:fill="FFFFFF"/>
        <w:spacing w:after="0"/>
        <w:rPr>
          <w:rFonts w:ascii="Arial" w:eastAsia="Times New Roman" w:hAnsi="Arial" w:cs="Arial"/>
          <w:sz w:val="20"/>
          <w:szCs w:val="20"/>
        </w:rPr>
      </w:pPr>
      <w:r w:rsidRPr="00D04A9E">
        <w:rPr>
          <w:rFonts w:ascii="Arial" w:eastAsia="Times New Roman" w:hAnsi="Arial" w:cs="Arial"/>
          <w:i/>
          <w:color w:val="984806" w:themeColor="accent6" w:themeShade="80"/>
          <w:sz w:val="20"/>
          <w:szCs w:val="20"/>
        </w:rPr>
        <w:t>Are the assigned roles and responsibilities providing for efficient and effective management of the urban forest?</w:t>
      </w:r>
      <w:r w:rsidRPr="00D04A9E">
        <w:rPr>
          <w:rFonts w:ascii="Arial" w:eastAsia="Times New Roman" w:hAnsi="Arial" w:cs="Arial"/>
          <w:color w:val="984806" w:themeColor="accent6" w:themeShade="80"/>
          <w:sz w:val="20"/>
          <w:szCs w:val="20"/>
        </w:rPr>
        <w:t xml:space="preserve"> </w:t>
      </w:r>
      <w:r w:rsidRPr="00D04A9E">
        <w:rPr>
          <w:rFonts w:ascii="Arial" w:eastAsia="Times New Roman" w:hAnsi="Arial" w:cs="Arial"/>
          <w:sz w:val="20"/>
          <w:szCs w:val="20"/>
        </w:rPr>
        <w:t>Evaluate the pros and cons of shifting responsibilities and in-house vs. contracted work.</w:t>
      </w:r>
    </w:p>
    <w:p w14:paraId="0DC5141D" w14:textId="77777777" w:rsidR="00990FA0" w:rsidRPr="00D04A9E" w:rsidRDefault="00990FA0" w:rsidP="007723B3">
      <w:pPr>
        <w:shd w:val="clear" w:color="auto" w:fill="FFFFFF"/>
        <w:spacing w:after="0"/>
        <w:rPr>
          <w:rFonts w:ascii="Arial" w:eastAsia="Times New Roman" w:hAnsi="Arial" w:cs="Arial"/>
          <w:sz w:val="20"/>
          <w:szCs w:val="20"/>
        </w:rPr>
      </w:pPr>
      <w:r w:rsidRPr="00D04A9E">
        <w:rPr>
          <w:rFonts w:ascii="Arial" w:eastAsia="Times New Roman" w:hAnsi="Arial" w:cs="Arial"/>
          <w:i/>
          <w:color w:val="984806" w:themeColor="accent6" w:themeShade="80"/>
          <w:sz w:val="20"/>
          <w:szCs w:val="20"/>
        </w:rPr>
        <w:t>In what ways, if any, could efficiency be improved?</w:t>
      </w:r>
      <w:r w:rsidRPr="00D04A9E">
        <w:rPr>
          <w:rFonts w:ascii="Arial" w:eastAsia="Times New Roman" w:hAnsi="Arial" w:cs="Arial"/>
          <w:color w:val="984806" w:themeColor="accent6" w:themeShade="80"/>
          <w:sz w:val="20"/>
          <w:szCs w:val="20"/>
        </w:rPr>
        <w:t xml:space="preserve"> </w:t>
      </w:r>
      <w:r w:rsidRPr="00D04A9E">
        <w:rPr>
          <w:rFonts w:ascii="Arial" w:eastAsia="Times New Roman" w:hAnsi="Arial" w:cs="Arial"/>
          <w:sz w:val="20"/>
          <w:szCs w:val="20"/>
        </w:rPr>
        <w:t>(Combining units, sharing equipment, or partnering with other departments or organizations)</w:t>
      </w:r>
    </w:p>
    <w:p w14:paraId="5CA152B5" w14:textId="77777777" w:rsidR="007723B3" w:rsidRDefault="007723B3" w:rsidP="00990FA0">
      <w:pPr>
        <w:shd w:val="clear" w:color="auto" w:fill="FFFFFF"/>
        <w:spacing w:after="0"/>
        <w:rPr>
          <w:rFonts w:ascii="Arial" w:eastAsia="Times New Roman" w:hAnsi="Arial" w:cs="Arial"/>
          <w:sz w:val="20"/>
          <w:szCs w:val="20"/>
        </w:rPr>
      </w:pPr>
    </w:p>
    <w:p w14:paraId="33EED01B"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Assess for each unit/department that has direct tree care responsibilities:</w:t>
      </w:r>
    </w:p>
    <w:p w14:paraId="6BB27A4A" w14:textId="77777777" w:rsidR="00990FA0" w:rsidRPr="00D04A9E" w:rsidRDefault="00990FA0" w:rsidP="007723B3">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 xml:space="preserve">Are staff, training, and budget </w:t>
      </w:r>
      <w:r w:rsidR="007723B3">
        <w:rPr>
          <w:rFonts w:ascii="Arial" w:eastAsia="Times New Roman" w:hAnsi="Arial" w:cs="Arial"/>
          <w:i/>
          <w:color w:val="984806" w:themeColor="accent6" w:themeShade="80"/>
          <w:sz w:val="20"/>
          <w:szCs w:val="20"/>
        </w:rPr>
        <w:t xml:space="preserve">adequate </w:t>
      </w:r>
      <w:r w:rsidRPr="00D04A9E">
        <w:rPr>
          <w:rFonts w:ascii="Arial" w:eastAsia="Times New Roman" w:hAnsi="Arial" w:cs="Arial"/>
          <w:i/>
          <w:color w:val="984806" w:themeColor="accent6" w:themeShade="80"/>
          <w:sz w:val="20"/>
          <w:szCs w:val="20"/>
        </w:rPr>
        <w:t>to provide for tree care needs?</w:t>
      </w:r>
    </w:p>
    <w:p w14:paraId="390A6AF6" w14:textId="77777777" w:rsidR="007723B3" w:rsidRDefault="007723B3" w:rsidP="007723B3">
      <w:pPr>
        <w:shd w:val="clear" w:color="auto" w:fill="FFFFFF"/>
        <w:spacing w:after="0"/>
        <w:rPr>
          <w:rFonts w:ascii="Arial" w:eastAsia="Times New Roman" w:hAnsi="Arial" w:cs="Arial"/>
          <w:i/>
          <w:color w:val="984806" w:themeColor="accent6" w:themeShade="80"/>
          <w:sz w:val="20"/>
          <w:szCs w:val="20"/>
        </w:rPr>
      </w:pPr>
    </w:p>
    <w:p w14:paraId="5FB61F6E" w14:textId="77777777" w:rsidR="00990FA0" w:rsidRPr="00D04A9E" w:rsidRDefault="00990FA0" w:rsidP="007723B3">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Does retention rate affect program capabilities?</w:t>
      </w:r>
    </w:p>
    <w:p w14:paraId="68E0A469" w14:textId="77777777" w:rsidR="007723B3" w:rsidRDefault="007723B3" w:rsidP="007723B3">
      <w:pPr>
        <w:shd w:val="clear" w:color="auto" w:fill="FFFFFF"/>
        <w:spacing w:after="0"/>
        <w:rPr>
          <w:rFonts w:ascii="Arial" w:eastAsia="Times New Roman" w:hAnsi="Arial" w:cs="Arial"/>
          <w:i/>
          <w:color w:val="984806" w:themeColor="accent6" w:themeShade="80"/>
          <w:sz w:val="20"/>
          <w:szCs w:val="20"/>
        </w:rPr>
      </w:pPr>
    </w:p>
    <w:p w14:paraId="0D104E1A" w14:textId="77777777" w:rsidR="00990FA0" w:rsidRDefault="00990FA0" w:rsidP="007723B3">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What inventory and work scheduling system is used? How well does it work?</w:t>
      </w:r>
    </w:p>
    <w:p w14:paraId="36C1A4B8" w14:textId="77777777" w:rsidR="00DB353A" w:rsidRDefault="00DB353A" w:rsidP="007723B3">
      <w:pPr>
        <w:shd w:val="clear" w:color="auto" w:fill="FFFFFF"/>
        <w:spacing w:after="0"/>
        <w:rPr>
          <w:rFonts w:ascii="Arial" w:eastAsia="Times New Roman" w:hAnsi="Arial" w:cs="Arial"/>
          <w:i/>
          <w:color w:val="984806" w:themeColor="accent6" w:themeShade="80"/>
          <w:sz w:val="20"/>
          <w:szCs w:val="20"/>
        </w:rPr>
      </w:pPr>
    </w:p>
    <w:p w14:paraId="3DD8FEF6" w14:textId="77777777" w:rsidR="00DB353A" w:rsidRPr="00D04A9E" w:rsidRDefault="00DB353A" w:rsidP="007723B3">
      <w:pPr>
        <w:shd w:val="clear" w:color="auto" w:fill="FFFFFF"/>
        <w:spacing w:after="0"/>
        <w:rPr>
          <w:rFonts w:ascii="Arial" w:eastAsia="Times New Roman" w:hAnsi="Arial" w:cs="Arial"/>
          <w:i/>
          <w:color w:val="984806" w:themeColor="accent6" w:themeShade="80"/>
          <w:sz w:val="20"/>
          <w:szCs w:val="20"/>
        </w:rPr>
      </w:pPr>
    </w:p>
    <w:p w14:paraId="661BEF08" w14:textId="77777777" w:rsidR="00990FA0" w:rsidRPr="007723B3" w:rsidRDefault="00990FA0" w:rsidP="00990FA0">
      <w:pPr>
        <w:keepNext/>
        <w:keepLines/>
        <w:widowControl w:val="0"/>
        <w:spacing w:before="240" w:after="0" w:line="240" w:lineRule="auto"/>
        <w:contextualSpacing/>
        <w:outlineLvl w:val="2"/>
        <w:rPr>
          <w:rFonts w:ascii="Arial" w:eastAsia="Times New Roman" w:hAnsi="Arial" w:cs="Arial"/>
          <w:b/>
          <w:bCs/>
          <w:sz w:val="28"/>
          <w:szCs w:val="28"/>
        </w:rPr>
      </w:pPr>
      <w:r w:rsidRPr="007723B3">
        <w:rPr>
          <w:rFonts w:ascii="Arial" w:eastAsia="Times New Roman" w:hAnsi="Arial" w:cs="Arial"/>
          <w:b/>
          <w:bCs/>
          <w:sz w:val="28"/>
          <w:szCs w:val="28"/>
        </w:rPr>
        <w:t>Example of Summary of Management Responsibilities</w:t>
      </w:r>
    </w:p>
    <w:p w14:paraId="58ADEF41" w14:textId="77777777" w:rsidR="00990FA0" w:rsidRPr="007723B3" w:rsidRDefault="00990FA0" w:rsidP="00990FA0">
      <w:pPr>
        <w:spacing w:after="0" w:line="240" w:lineRule="auto"/>
        <w:rPr>
          <w:rFonts w:ascii="Arial" w:eastAsia="Times New Roman" w:hAnsi="Arial" w:cs="Arial"/>
          <w:sz w:val="18"/>
          <w:szCs w:val="18"/>
        </w:rPr>
      </w:pPr>
    </w:p>
    <w:tbl>
      <w:tblPr>
        <w:tblStyle w:val="TableGrid1"/>
        <w:tblW w:w="0" w:type="auto"/>
        <w:tblInd w:w="108" w:type="dxa"/>
        <w:tblLook w:val="01E0" w:firstRow="1" w:lastRow="1" w:firstColumn="1" w:lastColumn="1" w:noHBand="0" w:noVBand="0"/>
      </w:tblPr>
      <w:tblGrid>
        <w:gridCol w:w="1383"/>
        <w:gridCol w:w="1795"/>
        <w:gridCol w:w="1438"/>
        <w:gridCol w:w="1367"/>
        <w:gridCol w:w="1338"/>
        <w:gridCol w:w="1467"/>
        <w:gridCol w:w="1292"/>
      </w:tblGrid>
      <w:tr w:rsidR="00990FA0" w:rsidRPr="00D04A9E" w14:paraId="374F0216" w14:textId="77777777" w:rsidTr="007723B3">
        <w:tc>
          <w:tcPr>
            <w:tcW w:w="1383" w:type="dxa"/>
            <w:hideMark/>
          </w:tcPr>
          <w:p w14:paraId="23C0794A" w14:textId="77777777" w:rsidR="00990FA0" w:rsidRPr="00D04A9E" w:rsidRDefault="00990FA0" w:rsidP="00990FA0">
            <w:pPr>
              <w:rPr>
                <w:rFonts w:eastAsiaTheme="minorHAnsi"/>
                <w:b/>
              </w:rPr>
            </w:pPr>
            <w:r w:rsidRPr="00D04A9E">
              <w:rPr>
                <w:rFonts w:eastAsiaTheme="minorHAnsi"/>
                <w:b/>
              </w:rPr>
              <w:t xml:space="preserve">Activity </w:t>
            </w:r>
          </w:p>
        </w:tc>
        <w:tc>
          <w:tcPr>
            <w:tcW w:w="1795" w:type="dxa"/>
            <w:hideMark/>
          </w:tcPr>
          <w:p w14:paraId="29F9DC35" w14:textId="77777777" w:rsidR="00990FA0" w:rsidRPr="00D04A9E" w:rsidRDefault="00990FA0" w:rsidP="00990FA0">
            <w:pPr>
              <w:rPr>
                <w:rFonts w:eastAsiaTheme="minorHAnsi"/>
                <w:b/>
              </w:rPr>
            </w:pPr>
            <w:r w:rsidRPr="00D04A9E">
              <w:rPr>
                <w:rFonts w:eastAsiaTheme="minorHAnsi"/>
                <w:b/>
              </w:rPr>
              <w:t xml:space="preserve">Activity subclass </w:t>
            </w:r>
          </w:p>
        </w:tc>
        <w:tc>
          <w:tcPr>
            <w:tcW w:w="1438" w:type="dxa"/>
            <w:hideMark/>
          </w:tcPr>
          <w:p w14:paraId="7181AC4D" w14:textId="77777777" w:rsidR="00990FA0" w:rsidRPr="00D04A9E" w:rsidRDefault="00990FA0" w:rsidP="00990FA0">
            <w:pPr>
              <w:rPr>
                <w:rFonts w:eastAsiaTheme="minorHAnsi"/>
                <w:b/>
              </w:rPr>
            </w:pPr>
            <w:r w:rsidRPr="00D04A9E">
              <w:rPr>
                <w:rFonts w:eastAsiaTheme="minorHAnsi"/>
                <w:b/>
              </w:rPr>
              <w:t xml:space="preserve">Arborist </w:t>
            </w:r>
          </w:p>
        </w:tc>
        <w:tc>
          <w:tcPr>
            <w:tcW w:w="1367" w:type="dxa"/>
            <w:hideMark/>
          </w:tcPr>
          <w:p w14:paraId="16BBF804" w14:textId="77777777" w:rsidR="00990FA0" w:rsidRPr="00D04A9E" w:rsidRDefault="00990FA0" w:rsidP="00990FA0">
            <w:pPr>
              <w:rPr>
                <w:rFonts w:eastAsiaTheme="minorHAnsi"/>
                <w:b/>
              </w:rPr>
            </w:pPr>
            <w:r w:rsidRPr="00D04A9E">
              <w:rPr>
                <w:rFonts w:eastAsiaTheme="minorHAnsi"/>
                <w:b/>
              </w:rPr>
              <w:t xml:space="preserve">Public Works </w:t>
            </w:r>
          </w:p>
        </w:tc>
        <w:tc>
          <w:tcPr>
            <w:tcW w:w="1338" w:type="dxa"/>
            <w:hideMark/>
          </w:tcPr>
          <w:p w14:paraId="4426769D" w14:textId="77777777" w:rsidR="00990FA0" w:rsidRPr="00D04A9E" w:rsidRDefault="00990FA0" w:rsidP="00990FA0">
            <w:pPr>
              <w:rPr>
                <w:rFonts w:eastAsiaTheme="minorHAnsi"/>
                <w:b/>
              </w:rPr>
            </w:pPr>
            <w:r w:rsidRPr="00D04A9E">
              <w:rPr>
                <w:rFonts w:eastAsiaTheme="minorHAnsi"/>
                <w:b/>
              </w:rPr>
              <w:t xml:space="preserve">Parks </w:t>
            </w:r>
          </w:p>
        </w:tc>
        <w:tc>
          <w:tcPr>
            <w:tcW w:w="1467" w:type="dxa"/>
            <w:hideMark/>
          </w:tcPr>
          <w:p w14:paraId="12A1319D" w14:textId="77777777" w:rsidR="00990FA0" w:rsidRPr="00D04A9E" w:rsidRDefault="00990FA0" w:rsidP="00990FA0">
            <w:pPr>
              <w:rPr>
                <w:rFonts w:eastAsiaTheme="minorHAnsi"/>
                <w:b/>
              </w:rPr>
            </w:pPr>
            <w:r w:rsidRPr="00D04A9E">
              <w:rPr>
                <w:rFonts w:eastAsiaTheme="minorHAnsi"/>
                <w:b/>
              </w:rPr>
              <w:t xml:space="preserve">Planning </w:t>
            </w:r>
          </w:p>
        </w:tc>
        <w:tc>
          <w:tcPr>
            <w:tcW w:w="1292" w:type="dxa"/>
            <w:hideMark/>
          </w:tcPr>
          <w:p w14:paraId="4CF91FF0" w14:textId="77777777" w:rsidR="00990FA0" w:rsidRPr="00D04A9E" w:rsidRDefault="00990FA0" w:rsidP="00990FA0">
            <w:pPr>
              <w:rPr>
                <w:rFonts w:eastAsiaTheme="minorHAnsi"/>
                <w:b/>
              </w:rPr>
            </w:pPr>
            <w:r w:rsidRPr="00D04A9E">
              <w:rPr>
                <w:rFonts w:eastAsiaTheme="minorHAnsi"/>
                <w:b/>
              </w:rPr>
              <w:t>Other:</w:t>
            </w:r>
          </w:p>
          <w:p w14:paraId="0C4B141B" w14:textId="77777777" w:rsidR="00990FA0" w:rsidRPr="00D04A9E" w:rsidRDefault="00990FA0" w:rsidP="00990FA0">
            <w:pPr>
              <w:rPr>
                <w:rFonts w:eastAsiaTheme="minorHAnsi"/>
                <w:b/>
              </w:rPr>
            </w:pPr>
            <w:r w:rsidRPr="00D04A9E">
              <w:rPr>
                <w:rFonts w:eastAsiaTheme="minorHAnsi"/>
                <w:b/>
              </w:rPr>
              <w:t xml:space="preserve">specify </w:t>
            </w:r>
          </w:p>
        </w:tc>
      </w:tr>
      <w:tr w:rsidR="00990FA0" w:rsidRPr="00D04A9E" w14:paraId="1F7A538E" w14:textId="77777777" w:rsidTr="007723B3">
        <w:tc>
          <w:tcPr>
            <w:tcW w:w="1383" w:type="dxa"/>
            <w:hideMark/>
          </w:tcPr>
          <w:p w14:paraId="6D0FDB42" w14:textId="77777777" w:rsidR="00990FA0" w:rsidRPr="00D04A9E" w:rsidRDefault="00990FA0" w:rsidP="00990FA0">
            <w:pPr>
              <w:rPr>
                <w:rFonts w:eastAsiaTheme="minorHAnsi"/>
              </w:rPr>
            </w:pPr>
            <w:r w:rsidRPr="00D04A9E">
              <w:rPr>
                <w:rFonts w:eastAsiaTheme="minorHAnsi"/>
              </w:rPr>
              <w:t>Planting</w:t>
            </w:r>
          </w:p>
        </w:tc>
        <w:tc>
          <w:tcPr>
            <w:tcW w:w="1795" w:type="dxa"/>
            <w:hideMark/>
          </w:tcPr>
          <w:p w14:paraId="145B67F1" w14:textId="77777777" w:rsidR="00990FA0" w:rsidRPr="00D04A9E" w:rsidRDefault="00990FA0" w:rsidP="00990FA0">
            <w:pPr>
              <w:rPr>
                <w:rFonts w:eastAsiaTheme="minorHAnsi"/>
              </w:rPr>
            </w:pPr>
            <w:r w:rsidRPr="00D04A9E">
              <w:rPr>
                <w:rFonts w:eastAsiaTheme="minorHAnsi"/>
              </w:rPr>
              <w:t>New sites</w:t>
            </w:r>
          </w:p>
        </w:tc>
        <w:tc>
          <w:tcPr>
            <w:tcW w:w="1438" w:type="dxa"/>
            <w:hideMark/>
          </w:tcPr>
          <w:p w14:paraId="11AF50DC" w14:textId="77777777" w:rsidR="00990FA0" w:rsidRPr="00D04A9E" w:rsidRDefault="00990FA0" w:rsidP="00990FA0">
            <w:pPr>
              <w:rPr>
                <w:rFonts w:eastAsiaTheme="minorHAnsi"/>
              </w:rPr>
            </w:pPr>
          </w:p>
        </w:tc>
        <w:tc>
          <w:tcPr>
            <w:tcW w:w="1367" w:type="dxa"/>
            <w:hideMark/>
          </w:tcPr>
          <w:p w14:paraId="0DBDC644" w14:textId="77777777" w:rsidR="00990FA0" w:rsidRPr="00D04A9E" w:rsidRDefault="00990FA0" w:rsidP="00990FA0">
            <w:pPr>
              <w:rPr>
                <w:rFonts w:eastAsiaTheme="minorHAnsi"/>
              </w:rPr>
            </w:pPr>
          </w:p>
        </w:tc>
        <w:tc>
          <w:tcPr>
            <w:tcW w:w="1338" w:type="dxa"/>
            <w:hideMark/>
          </w:tcPr>
          <w:p w14:paraId="446BD6F9" w14:textId="77777777" w:rsidR="00990FA0" w:rsidRPr="00D04A9E" w:rsidRDefault="00990FA0" w:rsidP="00990FA0">
            <w:pPr>
              <w:rPr>
                <w:rFonts w:eastAsiaTheme="minorHAnsi"/>
              </w:rPr>
            </w:pPr>
          </w:p>
        </w:tc>
        <w:tc>
          <w:tcPr>
            <w:tcW w:w="1467" w:type="dxa"/>
            <w:hideMark/>
          </w:tcPr>
          <w:p w14:paraId="7822F81A" w14:textId="77777777" w:rsidR="00990FA0" w:rsidRPr="00D04A9E" w:rsidRDefault="00990FA0" w:rsidP="00990FA0">
            <w:pPr>
              <w:rPr>
                <w:rFonts w:eastAsiaTheme="minorHAnsi"/>
              </w:rPr>
            </w:pPr>
          </w:p>
        </w:tc>
        <w:tc>
          <w:tcPr>
            <w:tcW w:w="1292" w:type="dxa"/>
            <w:hideMark/>
          </w:tcPr>
          <w:p w14:paraId="709501FE" w14:textId="77777777" w:rsidR="00990FA0" w:rsidRPr="00D04A9E" w:rsidRDefault="00990FA0" w:rsidP="00990FA0">
            <w:pPr>
              <w:rPr>
                <w:rFonts w:eastAsiaTheme="minorHAnsi"/>
              </w:rPr>
            </w:pPr>
          </w:p>
        </w:tc>
      </w:tr>
      <w:tr w:rsidR="00990FA0" w:rsidRPr="00D04A9E" w14:paraId="1C84300C" w14:textId="77777777" w:rsidTr="007723B3">
        <w:tc>
          <w:tcPr>
            <w:tcW w:w="1383" w:type="dxa"/>
            <w:hideMark/>
          </w:tcPr>
          <w:p w14:paraId="32E41FD1" w14:textId="77777777" w:rsidR="00990FA0" w:rsidRPr="00D04A9E" w:rsidRDefault="00990FA0" w:rsidP="00990FA0">
            <w:pPr>
              <w:rPr>
                <w:rFonts w:eastAsiaTheme="minorHAnsi"/>
              </w:rPr>
            </w:pPr>
          </w:p>
        </w:tc>
        <w:tc>
          <w:tcPr>
            <w:tcW w:w="1795" w:type="dxa"/>
            <w:hideMark/>
          </w:tcPr>
          <w:p w14:paraId="74A5555C" w14:textId="77777777" w:rsidR="00990FA0" w:rsidRPr="00D04A9E" w:rsidRDefault="00990FA0" w:rsidP="00990FA0">
            <w:pPr>
              <w:rPr>
                <w:rFonts w:eastAsiaTheme="minorHAnsi"/>
              </w:rPr>
            </w:pPr>
            <w:r w:rsidRPr="00D04A9E">
              <w:rPr>
                <w:rFonts w:eastAsiaTheme="minorHAnsi"/>
              </w:rPr>
              <w:t>Replacement plantings</w:t>
            </w:r>
          </w:p>
        </w:tc>
        <w:tc>
          <w:tcPr>
            <w:tcW w:w="1438" w:type="dxa"/>
            <w:hideMark/>
          </w:tcPr>
          <w:p w14:paraId="05C8B2B8" w14:textId="77777777" w:rsidR="00990FA0" w:rsidRPr="00D04A9E" w:rsidRDefault="00990FA0" w:rsidP="00990FA0">
            <w:pPr>
              <w:rPr>
                <w:rFonts w:eastAsiaTheme="minorHAnsi"/>
              </w:rPr>
            </w:pPr>
          </w:p>
        </w:tc>
        <w:tc>
          <w:tcPr>
            <w:tcW w:w="1367" w:type="dxa"/>
            <w:hideMark/>
          </w:tcPr>
          <w:p w14:paraId="7F7CFFE7" w14:textId="77777777" w:rsidR="00990FA0" w:rsidRPr="00D04A9E" w:rsidRDefault="00990FA0" w:rsidP="00990FA0">
            <w:pPr>
              <w:rPr>
                <w:rFonts w:eastAsiaTheme="minorHAnsi"/>
              </w:rPr>
            </w:pPr>
          </w:p>
        </w:tc>
        <w:tc>
          <w:tcPr>
            <w:tcW w:w="1338" w:type="dxa"/>
            <w:hideMark/>
          </w:tcPr>
          <w:p w14:paraId="7972308F" w14:textId="77777777" w:rsidR="00990FA0" w:rsidRPr="00D04A9E" w:rsidRDefault="00990FA0" w:rsidP="00990FA0">
            <w:pPr>
              <w:rPr>
                <w:rFonts w:eastAsiaTheme="minorHAnsi"/>
              </w:rPr>
            </w:pPr>
          </w:p>
        </w:tc>
        <w:tc>
          <w:tcPr>
            <w:tcW w:w="1467" w:type="dxa"/>
            <w:hideMark/>
          </w:tcPr>
          <w:p w14:paraId="2CBDD0AA" w14:textId="77777777" w:rsidR="00990FA0" w:rsidRPr="00D04A9E" w:rsidRDefault="00990FA0" w:rsidP="00990FA0">
            <w:pPr>
              <w:rPr>
                <w:rFonts w:eastAsiaTheme="minorHAnsi"/>
              </w:rPr>
            </w:pPr>
          </w:p>
        </w:tc>
        <w:tc>
          <w:tcPr>
            <w:tcW w:w="1292" w:type="dxa"/>
            <w:hideMark/>
          </w:tcPr>
          <w:p w14:paraId="08FAE732" w14:textId="77777777" w:rsidR="00990FA0" w:rsidRPr="00D04A9E" w:rsidRDefault="00990FA0" w:rsidP="00990FA0">
            <w:pPr>
              <w:rPr>
                <w:rFonts w:eastAsiaTheme="minorHAnsi"/>
              </w:rPr>
            </w:pPr>
          </w:p>
        </w:tc>
      </w:tr>
      <w:tr w:rsidR="00990FA0" w:rsidRPr="00D04A9E" w14:paraId="4C4BA534" w14:textId="77777777" w:rsidTr="007723B3">
        <w:tc>
          <w:tcPr>
            <w:tcW w:w="1383" w:type="dxa"/>
            <w:hideMark/>
          </w:tcPr>
          <w:p w14:paraId="16340FC2" w14:textId="77777777" w:rsidR="00990FA0" w:rsidRPr="00D04A9E" w:rsidRDefault="00990FA0" w:rsidP="00990FA0">
            <w:pPr>
              <w:rPr>
                <w:rFonts w:eastAsiaTheme="minorHAnsi"/>
              </w:rPr>
            </w:pPr>
            <w:r w:rsidRPr="00D04A9E">
              <w:rPr>
                <w:rFonts w:eastAsiaTheme="minorHAnsi"/>
              </w:rPr>
              <w:t>Pruning</w:t>
            </w:r>
          </w:p>
        </w:tc>
        <w:tc>
          <w:tcPr>
            <w:tcW w:w="1795" w:type="dxa"/>
            <w:hideMark/>
          </w:tcPr>
          <w:p w14:paraId="664D3F52" w14:textId="77777777" w:rsidR="00990FA0" w:rsidRPr="00D04A9E" w:rsidRDefault="00990FA0" w:rsidP="00990FA0">
            <w:pPr>
              <w:rPr>
                <w:rFonts w:eastAsiaTheme="minorHAnsi"/>
              </w:rPr>
            </w:pPr>
            <w:r w:rsidRPr="00D04A9E">
              <w:rPr>
                <w:rFonts w:eastAsiaTheme="minorHAnsi"/>
              </w:rPr>
              <w:t>Scheduled</w:t>
            </w:r>
          </w:p>
        </w:tc>
        <w:tc>
          <w:tcPr>
            <w:tcW w:w="1438" w:type="dxa"/>
            <w:hideMark/>
          </w:tcPr>
          <w:p w14:paraId="3C830F52" w14:textId="77777777" w:rsidR="00990FA0" w:rsidRPr="00D04A9E" w:rsidRDefault="00990FA0" w:rsidP="00990FA0">
            <w:pPr>
              <w:rPr>
                <w:rFonts w:eastAsiaTheme="minorHAnsi"/>
              </w:rPr>
            </w:pPr>
          </w:p>
        </w:tc>
        <w:tc>
          <w:tcPr>
            <w:tcW w:w="1367" w:type="dxa"/>
            <w:hideMark/>
          </w:tcPr>
          <w:p w14:paraId="0AEF9129" w14:textId="77777777" w:rsidR="00990FA0" w:rsidRPr="00D04A9E" w:rsidRDefault="00990FA0" w:rsidP="00990FA0">
            <w:pPr>
              <w:rPr>
                <w:rFonts w:eastAsiaTheme="minorHAnsi"/>
              </w:rPr>
            </w:pPr>
          </w:p>
        </w:tc>
        <w:tc>
          <w:tcPr>
            <w:tcW w:w="1338" w:type="dxa"/>
            <w:hideMark/>
          </w:tcPr>
          <w:p w14:paraId="23A0999A" w14:textId="77777777" w:rsidR="00990FA0" w:rsidRPr="00D04A9E" w:rsidRDefault="00990FA0" w:rsidP="00990FA0">
            <w:pPr>
              <w:rPr>
                <w:rFonts w:eastAsiaTheme="minorHAnsi"/>
              </w:rPr>
            </w:pPr>
          </w:p>
        </w:tc>
        <w:tc>
          <w:tcPr>
            <w:tcW w:w="1467" w:type="dxa"/>
            <w:hideMark/>
          </w:tcPr>
          <w:p w14:paraId="63317C44" w14:textId="77777777" w:rsidR="00990FA0" w:rsidRPr="00D04A9E" w:rsidRDefault="00990FA0" w:rsidP="00990FA0">
            <w:pPr>
              <w:rPr>
                <w:rFonts w:eastAsiaTheme="minorHAnsi"/>
              </w:rPr>
            </w:pPr>
          </w:p>
        </w:tc>
        <w:tc>
          <w:tcPr>
            <w:tcW w:w="1292" w:type="dxa"/>
            <w:hideMark/>
          </w:tcPr>
          <w:p w14:paraId="7C7915F0" w14:textId="77777777" w:rsidR="00990FA0" w:rsidRPr="00D04A9E" w:rsidRDefault="00990FA0" w:rsidP="00990FA0">
            <w:pPr>
              <w:rPr>
                <w:rFonts w:eastAsiaTheme="minorHAnsi"/>
              </w:rPr>
            </w:pPr>
          </w:p>
        </w:tc>
      </w:tr>
      <w:tr w:rsidR="00990FA0" w:rsidRPr="00D04A9E" w14:paraId="251AD497" w14:textId="77777777" w:rsidTr="007723B3">
        <w:tc>
          <w:tcPr>
            <w:tcW w:w="1383" w:type="dxa"/>
            <w:hideMark/>
          </w:tcPr>
          <w:p w14:paraId="0D0D900A" w14:textId="77777777" w:rsidR="00990FA0" w:rsidRPr="00D04A9E" w:rsidRDefault="00990FA0" w:rsidP="00990FA0">
            <w:pPr>
              <w:rPr>
                <w:rFonts w:eastAsiaTheme="minorHAnsi"/>
              </w:rPr>
            </w:pPr>
          </w:p>
        </w:tc>
        <w:tc>
          <w:tcPr>
            <w:tcW w:w="1795" w:type="dxa"/>
            <w:hideMark/>
          </w:tcPr>
          <w:p w14:paraId="5C5B826F" w14:textId="77777777" w:rsidR="00990FA0" w:rsidRPr="00D04A9E" w:rsidRDefault="00990FA0" w:rsidP="00990FA0">
            <w:pPr>
              <w:rPr>
                <w:rFonts w:eastAsiaTheme="minorHAnsi"/>
              </w:rPr>
            </w:pPr>
            <w:r w:rsidRPr="00D04A9E">
              <w:rPr>
                <w:rFonts w:eastAsiaTheme="minorHAnsi"/>
              </w:rPr>
              <w:t>Storm/emergency</w:t>
            </w:r>
          </w:p>
        </w:tc>
        <w:tc>
          <w:tcPr>
            <w:tcW w:w="1438" w:type="dxa"/>
            <w:hideMark/>
          </w:tcPr>
          <w:p w14:paraId="3DA7BC02" w14:textId="77777777" w:rsidR="00990FA0" w:rsidRPr="00D04A9E" w:rsidRDefault="00990FA0" w:rsidP="00990FA0">
            <w:pPr>
              <w:rPr>
                <w:rFonts w:eastAsiaTheme="minorHAnsi"/>
              </w:rPr>
            </w:pPr>
          </w:p>
        </w:tc>
        <w:tc>
          <w:tcPr>
            <w:tcW w:w="1367" w:type="dxa"/>
            <w:hideMark/>
          </w:tcPr>
          <w:p w14:paraId="66E470D7" w14:textId="77777777" w:rsidR="00990FA0" w:rsidRPr="00D04A9E" w:rsidRDefault="00990FA0" w:rsidP="00990FA0">
            <w:pPr>
              <w:rPr>
                <w:rFonts w:eastAsiaTheme="minorHAnsi"/>
              </w:rPr>
            </w:pPr>
          </w:p>
        </w:tc>
        <w:tc>
          <w:tcPr>
            <w:tcW w:w="1338" w:type="dxa"/>
            <w:hideMark/>
          </w:tcPr>
          <w:p w14:paraId="64C9D952" w14:textId="77777777" w:rsidR="00990FA0" w:rsidRPr="00D04A9E" w:rsidRDefault="00990FA0" w:rsidP="00990FA0">
            <w:pPr>
              <w:rPr>
                <w:rFonts w:eastAsiaTheme="minorHAnsi"/>
              </w:rPr>
            </w:pPr>
          </w:p>
        </w:tc>
        <w:tc>
          <w:tcPr>
            <w:tcW w:w="1467" w:type="dxa"/>
            <w:hideMark/>
          </w:tcPr>
          <w:p w14:paraId="2EA30A3D" w14:textId="77777777" w:rsidR="00990FA0" w:rsidRPr="00D04A9E" w:rsidRDefault="00990FA0" w:rsidP="00990FA0">
            <w:pPr>
              <w:rPr>
                <w:rFonts w:eastAsiaTheme="minorHAnsi"/>
              </w:rPr>
            </w:pPr>
          </w:p>
        </w:tc>
        <w:tc>
          <w:tcPr>
            <w:tcW w:w="1292" w:type="dxa"/>
            <w:hideMark/>
          </w:tcPr>
          <w:p w14:paraId="3FCC8BC5" w14:textId="77777777" w:rsidR="00990FA0" w:rsidRPr="00D04A9E" w:rsidRDefault="00990FA0" w:rsidP="00990FA0">
            <w:pPr>
              <w:rPr>
                <w:rFonts w:eastAsiaTheme="minorHAnsi"/>
              </w:rPr>
            </w:pPr>
          </w:p>
        </w:tc>
      </w:tr>
      <w:tr w:rsidR="00990FA0" w:rsidRPr="00D04A9E" w14:paraId="623C8C0E" w14:textId="77777777" w:rsidTr="007723B3">
        <w:tc>
          <w:tcPr>
            <w:tcW w:w="1383" w:type="dxa"/>
            <w:hideMark/>
          </w:tcPr>
          <w:p w14:paraId="115A7E66" w14:textId="77777777" w:rsidR="00990FA0" w:rsidRPr="00D04A9E" w:rsidRDefault="00990FA0" w:rsidP="00990FA0">
            <w:pPr>
              <w:rPr>
                <w:rFonts w:eastAsiaTheme="minorHAnsi"/>
              </w:rPr>
            </w:pPr>
          </w:p>
        </w:tc>
        <w:tc>
          <w:tcPr>
            <w:tcW w:w="1795" w:type="dxa"/>
            <w:hideMark/>
          </w:tcPr>
          <w:p w14:paraId="57AFC4DA" w14:textId="77777777" w:rsidR="00990FA0" w:rsidRPr="00D04A9E" w:rsidRDefault="00990FA0" w:rsidP="00990FA0">
            <w:pPr>
              <w:rPr>
                <w:rFonts w:eastAsiaTheme="minorHAnsi"/>
              </w:rPr>
            </w:pPr>
            <w:r w:rsidRPr="00D04A9E">
              <w:rPr>
                <w:rFonts w:eastAsiaTheme="minorHAnsi"/>
              </w:rPr>
              <w:t>Utility clearance</w:t>
            </w:r>
          </w:p>
        </w:tc>
        <w:tc>
          <w:tcPr>
            <w:tcW w:w="1438" w:type="dxa"/>
            <w:hideMark/>
          </w:tcPr>
          <w:p w14:paraId="0D1FC913" w14:textId="77777777" w:rsidR="00990FA0" w:rsidRPr="00D04A9E" w:rsidRDefault="00990FA0" w:rsidP="00990FA0">
            <w:pPr>
              <w:rPr>
                <w:rFonts w:eastAsiaTheme="minorHAnsi"/>
              </w:rPr>
            </w:pPr>
          </w:p>
        </w:tc>
        <w:tc>
          <w:tcPr>
            <w:tcW w:w="1367" w:type="dxa"/>
            <w:hideMark/>
          </w:tcPr>
          <w:p w14:paraId="17718445" w14:textId="77777777" w:rsidR="00990FA0" w:rsidRPr="00D04A9E" w:rsidRDefault="00990FA0" w:rsidP="00990FA0">
            <w:pPr>
              <w:rPr>
                <w:rFonts w:eastAsiaTheme="minorHAnsi"/>
              </w:rPr>
            </w:pPr>
          </w:p>
        </w:tc>
        <w:tc>
          <w:tcPr>
            <w:tcW w:w="1338" w:type="dxa"/>
            <w:hideMark/>
          </w:tcPr>
          <w:p w14:paraId="78EBFE8A" w14:textId="77777777" w:rsidR="00990FA0" w:rsidRPr="00D04A9E" w:rsidRDefault="00990FA0" w:rsidP="00990FA0">
            <w:pPr>
              <w:rPr>
                <w:rFonts w:eastAsiaTheme="minorHAnsi"/>
              </w:rPr>
            </w:pPr>
          </w:p>
        </w:tc>
        <w:tc>
          <w:tcPr>
            <w:tcW w:w="1467" w:type="dxa"/>
            <w:hideMark/>
          </w:tcPr>
          <w:p w14:paraId="1090EC2C" w14:textId="77777777" w:rsidR="00990FA0" w:rsidRPr="00D04A9E" w:rsidRDefault="00990FA0" w:rsidP="00990FA0">
            <w:pPr>
              <w:rPr>
                <w:rFonts w:eastAsiaTheme="minorHAnsi"/>
              </w:rPr>
            </w:pPr>
          </w:p>
        </w:tc>
        <w:tc>
          <w:tcPr>
            <w:tcW w:w="1292" w:type="dxa"/>
            <w:hideMark/>
          </w:tcPr>
          <w:p w14:paraId="22C1072A" w14:textId="77777777" w:rsidR="00990FA0" w:rsidRPr="00D04A9E" w:rsidRDefault="00990FA0" w:rsidP="00990FA0">
            <w:pPr>
              <w:rPr>
                <w:rFonts w:eastAsiaTheme="minorHAnsi"/>
              </w:rPr>
            </w:pPr>
          </w:p>
        </w:tc>
      </w:tr>
      <w:tr w:rsidR="00990FA0" w:rsidRPr="00D04A9E" w14:paraId="6A90AEC2" w14:textId="77777777" w:rsidTr="007723B3">
        <w:tc>
          <w:tcPr>
            <w:tcW w:w="1383" w:type="dxa"/>
            <w:hideMark/>
          </w:tcPr>
          <w:p w14:paraId="47D5DEF6" w14:textId="77777777" w:rsidR="00990FA0" w:rsidRPr="00D04A9E" w:rsidRDefault="00990FA0" w:rsidP="00990FA0">
            <w:pPr>
              <w:rPr>
                <w:rFonts w:eastAsiaTheme="minorHAnsi"/>
              </w:rPr>
            </w:pPr>
          </w:p>
        </w:tc>
        <w:tc>
          <w:tcPr>
            <w:tcW w:w="1795" w:type="dxa"/>
            <w:hideMark/>
          </w:tcPr>
          <w:p w14:paraId="72D75017" w14:textId="77777777" w:rsidR="00990FA0" w:rsidRPr="00D04A9E" w:rsidRDefault="00990FA0" w:rsidP="00990FA0">
            <w:pPr>
              <w:rPr>
                <w:rFonts w:eastAsiaTheme="minorHAnsi"/>
              </w:rPr>
            </w:pPr>
            <w:r w:rsidRPr="00D04A9E">
              <w:rPr>
                <w:rFonts w:eastAsiaTheme="minorHAnsi"/>
              </w:rPr>
              <w:t>Street/equipment clearance</w:t>
            </w:r>
          </w:p>
        </w:tc>
        <w:tc>
          <w:tcPr>
            <w:tcW w:w="1438" w:type="dxa"/>
            <w:hideMark/>
          </w:tcPr>
          <w:p w14:paraId="4928828F" w14:textId="77777777" w:rsidR="00990FA0" w:rsidRPr="00D04A9E" w:rsidRDefault="00990FA0" w:rsidP="00990FA0">
            <w:pPr>
              <w:rPr>
                <w:rFonts w:eastAsiaTheme="minorHAnsi"/>
              </w:rPr>
            </w:pPr>
          </w:p>
        </w:tc>
        <w:tc>
          <w:tcPr>
            <w:tcW w:w="1367" w:type="dxa"/>
            <w:hideMark/>
          </w:tcPr>
          <w:p w14:paraId="322579B2" w14:textId="77777777" w:rsidR="00990FA0" w:rsidRPr="00D04A9E" w:rsidRDefault="00990FA0" w:rsidP="00990FA0">
            <w:pPr>
              <w:rPr>
                <w:rFonts w:eastAsiaTheme="minorHAnsi"/>
              </w:rPr>
            </w:pPr>
          </w:p>
        </w:tc>
        <w:tc>
          <w:tcPr>
            <w:tcW w:w="1338" w:type="dxa"/>
            <w:hideMark/>
          </w:tcPr>
          <w:p w14:paraId="62BA8205" w14:textId="77777777" w:rsidR="00990FA0" w:rsidRPr="00D04A9E" w:rsidRDefault="00990FA0" w:rsidP="00990FA0">
            <w:pPr>
              <w:rPr>
                <w:rFonts w:eastAsiaTheme="minorHAnsi"/>
              </w:rPr>
            </w:pPr>
          </w:p>
        </w:tc>
        <w:tc>
          <w:tcPr>
            <w:tcW w:w="1467" w:type="dxa"/>
            <w:hideMark/>
          </w:tcPr>
          <w:p w14:paraId="281AEA49" w14:textId="77777777" w:rsidR="00990FA0" w:rsidRPr="00D04A9E" w:rsidRDefault="00990FA0" w:rsidP="00990FA0">
            <w:pPr>
              <w:rPr>
                <w:rFonts w:eastAsiaTheme="minorHAnsi"/>
              </w:rPr>
            </w:pPr>
          </w:p>
        </w:tc>
        <w:tc>
          <w:tcPr>
            <w:tcW w:w="1292" w:type="dxa"/>
            <w:hideMark/>
          </w:tcPr>
          <w:p w14:paraId="2B9ABEA6" w14:textId="77777777" w:rsidR="00990FA0" w:rsidRPr="00D04A9E" w:rsidRDefault="00990FA0" w:rsidP="00990FA0">
            <w:pPr>
              <w:rPr>
                <w:rFonts w:eastAsiaTheme="minorHAnsi"/>
              </w:rPr>
            </w:pPr>
          </w:p>
        </w:tc>
      </w:tr>
      <w:tr w:rsidR="00990FA0" w:rsidRPr="00D04A9E" w14:paraId="256C6688" w14:textId="77777777" w:rsidTr="007723B3">
        <w:tc>
          <w:tcPr>
            <w:tcW w:w="1383" w:type="dxa"/>
            <w:hideMark/>
          </w:tcPr>
          <w:p w14:paraId="4B8D3B1E" w14:textId="77777777" w:rsidR="00990FA0" w:rsidRPr="00D04A9E" w:rsidRDefault="00990FA0" w:rsidP="00990FA0">
            <w:pPr>
              <w:rPr>
                <w:rFonts w:eastAsiaTheme="minorHAnsi"/>
              </w:rPr>
            </w:pPr>
            <w:r w:rsidRPr="00D04A9E">
              <w:rPr>
                <w:rFonts w:eastAsiaTheme="minorHAnsi"/>
              </w:rPr>
              <w:t>Tree removal</w:t>
            </w:r>
          </w:p>
        </w:tc>
        <w:tc>
          <w:tcPr>
            <w:tcW w:w="1795" w:type="dxa"/>
            <w:hideMark/>
          </w:tcPr>
          <w:p w14:paraId="0421C44B" w14:textId="77777777" w:rsidR="00990FA0" w:rsidRPr="00D04A9E" w:rsidRDefault="00990FA0" w:rsidP="00990FA0">
            <w:pPr>
              <w:rPr>
                <w:rFonts w:eastAsiaTheme="minorHAnsi"/>
              </w:rPr>
            </w:pPr>
            <w:r w:rsidRPr="00D04A9E">
              <w:rPr>
                <w:rFonts w:eastAsiaTheme="minorHAnsi"/>
              </w:rPr>
              <w:t>Hazard trees</w:t>
            </w:r>
          </w:p>
        </w:tc>
        <w:tc>
          <w:tcPr>
            <w:tcW w:w="1438" w:type="dxa"/>
            <w:hideMark/>
          </w:tcPr>
          <w:p w14:paraId="1E743549" w14:textId="77777777" w:rsidR="00990FA0" w:rsidRPr="00D04A9E" w:rsidRDefault="00990FA0" w:rsidP="00990FA0">
            <w:pPr>
              <w:rPr>
                <w:rFonts w:eastAsiaTheme="minorHAnsi"/>
              </w:rPr>
            </w:pPr>
          </w:p>
        </w:tc>
        <w:tc>
          <w:tcPr>
            <w:tcW w:w="1367" w:type="dxa"/>
            <w:hideMark/>
          </w:tcPr>
          <w:p w14:paraId="6B2CE24C" w14:textId="77777777" w:rsidR="00990FA0" w:rsidRPr="00D04A9E" w:rsidRDefault="00990FA0" w:rsidP="00990FA0">
            <w:pPr>
              <w:rPr>
                <w:rFonts w:eastAsiaTheme="minorHAnsi"/>
              </w:rPr>
            </w:pPr>
          </w:p>
        </w:tc>
        <w:tc>
          <w:tcPr>
            <w:tcW w:w="1338" w:type="dxa"/>
            <w:hideMark/>
          </w:tcPr>
          <w:p w14:paraId="33F260F7" w14:textId="77777777" w:rsidR="00990FA0" w:rsidRPr="00D04A9E" w:rsidRDefault="00990FA0" w:rsidP="00990FA0">
            <w:pPr>
              <w:rPr>
                <w:rFonts w:eastAsiaTheme="minorHAnsi"/>
              </w:rPr>
            </w:pPr>
          </w:p>
        </w:tc>
        <w:tc>
          <w:tcPr>
            <w:tcW w:w="1467" w:type="dxa"/>
            <w:hideMark/>
          </w:tcPr>
          <w:p w14:paraId="747EB82C" w14:textId="77777777" w:rsidR="00990FA0" w:rsidRPr="00D04A9E" w:rsidRDefault="00990FA0" w:rsidP="00990FA0">
            <w:pPr>
              <w:rPr>
                <w:rFonts w:eastAsiaTheme="minorHAnsi"/>
              </w:rPr>
            </w:pPr>
          </w:p>
        </w:tc>
        <w:tc>
          <w:tcPr>
            <w:tcW w:w="1292" w:type="dxa"/>
            <w:hideMark/>
          </w:tcPr>
          <w:p w14:paraId="3C6C6506" w14:textId="77777777" w:rsidR="00990FA0" w:rsidRPr="00D04A9E" w:rsidRDefault="00990FA0" w:rsidP="00990FA0">
            <w:pPr>
              <w:rPr>
                <w:rFonts w:eastAsiaTheme="minorHAnsi"/>
              </w:rPr>
            </w:pPr>
          </w:p>
        </w:tc>
      </w:tr>
      <w:tr w:rsidR="00990FA0" w:rsidRPr="00D04A9E" w14:paraId="098964E0" w14:textId="77777777" w:rsidTr="007723B3">
        <w:tc>
          <w:tcPr>
            <w:tcW w:w="1383" w:type="dxa"/>
            <w:hideMark/>
          </w:tcPr>
          <w:p w14:paraId="4AA63098" w14:textId="77777777" w:rsidR="00990FA0" w:rsidRPr="00D04A9E" w:rsidRDefault="00990FA0" w:rsidP="00990FA0">
            <w:pPr>
              <w:rPr>
                <w:rFonts w:eastAsiaTheme="minorHAnsi"/>
              </w:rPr>
            </w:pPr>
          </w:p>
        </w:tc>
        <w:tc>
          <w:tcPr>
            <w:tcW w:w="1795" w:type="dxa"/>
            <w:hideMark/>
          </w:tcPr>
          <w:p w14:paraId="64A3121B" w14:textId="77777777" w:rsidR="00990FA0" w:rsidRPr="00D04A9E" w:rsidRDefault="00990FA0" w:rsidP="00990FA0">
            <w:pPr>
              <w:rPr>
                <w:rFonts w:eastAsiaTheme="minorHAnsi"/>
              </w:rPr>
            </w:pPr>
            <w:r w:rsidRPr="00D04A9E">
              <w:rPr>
                <w:rFonts w:eastAsiaTheme="minorHAnsi"/>
              </w:rPr>
              <w:t xml:space="preserve">Clearance (for flood control, fire safety, </w:t>
            </w:r>
            <w:r w:rsidR="002124C8" w:rsidRPr="00D04A9E">
              <w:rPr>
                <w:rFonts w:eastAsiaTheme="minorHAnsi"/>
              </w:rPr>
              <w:t>etc.</w:t>
            </w:r>
            <w:r w:rsidRPr="00D04A9E">
              <w:rPr>
                <w:rFonts w:eastAsiaTheme="minorHAnsi"/>
              </w:rPr>
              <w:t>)</w:t>
            </w:r>
          </w:p>
        </w:tc>
        <w:tc>
          <w:tcPr>
            <w:tcW w:w="1438" w:type="dxa"/>
            <w:hideMark/>
          </w:tcPr>
          <w:p w14:paraId="5EFA7C4F" w14:textId="77777777" w:rsidR="00990FA0" w:rsidRPr="00D04A9E" w:rsidRDefault="00990FA0" w:rsidP="00990FA0">
            <w:pPr>
              <w:rPr>
                <w:rFonts w:eastAsiaTheme="minorHAnsi"/>
              </w:rPr>
            </w:pPr>
          </w:p>
        </w:tc>
        <w:tc>
          <w:tcPr>
            <w:tcW w:w="1367" w:type="dxa"/>
            <w:hideMark/>
          </w:tcPr>
          <w:p w14:paraId="4A7FCF1F" w14:textId="77777777" w:rsidR="00990FA0" w:rsidRPr="00D04A9E" w:rsidRDefault="00990FA0" w:rsidP="00990FA0">
            <w:pPr>
              <w:rPr>
                <w:rFonts w:eastAsiaTheme="minorHAnsi"/>
              </w:rPr>
            </w:pPr>
          </w:p>
        </w:tc>
        <w:tc>
          <w:tcPr>
            <w:tcW w:w="1338" w:type="dxa"/>
            <w:hideMark/>
          </w:tcPr>
          <w:p w14:paraId="2439ABBC" w14:textId="77777777" w:rsidR="00990FA0" w:rsidRPr="00D04A9E" w:rsidRDefault="00990FA0" w:rsidP="00990FA0">
            <w:pPr>
              <w:rPr>
                <w:rFonts w:eastAsiaTheme="minorHAnsi"/>
              </w:rPr>
            </w:pPr>
          </w:p>
        </w:tc>
        <w:tc>
          <w:tcPr>
            <w:tcW w:w="1467" w:type="dxa"/>
            <w:hideMark/>
          </w:tcPr>
          <w:p w14:paraId="537E0C1C" w14:textId="77777777" w:rsidR="00990FA0" w:rsidRPr="00D04A9E" w:rsidRDefault="00990FA0" w:rsidP="00990FA0">
            <w:pPr>
              <w:rPr>
                <w:rFonts w:eastAsiaTheme="minorHAnsi"/>
              </w:rPr>
            </w:pPr>
          </w:p>
        </w:tc>
        <w:tc>
          <w:tcPr>
            <w:tcW w:w="1292" w:type="dxa"/>
            <w:hideMark/>
          </w:tcPr>
          <w:p w14:paraId="25A36C95" w14:textId="77777777" w:rsidR="00990FA0" w:rsidRPr="00D04A9E" w:rsidRDefault="00990FA0" w:rsidP="00990FA0">
            <w:pPr>
              <w:rPr>
                <w:rFonts w:eastAsiaTheme="minorHAnsi"/>
              </w:rPr>
            </w:pPr>
          </w:p>
        </w:tc>
      </w:tr>
      <w:tr w:rsidR="00990FA0" w:rsidRPr="00D04A9E" w14:paraId="7C174BEF" w14:textId="77777777" w:rsidTr="007723B3">
        <w:tc>
          <w:tcPr>
            <w:tcW w:w="1383" w:type="dxa"/>
            <w:hideMark/>
          </w:tcPr>
          <w:p w14:paraId="76EFA98F" w14:textId="77777777" w:rsidR="00990FA0" w:rsidRPr="00D04A9E" w:rsidRDefault="00990FA0" w:rsidP="00990FA0">
            <w:pPr>
              <w:rPr>
                <w:rFonts w:eastAsiaTheme="minorHAnsi"/>
              </w:rPr>
            </w:pPr>
            <w:r w:rsidRPr="00D04A9E">
              <w:rPr>
                <w:rFonts w:eastAsiaTheme="minorHAnsi"/>
              </w:rPr>
              <w:t>Root system work</w:t>
            </w:r>
          </w:p>
        </w:tc>
        <w:tc>
          <w:tcPr>
            <w:tcW w:w="1795" w:type="dxa"/>
            <w:hideMark/>
          </w:tcPr>
          <w:p w14:paraId="6348B807" w14:textId="77777777" w:rsidR="00990FA0" w:rsidRPr="00D04A9E" w:rsidRDefault="00990FA0" w:rsidP="00990FA0">
            <w:pPr>
              <w:rPr>
                <w:rFonts w:eastAsiaTheme="minorHAnsi"/>
              </w:rPr>
            </w:pPr>
            <w:r w:rsidRPr="00D04A9E">
              <w:rPr>
                <w:rFonts w:eastAsiaTheme="minorHAnsi"/>
              </w:rPr>
              <w:t>Sidewalk/curb repair and replacement</w:t>
            </w:r>
          </w:p>
        </w:tc>
        <w:tc>
          <w:tcPr>
            <w:tcW w:w="1438" w:type="dxa"/>
            <w:hideMark/>
          </w:tcPr>
          <w:p w14:paraId="77C8BFBA" w14:textId="77777777" w:rsidR="00990FA0" w:rsidRPr="00D04A9E" w:rsidRDefault="00990FA0" w:rsidP="00990FA0">
            <w:pPr>
              <w:rPr>
                <w:rFonts w:eastAsiaTheme="minorHAnsi"/>
              </w:rPr>
            </w:pPr>
          </w:p>
        </w:tc>
        <w:tc>
          <w:tcPr>
            <w:tcW w:w="1367" w:type="dxa"/>
            <w:hideMark/>
          </w:tcPr>
          <w:p w14:paraId="6B7044F1" w14:textId="77777777" w:rsidR="00990FA0" w:rsidRPr="00D04A9E" w:rsidRDefault="00990FA0" w:rsidP="00990FA0">
            <w:pPr>
              <w:rPr>
                <w:rFonts w:eastAsiaTheme="minorHAnsi"/>
              </w:rPr>
            </w:pPr>
          </w:p>
        </w:tc>
        <w:tc>
          <w:tcPr>
            <w:tcW w:w="1338" w:type="dxa"/>
            <w:hideMark/>
          </w:tcPr>
          <w:p w14:paraId="4D11D3DA" w14:textId="77777777" w:rsidR="00990FA0" w:rsidRPr="00D04A9E" w:rsidRDefault="00990FA0" w:rsidP="00990FA0">
            <w:pPr>
              <w:rPr>
                <w:rFonts w:eastAsiaTheme="minorHAnsi"/>
              </w:rPr>
            </w:pPr>
          </w:p>
        </w:tc>
        <w:tc>
          <w:tcPr>
            <w:tcW w:w="1467" w:type="dxa"/>
            <w:hideMark/>
          </w:tcPr>
          <w:p w14:paraId="3FF9273D" w14:textId="77777777" w:rsidR="00990FA0" w:rsidRPr="00D04A9E" w:rsidRDefault="00990FA0" w:rsidP="00990FA0">
            <w:pPr>
              <w:rPr>
                <w:rFonts w:eastAsiaTheme="minorHAnsi"/>
              </w:rPr>
            </w:pPr>
          </w:p>
        </w:tc>
        <w:tc>
          <w:tcPr>
            <w:tcW w:w="1292" w:type="dxa"/>
            <w:hideMark/>
          </w:tcPr>
          <w:p w14:paraId="54632F38" w14:textId="77777777" w:rsidR="00990FA0" w:rsidRPr="00D04A9E" w:rsidRDefault="00990FA0" w:rsidP="00990FA0">
            <w:pPr>
              <w:rPr>
                <w:rFonts w:eastAsiaTheme="minorHAnsi"/>
              </w:rPr>
            </w:pPr>
          </w:p>
        </w:tc>
      </w:tr>
      <w:tr w:rsidR="00990FA0" w:rsidRPr="00D04A9E" w14:paraId="6624A522" w14:textId="77777777" w:rsidTr="007723B3">
        <w:tc>
          <w:tcPr>
            <w:tcW w:w="1383" w:type="dxa"/>
            <w:hideMark/>
          </w:tcPr>
          <w:p w14:paraId="24C912CD" w14:textId="77777777" w:rsidR="00990FA0" w:rsidRPr="00D04A9E" w:rsidRDefault="00990FA0" w:rsidP="00990FA0">
            <w:pPr>
              <w:rPr>
                <w:rFonts w:eastAsiaTheme="minorHAnsi"/>
              </w:rPr>
            </w:pPr>
          </w:p>
        </w:tc>
        <w:tc>
          <w:tcPr>
            <w:tcW w:w="1795" w:type="dxa"/>
            <w:hideMark/>
          </w:tcPr>
          <w:p w14:paraId="50E3096E" w14:textId="77777777" w:rsidR="00990FA0" w:rsidRPr="00D04A9E" w:rsidRDefault="00990FA0" w:rsidP="00990FA0">
            <w:pPr>
              <w:rPr>
                <w:rFonts w:eastAsiaTheme="minorHAnsi"/>
              </w:rPr>
            </w:pPr>
            <w:r w:rsidRPr="00D04A9E">
              <w:rPr>
                <w:rFonts w:eastAsiaTheme="minorHAnsi"/>
              </w:rPr>
              <w:t>Excavation for utilities</w:t>
            </w:r>
          </w:p>
        </w:tc>
        <w:tc>
          <w:tcPr>
            <w:tcW w:w="1438" w:type="dxa"/>
            <w:hideMark/>
          </w:tcPr>
          <w:p w14:paraId="30ED9B53" w14:textId="77777777" w:rsidR="00990FA0" w:rsidRPr="00D04A9E" w:rsidRDefault="00990FA0" w:rsidP="00990FA0">
            <w:pPr>
              <w:rPr>
                <w:rFonts w:eastAsiaTheme="minorHAnsi"/>
              </w:rPr>
            </w:pPr>
          </w:p>
        </w:tc>
        <w:tc>
          <w:tcPr>
            <w:tcW w:w="1367" w:type="dxa"/>
            <w:hideMark/>
          </w:tcPr>
          <w:p w14:paraId="266C9B3E" w14:textId="77777777" w:rsidR="00990FA0" w:rsidRPr="00D04A9E" w:rsidRDefault="00990FA0" w:rsidP="00990FA0">
            <w:pPr>
              <w:rPr>
                <w:rFonts w:eastAsiaTheme="minorHAnsi"/>
              </w:rPr>
            </w:pPr>
          </w:p>
        </w:tc>
        <w:tc>
          <w:tcPr>
            <w:tcW w:w="1338" w:type="dxa"/>
            <w:hideMark/>
          </w:tcPr>
          <w:p w14:paraId="2F8C5611" w14:textId="77777777" w:rsidR="00990FA0" w:rsidRPr="00D04A9E" w:rsidRDefault="00990FA0" w:rsidP="00990FA0">
            <w:pPr>
              <w:rPr>
                <w:rFonts w:eastAsiaTheme="minorHAnsi"/>
              </w:rPr>
            </w:pPr>
          </w:p>
        </w:tc>
        <w:tc>
          <w:tcPr>
            <w:tcW w:w="1467" w:type="dxa"/>
            <w:hideMark/>
          </w:tcPr>
          <w:p w14:paraId="35CE9B06" w14:textId="77777777" w:rsidR="00990FA0" w:rsidRPr="00D04A9E" w:rsidRDefault="00990FA0" w:rsidP="00990FA0">
            <w:pPr>
              <w:rPr>
                <w:rFonts w:eastAsiaTheme="minorHAnsi"/>
              </w:rPr>
            </w:pPr>
          </w:p>
        </w:tc>
        <w:tc>
          <w:tcPr>
            <w:tcW w:w="1292" w:type="dxa"/>
            <w:hideMark/>
          </w:tcPr>
          <w:p w14:paraId="521E0EA5" w14:textId="77777777" w:rsidR="00990FA0" w:rsidRPr="00D04A9E" w:rsidRDefault="00990FA0" w:rsidP="00990FA0">
            <w:pPr>
              <w:rPr>
                <w:rFonts w:eastAsiaTheme="minorHAnsi"/>
              </w:rPr>
            </w:pPr>
          </w:p>
        </w:tc>
      </w:tr>
      <w:tr w:rsidR="00990FA0" w:rsidRPr="00D04A9E" w14:paraId="02F6626D" w14:textId="77777777" w:rsidTr="007723B3">
        <w:tc>
          <w:tcPr>
            <w:tcW w:w="1383" w:type="dxa"/>
            <w:hideMark/>
          </w:tcPr>
          <w:p w14:paraId="26DFF759" w14:textId="77777777" w:rsidR="00990FA0" w:rsidRPr="00D04A9E" w:rsidRDefault="00990FA0" w:rsidP="00990FA0">
            <w:pPr>
              <w:rPr>
                <w:rFonts w:eastAsiaTheme="minorHAnsi"/>
              </w:rPr>
            </w:pPr>
          </w:p>
        </w:tc>
        <w:tc>
          <w:tcPr>
            <w:tcW w:w="1795" w:type="dxa"/>
            <w:hideMark/>
          </w:tcPr>
          <w:p w14:paraId="7920DDAE" w14:textId="77777777" w:rsidR="00990FA0" w:rsidRPr="00D04A9E" w:rsidRDefault="00990FA0" w:rsidP="00990FA0">
            <w:pPr>
              <w:rPr>
                <w:rFonts w:eastAsiaTheme="minorHAnsi"/>
              </w:rPr>
            </w:pPr>
            <w:r w:rsidRPr="00D04A9E">
              <w:rPr>
                <w:rFonts w:eastAsiaTheme="minorHAnsi"/>
              </w:rPr>
              <w:t>Construction</w:t>
            </w:r>
          </w:p>
        </w:tc>
        <w:tc>
          <w:tcPr>
            <w:tcW w:w="1438" w:type="dxa"/>
            <w:hideMark/>
          </w:tcPr>
          <w:p w14:paraId="7CE55FEE" w14:textId="77777777" w:rsidR="00990FA0" w:rsidRPr="00D04A9E" w:rsidRDefault="00990FA0" w:rsidP="00990FA0">
            <w:pPr>
              <w:rPr>
                <w:rFonts w:eastAsiaTheme="minorHAnsi"/>
              </w:rPr>
            </w:pPr>
          </w:p>
        </w:tc>
        <w:tc>
          <w:tcPr>
            <w:tcW w:w="1367" w:type="dxa"/>
            <w:hideMark/>
          </w:tcPr>
          <w:p w14:paraId="069E3A41" w14:textId="77777777" w:rsidR="00990FA0" w:rsidRPr="00D04A9E" w:rsidRDefault="00990FA0" w:rsidP="00990FA0">
            <w:pPr>
              <w:rPr>
                <w:rFonts w:eastAsiaTheme="minorHAnsi"/>
              </w:rPr>
            </w:pPr>
          </w:p>
        </w:tc>
        <w:tc>
          <w:tcPr>
            <w:tcW w:w="1338" w:type="dxa"/>
            <w:hideMark/>
          </w:tcPr>
          <w:p w14:paraId="7F2D8EC6" w14:textId="77777777" w:rsidR="00990FA0" w:rsidRPr="00D04A9E" w:rsidRDefault="00990FA0" w:rsidP="00990FA0">
            <w:pPr>
              <w:rPr>
                <w:rFonts w:eastAsiaTheme="minorHAnsi"/>
              </w:rPr>
            </w:pPr>
          </w:p>
        </w:tc>
        <w:tc>
          <w:tcPr>
            <w:tcW w:w="1467" w:type="dxa"/>
            <w:hideMark/>
          </w:tcPr>
          <w:p w14:paraId="11CB46DB" w14:textId="77777777" w:rsidR="00990FA0" w:rsidRPr="00D04A9E" w:rsidRDefault="00990FA0" w:rsidP="00990FA0">
            <w:pPr>
              <w:rPr>
                <w:rFonts w:eastAsiaTheme="minorHAnsi"/>
              </w:rPr>
            </w:pPr>
          </w:p>
        </w:tc>
        <w:tc>
          <w:tcPr>
            <w:tcW w:w="1292" w:type="dxa"/>
            <w:hideMark/>
          </w:tcPr>
          <w:p w14:paraId="3E69FC07" w14:textId="77777777" w:rsidR="00990FA0" w:rsidRPr="00D04A9E" w:rsidRDefault="00990FA0" w:rsidP="00990FA0">
            <w:pPr>
              <w:rPr>
                <w:rFonts w:eastAsiaTheme="minorHAnsi"/>
              </w:rPr>
            </w:pPr>
          </w:p>
        </w:tc>
      </w:tr>
      <w:tr w:rsidR="00990FA0" w:rsidRPr="00D04A9E" w14:paraId="6AF46D65" w14:textId="77777777" w:rsidTr="007723B3">
        <w:tc>
          <w:tcPr>
            <w:tcW w:w="1383" w:type="dxa"/>
            <w:hideMark/>
          </w:tcPr>
          <w:p w14:paraId="412AA6D2" w14:textId="77777777" w:rsidR="00990FA0" w:rsidRPr="00D04A9E" w:rsidRDefault="00990FA0" w:rsidP="00990FA0">
            <w:pPr>
              <w:rPr>
                <w:rFonts w:eastAsiaTheme="minorHAnsi"/>
              </w:rPr>
            </w:pPr>
            <w:r w:rsidRPr="00D04A9E">
              <w:rPr>
                <w:rFonts w:eastAsiaTheme="minorHAnsi"/>
              </w:rPr>
              <w:t>Permitting</w:t>
            </w:r>
          </w:p>
        </w:tc>
        <w:tc>
          <w:tcPr>
            <w:tcW w:w="1795" w:type="dxa"/>
            <w:hideMark/>
          </w:tcPr>
          <w:p w14:paraId="1C4E9B1D" w14:textId="77777777" w:rsidR="00990FA0" w:rsidRPr="00D04A9E" w:rsidRDefault="00990FA0" w:rsidP="00990FA0">
            <w:pPr>
              <w:rPr>
                <w:rFonts w:eastAsiaTheme="minorHAnsi"/>
              </w:rPr>
            </w:pPr>
            <w:r w:rsidRPr="00D04A9E">
              <w:rPr>
                <w:rFonts w:eastAsiaTheme="minorHAnsi"/>
              </w:rPr>
              <w:t>Planting</w:t>
            </w:r>
          </w:p>
        </w:tc>
        <w:tc>
          <w:tcPr>
            <w:tcW w:w="1438" w:type="dxa"/>
            <w:hideMark/>
          </w:tcPr>
          <w:p w14:paraId="0EA16355" w14:textId="77777777" w:rsidR="00990FA0" w:rsidRPr="00D04A9E" w:rsidRDefault="00990FA0" w:rsidP="00990FA0">
            <w:pPr>
              <w:rPr>
                <w:rFonts w:eastAsiaTheme="minorHAnsi"/>
              </w:rPr>
            </w:pPr>
          </w:p>
        </w:tc>
        <w:tc>
          <w:tcPr>
            <w:tcW w:w="1367" w:type="dxa"/>
            <w:hideMark/>
          </w:tcPr>
          <w:p w14:paraId="606C6568" w14:textId="77777777" w:rsidR="00990FA0" w:rsidRPr="00D04A9E" w:rsidRDefault="00990FA0" w:rsidP="00990FA0">
            <w:pPr>
              <w:rPr>
                <w:rFonts w:eastAsiaTheme="minorHAnsi"/>
              </w:rPr>
            </w:pPr>
          </w:p>
        </w:tc>
        <w:tc>
          <w:tcPr>
            <w:tcW w:w="1338" w:type="dxa"/>
            <w:hideMark/>
          </w:tcPr>
          <w:p w14:paraId="397B2318" w14:textId="77777777" w:rsidR="00990FA0" w:rsidRPr="00D04A9E" w:rsidRDefault="00990FA0" w:rsidP="00990FA0">
            <w:pPr>
              <w:rPr>
                <w:rFonts w:eastAsiaTheme="minorHAnsi"/>
              </w:rPr>
            </w:pPr>
          </w:p>
        </w:tc>
        <w:tc>
          <w:tcPr>
            <w:tcW w:w="1467" w:type="dxa"/>
            <w:hideMark/>
          </w:tcPr>
          <w:p w14:paraId="43FE212A" w14:textId="77777777" w:rsidR="00990FA0" w:rsidRPr="00D04A9E" w:rsidRDefault="00990FA0" w:rsidP="00990FA0">
            <w:pPr>
              <w:rPr>
                <w:rFonts w:eastAsiaTheme="minorHAnsi"/>
              </w:rPr>
            </w:pPr>
          </w:p>
        </w:tc>
        <w:tc>
          <w:tcPr>
            <w:tcW w:w="1292" w:type="dxa"/>
            <w:hideMark/>
          </w:tcPr>
          <w:p w14:paraId="074B331C" w14:textId="77777777" w:rsidR="00990FA0" w:rsidRPr="00D04A9E" w:rsidRDefault="00990FA0" w:rsidP="00990FA0">
            <w:pPr>
              <w:rPr>
                <w:rFonts w:eastAsiaTheme="minorHAnsi"/>
              </w:rPr>
            </w:pPr>
          </w:p>
        </w:tc>
      </w:tr>
      <w:tr w:rsidR="00990FA0" w:rsidRPr="00D04A9E" w14:paraId="40C622CD" w14:textId="77777777" w:rsidTr="007723B3">
        <w:tc>
          <w:tcPr>
            <w:tcW w:w="1383" w:type="dxa"/>
            <w:hideMark/>
          </w:tcPr>
          <w:p w14:paraId="3E15ACAF" w14:textId="77777777" w:rsidR="00990FA0" w:rsidRPr="00D04A9E" w:rsidRDefault="00990FA0" w:rsidP="00990FA0">
            <w:pPr>
              <w:rPr>
                <w:rFonts w:eastAsiaTheme="minorHAnsi"/>
              </w:rPr>
            </w:pPr>
          </w:p>
        </w:tc>
        <w:tc>
          <w:tcPr>
            <w:tcW w:w="1795" w:type="dxa"/>
            <w:hideMark/>
          </w:tcPr>
          <w:p w14:paraId="608E8C1D" w14:textId="77777777" w:rsidR="00990FA0" w:rsidRPr="00D04A9E" w:rsidRDefault="00990FA0" w:rsidP="00990FA0">
            <w:pPr>
              <w:rPr>
                <w:rFonts w:eastAsiaTheme="minorHAnsi"/>
              </w:rPr>
            </w:pPr>
            <w:r w:rsidRPr="00D04A9E">
              <w:rPr>
                <w:rFonts w:eastAsiaTheme="minorHAnsi"/>
              </w:rPr>
              <w:t>Pruning</w:t>
            </w:r>
          </w:p>
        </w:tc>
        <w:tc>
          <w:tcPr>
            <w:tcW w:w="1438" w:type="dxa"/>
            <w:hideMark/>
          </w:tcPr>
          <w:p w14:paraId="57A22CDE" w14:textId="77777777" w:rsidR="00990FA0" w:rsidRPr="00D04A9E" w:rsidRDefault="00990FA0" w:rsidP="00990FA0">
            <w:pPr>
              <w:rPr>
                <w:rFonts w:eastAsiaTheme="minorHAnsi"/>
              </w:rPr>
            </w:pPr>
          </w:p>
        </w:tc>
        <w:tc>
          <w:tcPr>
            <w:tcW w:w="1367" w:type="dxa"/>
            <w:hideMark/>
          </w:tcPr>
          <w:p w14:paraId="03A035EA" w14:textId="77777777" w:rsidR="00990FA0" w:rsidRPr="00D04A9E" w:rsidRDefault="00990FA0" w:rsidP="00990FA0">
            <w:pPr>
              <w:rPr>
                <w:rFonts w:eastAsiaTheme="minorHAnsi"/>
              </w:rPr>
            </w:pPr>
          </w:p>
        </w:tc>
        <w:tc>
          <w:tcPr>
            <w:tcW w:w="1338" w:type="dxa"/>
            <w:hideMark/>
          </w:tcPr>
          <w:p w14:paraId="34410FC0" w14:textId="77777777" w:rsidR="00990FA0" w:rsidRPr="00D04A9E" w:rsidRDefault="00990FA0" w:rsidP="00990FA0">
            <w:pPr>
              <w:rPr>
                <w:rFonts w:eastAsiaTheme="minorHAnsi"/>
              </w:rPr>
            </w:pPr>
          </w:p>
        </w:tc>
        <w:tc>
          <w:tcPr>
            <w:tcW w:w="1467" w:type="dxa"/>
            <w:hideMark/>
          </w:tcPr>
          <w:p w14:paraId="3F060600" w14:textId="77777777" w:rsidR="00990FA0" w:rsidRPr="00D04A9E" w:rsidRDefault="00990FA0" w:rsidP="00990FA0">
            <w:pPr>
              <w:rPr>
                <w:rFonts w:eastAsiaTheme="minorHAnsi"/>
              </w:rPr>
            </w:pPr>
          </w:p>
        </w:tc>
        <w:tc>
          <w:tcPr>
            <w:tcW w:w="1292" w:type="dxa"/>
            <w:hideMark/>
          </w:tcPr>
          <w:p w14:paraId="65211241" w14:textId="77777777" w:rsidR="00990FA0" w:rsidRPr="00D04A9E" w:rsidRDefault="00990FA0" w:rsidP="00990FA0">
            <w:pPr>
              <w:rPr>
                <w:rFonts w:eastAsiaTheme="minorHAnsi"/>
              </w:rPr>
            </w:pPr>
          </w:p>
        </w:tc>
      </w:tr>
      <w:tr w:rsidR="00990FA0" w:rsidRPr="00D04A9E" w14:paraId="248A5942" w14:textId="77777777" w:rsidTr="007723B3">
        <w:tc>
          <w:tcPr>
            <w:tcW w:w="1383" w:type="dxa"/>
            <w:hideMark/>
          </w:tcPr>
          <w:p w14:paraId="0C31EE7D" w14:textId="77777777" w:rsidR="00990FA0" w:rsidRPr="00D04A9E" w:rsidRDefault="00990FA0" w:rsidP="00990FA0">
            <w:pPr>
              <w:rPr>
                <w:rFonts w:eastAsiaTheme="minorHAnsi"/>
              </w:rPr>
            </w:pPr>
          </w:p>
        </w:tc>
        <w:tc>
          <w:tcPr>
            <w:tcW w:w="1795" w:type="dxa"/>
            <w:hideMark/>
          </w:tcPr>
          <w:p w14:paraId="7296E6FB" w14:textId="77777777" w:rsidR="00990FA0" w:rsidRPr="00D04A9E" w:rsidRDefault="00990FA0" w:rsidP="00990FA0">
            <w:pPr>
              <w:rPr>
                <w:rFonts w:eastAsiaTheme="minorHAnsi"/>
              </w:rPr>
            </w:pPr>
            <w:r w:rsidRPr="00D04A9E">
              <w:rPr>
                <w:rFonts w:eastAsiaTheme="minorHAnsi"/>
              </w:rPr>
              <w:t>Removal</w:t>
            </w:r>
          </w:p>
        </w:tc>
        <w:tc>
          <w:tcPr>
            <w:tcW w:w="1438" w:type="dxa"/>
            <w:hideMark/>
          </w:tcPr>
          <w:p w14:paraId="22282685" w14:textId="77777777" w:rsidR="00990FA0" w:rsidRPr="00D04A9E" w:rsidRDefault="00990FA0" w:rsidP="00990FA0">
            <w:pPr>
              <w:rPr>
                <w:rFonts w:eastAsiaTheme="minorHAnsi"/>
              </w:rPr>
            </w:pPr>
          </w:p>
        </w:tc>
        <w:tc>
          <w:tcPr>
            <w:tcW w:w="1367" w:type="dxa"/>
            <w:hideMark/>
          </w:tcPr>
          <w:p w14:paraId="795A6F31" w14:textId="77777777" w:rsidR="00990FA0" w:rsidRPr="00D04A9E" w:rsidRDefault="00990FA0" w:rsidP="00990FA0">
            <w:pPr>
              <w:rPr>
                <w:rFonts w:eastAsiaTheme="minorHAnsi"/>
              </w:rPr>
            </w:pPr>
          </w:p>
        </w:tc>
        <w:tc>
          <w:tcPr>
            <w:tcW w:w="1338" w:type="dxa"/>
            <w:hideMark/>
          </w:tcPr>
          <w:p w14:paraId="1D689174" w14:textId="77777777" w:rsidR="00990FA0" w:rsidRPr="00D04A9E" w:rsidRDefault="00990FA0" w:rsidP="00990FA0">
            <w:pPr>
              <w:rPr>
                <w:rFonts w:eastAsiaTheme="minorHAnsi"/>
              </w:rPr>
            </w:pPr>
          </w:p>
        </w:tc>
        <w:tc>
          <w:tcPr>
            <w:tcW w:w="1467" w:type="dxa"/>
            <w:hideMark/>
          </w:tcPr>
          <w:p w14:paraId="4FA0E349" w14:textId="77777777" w:rsidR="00990FA0" w:rsidRPr="00D04A9E" w:rsidRDefault="00990FA0" w:rsidP="00990FA0">
            <w:pPr>
              <w:rPr>
                <w:rFonts w:eastAsiaTheme="minorHAnsi"/>
              </w:rPr>
            </w:pPr>
          </w:p>
        </w:tc>
        <w:tc>
          <w:tcPr>
            <w:tcW w:w="1292" w:type="dxa"/>
            <w:hideMark/>
          </w:tcPr>
          <w:p w14:paraId="6A3C40AF" w14:textId="77777777" w:rsidR="00990FA0" w:rsidRPr="00D04A9E" w:rsidRDefault="00990FA0" w:rsidP="00990FA0">
            <w:pPr>
              <w:rPr>
                <w:rFonts w:eastAsiaTheme="minorHAnsi"/>
              </w:rPr>
            </w:pPr>
          </w:p>
        </w:tc>
      </w:tr>
      <w:tr w:rsidR="00990FA0" w:rsidRPr="00D04A9E" w14:paraId="61958E43" w14:textId="77777777" w:rsidTr="007723B3">
        <w:tc>
          <w:tcPr>
            <w:tcW w:w="1383" w:type="dxa"/>
            <w:hideMark/>
          </w:tcPr>
          <w:p w14:paraId="6A8F1117" w14:textId="77777777" w:rsidR="00990FA0" w:rsidRPr="00D04A9E" w:rsidRDefault="00990FA0" w:rsidP="00990FA0">
            <w:pPr>
              <w:rPr>
                <w:rFonts w:eastAsiaTheme="minorHAnsi"/>
              </w:rPr>
            </w:pPr>
            <w:r w:rsidRPr="00D04A9E">
              <w:rPr>
                <w:rFonts w:eastAsiaTheme="minorHAnsi"/>
              </w:rPr>
              <w:t>Outreach/ education</w:t>
            </w:r>
          </w:p>
        </w:tc>
        <w:tc>
          <w:tcPr>
            <w:tcW w:w="1795" w:type="dxa"/>
            <w:hideMark/>
          </w:tcPr>
          <w:p w14:paraId="0D8F9093" w14:textId="77777777" w:rsidR="00990FA0" w:rsidRPr="00D04A9E" w:rsidRDefault="00990FA0" w:rsidP="00990FA0">
            <w:pPr>
              <w:rPr>
                <w:rFonts w:eastAsiaTheme="minorHAnsi"/>
              </w:rPr>
            </w:pPr>
            <w:r w:rsidRPr="00D04A9E">
              <w:rPr>
                <w:rFonts w:eastAsiaTheme="minorHAnsi"/>
              </w:rPr>
              <w:t>Property owners/public</w:t>
            </w:r>
          </w:p>
        </w:tc>
        <w:tc>
          <w:tcPr>
            <w:tcW w:w="1438" w:type="dxa"/>
            <w:hideMark/>
          </w:tcPr>
          <w:p w14:paraId="57AA1C7C" w14:textId="77777777" w:rsidR="00990FA0" w:rsidRPr="00D04A9E" w:rsidRDefault="00990FA0" w:rsidP="00990FA0">
            <w:pPr>
              <w:rPr>
                <w:rFonts w:eastAsiaTheme="minorHAnsi"/>
              </w:rPr>
            </w:pPr>
          </w:p>
        </w:tc>
        <w:tc>
          <w:tcPr>
            <w:tcW w:w="1367" w:type="dxa"/>
            <w:hideMark/>
          </w:tcPr>
          <w:p w14:paraId="3413AD05" w14:textId="77777777" w:rsidR="00990FA0" w:rsidRPr="00D04A9E" w:rsidRDefault="00990FA0" w:rsidP="00990FA0">
            <w:pPr>
              <w:rPr>
                <w:rFonts w:eastAsiaTheme="minorHAnsi"/>
              </w:rPr>
            </w:pPr>
          </w:p>
        </w:tc>
        <w:tc>
          <w:tcPr>
            <w:tcW w:w="1338" w:type="dxa"/>
            <w:hideMark/>
          </w:tcPr>
          <w:p w14:paraId="71E168D6" w14:textId="77777777" w:rsidR="00990FA0" w:rsidRPr="00D04A9E" w:rsidRDefault="00990FA0" w:rsidP="00990FA0">
            <w:pPr>
              <w:rPr>
                <w:rFonts w:eastAsiaTheme="minorHAnsi"/>
              </w:rPr>
            </w:pPr>
          </w:p>
        </w:tc>
        <w:tc>
          <w:tcPr>
            <w:tcW w:w="1467" w:type="dxa"/>
            <w:hideMark/>
          </w:tcPr>
          <w:p w14:paraId="6F7FD9A4" w14:textId="77777777" w:rsidR="00990FA0" w:rsidRPr="00D04A9E" w:rsidRDefault="00990FA0" w:rsidP="00990FA0">
            <w:pPr>
              <w:rPr>
                <w:rFonts w:eastAsiaTheme="minorHAnsi"/>
              </w:rPr>
            </w:pPr>
          </w:p>
        </w:tc>
        <w:tc>
          <w:tcPr>
            <w:tcW w:w="1292" w:type="dxa"/>
            <w:hideMark/>
          </w:tcPr>
          <w:p w14:paraId="16CD6B2E" w14:textId="77777777" w:rsidR="00990FA0" w:rsidRPr="00D04A9E" w:rsidRDefault="00990FA0" w:rsidP="00990FA0">
            <w:pPr>
              <w:rPr>
                <w:rFonts w:eastAsiaTheme="minorHAnsi"/>
              </w:rPr>
            </w:pPr>
          </w:p>
        </w:tc>
      </w:tr>
      <w:tr w:rsidR="00990FA0" w:rsidRPr="00D04A9E" w14:paraId="7C5C038B" w14:textId="77777777" w:rsidTr="007723B3">
        <w:tc>
          <w:tcPr>
            <w:tcW w:w="1383" w:type="dxa"/>
            <w:hideMark/>
          </w:tcPr>
          <w:p w14:paraId="417F9647" w14:textId="77777777" w:rsidR="00990FA0" w:rsidRPr="00D04A9E" w:rsidRDefault="00990FA0" w:rsidP="00990FA0">
            <w:pPr>
              <w:rPr>
                <w:rFonts w:eastAsiaTheme="minorHAnsi"/>
              </w:rPr>
            </w:pPr>
          </w:p>
        </w:tc>
        <w:tc>
          <w:tcPr>
            <w:tcW w:w="1795" w:type="dxa"/>
            <w:hideMark/>
          </w:tcPr>
          <w:p w14:paraId="56B4F7E2" w14:textId="77777777" w:rsidR="00990FA0" w:rsidRPr="00D04A9E" w:rsidRDefault="00990FA0" w:rsidP="00990FA0">
            <w:pPr>
              <w:rPr>
                <w:rFonts w:eastAsiaTheme="minorHAnsi"/>
              </w:rPr>
            </w:pPr>
            <w:r w:rsidRPr="00D04A9E">
              <w:rPr>
                <w:rFonts w:eastAsiaTheme="minorHAnsi"/>
              </w:rPr>
              <w:t>Contractors</w:t>
            </w:r>
          </w:p>
        </w:tc>
        <w:tc>
          <w:tcPr>
            <w:tcW w:w="1438" w:type="dxa"/>
            <w:hideMark/>
          </w:tcPr>
          <w:p w14:paraId="77968DFD" w14:textId="77777777" w:rsidR="00990FA0" w:rsidRPr="00D04A9E" w:rsidRDefault="00990FA0" w:rsidP="00990FA0">
            <w:pPr>
              <w:rPr>
                <w:rFonts w:eastAsiaTheme="minorHAnsi"/>
              </w:rPr>
            </w:pPr>
          </w:p>
        </w:tc>
        <w:tc>
          <w:tcPr>
            <w:tcW w:w="1367" w:type="dxa"/>
            <w:hideMark/>
          </w:tcPr>
          <w:p w14:paraId="65D20A89" w14:textId="77777777" w:rsidR="00990FA0" w:rsidRPr="00D04A9E" w:rsidRDefault="00990FA0" w:rsidP="00990FA0">
            <w:pPr>
              <w:rPr>
                <w:rFonts w:eastAsiaTheme="minorHAnsi"/>
              </w:rPr>
            </w:pPr>
          </w:p>
        </w:tc>
        <w:tc>
          <w:tcPr>
            <w:tcW w:w="1338" w:type="dxa"/>
            <w:hideMark/>
          </w:tcPr>
          <w:p w14:paraId="45EB0BB3" w14:textId="77777777" w:rsidR="00990FA0" w:rsidRPr="00D04A9E" w:rsidRDefault="00990FA0" w:rsidP="00990FA0">
            <w:pPr>
              <w:rPr>
                <w:rFonts w:eastAsiaTheme="minorHAnsi"/>
              </w:rPr>
            </w:pPr>
          </w:p>
        </w:tc>
        <w:tc>
          <w:tcPr>
            <w:tcW w:w="1467" w:type="dxa"/>
            <w:hideMark/>
          </w:tcPr>
          <w:p w14:paraId="652CBB60" w14:textId="77777777" w:rsidR="00990FA0" w:rsidRPr="00D04A9E" w:rsidRDefault="00990FA0" w:rsidP="00990FA0">
            <w:pPr>
              <w:rPr>
                <w:rFonts w:eastAsiaTheme="minorHAnsi"/>
              </w:rPr>
            </w:pPr>
          </w:p>
        </w:tc>
        <w:tc>
          <w:tcPr>
            <w:tcW w:w="1292" w:type="dxa"/>
            <w:hideMark/>
          </w:tcPr>
          <w:p w14:paraId="001D3A8E" w14:textId="77777777" w:rsidR="00990FA0" w:rsidRPr="00D04A9E" w:rsidRDefault="00990FA0" w:rsidP="00990FA0">
            <w:pPr>
              <w:rPr>
                <w:rFonts w:eastAsiaTheme="minorHAnsi"/>
              </w:rPr>
            </w:pPr>
          </w:p>
        </w:tc>
      </w:tr>
    </w:tbl>
    <w:p w14:paraId="7100E0E8" w14:textId="77777777" w:rsidR="00990FA0" w:rsidRDefault="00990FA0" w:rsidP="00990FA0">
      <w:pPr>
        <w:spacing w:after="0"/>
        <w:rPr>
          <w:rFonts w:ascii="Arial" w:hAnsi="Arial" w:cs="Arial"/>
          <w:b/>
          <w:color w:val="984806" w:themeColor="accent6" w:themeShade="80"/>
          <w:sz w:val="28"/>
          <w:szCs w:val="28"/>
        </w:rPr>
      </w:pPr>
    </w:p>
    <w:p w14:paraId="48B9EE38" w14:textId="77777777" w:rsidR="00DB353A" w:rsidRPr="00D04A9E" w:rsidRDefault="00DB353A" w:rsidP="00990FA0">
      <w:pPr>
        <w:spacing w:after="0"/>
        <w:rPr>
          <w:rFonts w:ascii="Arial" w:hAnsi="Arial" w:cs="Arial"/>
          <w:b/>
          <w:color w:val="984806" w:themeColor="accent6" w:themeShade="80"/>
          <w:sz w:val="28"/>
          <w:szCs w:val="28"/>
        </w:rPr>
      </w:pPr>
    </w:p>
    <w:p w14:paraId="11ACFA48" w14:textId="77777777" w:rsidR="00990FA0" w:rsidRPr="00D04A9E" w:rsidRDefault="00990FA0" w:rsidP="00990FA0">
      <w:pPr>
        <w:shd w:val="clear" w:color="auto" w:fill="FFFFFF"/>
        <w:spacing w:after="0"/>
        <w:outlineLvl w:val="1"/>
        <w:rPr>
          <w:rFonts w:ascii="Arial" w:eastAsia="Times New Roman" w:hAnsi="Arial" w:cs="Arial"/>
          <w:spacing w:val="-15"/>
          <w:sz w:val="28"/>
          <w:szCs w:val="28"/>
        </w:rPr>
      </w:pPr>
      <w:r w:rsidRPr="00D04A9E">
        <w:rPr>
          <w:rFonts w:ascii="Arial" w:eastAsia="Times New Roman" w:hAnsi="Arial" w:cs="Arial"/>
          <w:b/>
          <w:bCs/>
          <w:spacing w:val="-15"/>
          <w:sz w:val="28"/>
          <w:szCs w:val="28"/>
        </w:rPr>
        <w:t>Plans, Policies, Regulations</w:t>
      </w:r>
    </w:p>
    <w:p w14:paraId="340A45AB" w14:textId="77777777" w:rsidR="00990FA0" w:rsidRPr="007723B3"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Review organizational records, including prior plans, policies, and ordinances.</w:t>
      </w:r>
      <w:r w:rsidRPr="00D04A9E">
        <w:t xml:space="preserve"> </w:t>
      </w:r>
      <w:r w:rsidRPr="00D04A9E">
        <w:rPr>
          <w:rFonts w:ascii="Arial" w:eastAsia="Times New Roman" w:hAnsi="Arial" w:cs="Arial"/>
          <w:sz w:val="20"/>
          <w:szCs w:val="20"/>
        </w:rPr>
        <w:t xml:space="preserve">Cities and counties, as well as other public entities typically have multiple layers of planning documents. These may include a general plan, specific plans, an open space element, design and landscaping guidelines, watershed plans, a </w:t>
      </w:r>
      <w:r w:rsidRPr="00D04A9E">
        <w:rPr>
          <w:rFonts w:ascii="Arial" w:eastAsia="Times New Roman" w:hAnsi="Arial" w:cs="Arial"/>
          <w:b/>
          <w:color w:val="4F6228" w:themeColor="accent3" w:themeShade="80"/>
          <w:sz w:val="20"/>
          <w:szCs w:val="20"/>
        </w:rPr>
        <w:t>climate action plan</w:t>
      </w:r>
      <w:r w:rsidR="007723B3">
        <w:rPr>
          <w:rFonts w:ascii="Arial" w:eastAsia="Times New Roman" w:hAnsi="Arial" w:cs="Arial"/>
          <w:sz w:val="20"/>
          <w:szCs w:val="20"/>
        </w:rPr>
        <w:t>, etc</w:t>
      </w:r>
      <w:r w:rsidR="00A87202">
        <w:rPr>
          <w:rFonts w:ascii="Arial" w:eastAsia="Times New Roman" w:hAnsi="Arial" w:cs="Arial"/>
          <w:sz w:val="20"/>
          <w:szCs w:val="20"/>
        </w:rPr>
        <w:t xml:space="preserve">. </w:t>
      </w:r>
      <w:r w:rsidRPr="007723B3">
        <w:rPr>
          <w:rFonts w:ascii="Arial" w:eastAsia="Times New Roman" w:hAnsi="Arial" w:cs="Arial"/>
          <w:color w:val="4F6228" w:themeColor="accent3" w:themeShade="80"/>
          <w:sz w:val="20"/>
          <w:szCs w:val="20"/>
        </w:rPr>
        <w:t>http://www.climateactioncampaign.org/climate-action-plans.html</w:t>
      </w:r>
    </w:p>
    <w:p w14:paraId="091F7CBA"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p>
    <w:p w14:paraId="1800A99D"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 xml:space="preserve">How will the UFMP be related to other plans and regulations? </w:t>
      </w:r>
    </w:p>
    <w:p w14:paraId="6C77AECB"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p>
    <w:p w14:paraId="46799BE1"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 xml:space="preserve">Is there an urban forestry or green infrastructure component in other plans? </w:t>
      </w:r>
    </w:p>
    <w:p w14:paraId="055D3A42" w14:textId="77777777" w:rsidR="00B5288F" w:rsidRDefault="00B5288F" w:rsidP="00990FA0">
      <w:pPr>
        <w:shd w:val="clear" w:color="auto" w:fill="FFFFFF"/>
        <w:spacing w:after="0"/>
        <w:rPr>
          <w:rFonts w:ascii="Arial" w:eastAsia="Times New Roman" w:hAnsi="Arial" w:cs="Arial"/>
          <w:i/>
          <w:color w:val="984806" w:themeColor="accent6" w:themeShade="80"/>
          <w:sz w:val="20"/>
          <w:szCs w:val="20"/>
        </w:rPr>
      </w:pPr>
    </w:p>
    <w:p w14:paraId="26F05A44"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 xml:space="preserve">Do any plans need to be amended/updated to reference the UFMP or to ensure compatibility? </w:t>
      </w:r>
    </w:p>
    <w:p w14:paraId="0C54C25C" w14:textId="77777777" w:rsidR="00DB353A" w:rsidRDefault="00DB353A">
      <w:pPr>
        <w:rPr>
          <w:rFonts w:ascii="Arial" w:eastAsia="Times New Roman" w:hAnsi="Arial" w:cs="Arial"/>
          <w:sz w:val="20"/>
          <w:szCs w:val="20"/>
        </w:rPr>
      </w:pPr>
      <w:r>
        <w:rPr>
          <w:rFonts w:ascii="Arial" w:eastAsia="Times New Roman" w:hAnsi="Arial" w:cs="Arial"/>
          <w:sz w:val="20"/>
          <w:szCs w:val="20"/>
        </w:rPr>
        <w:br w:type="page"/>
      </w:r>
    </w:p>
    <w:p w14:paraId="075EC69B" w14:textId="1FF4C5CB" w:rsidR="00990FA0" w:rsidRPr="00D04A9E" w:rsidRDefault="00990FA0" w:rsidP="00990FA0">
      <w:pPr>
        <w:shd w:val="clear" w:color="auto" w:fill="FFFFFF"/>
        <w:spacing w:after="0"/>
        <w:outlineLvl w:val="3"/>
        <w:rPr>
          <w:rFonts w:ascii="Arial" w:eastAsia="Times New Roman" w:hAnsi="Arial" w:cs="Arial"/>
          <w:b/>
          <w:spacing w:val="-15"/>
          <w:sz w:val="24"/>
          <w:szCs w:val="24"/>
        </w:rPr>
      </w:pPr>
      <w:r w:rsidRPr="00D04A9E">
        <w:rPr>
          <w:rFonts w:ascii="Arial" w:eastAsia="Times New Roman" w:hAnsi="Arial" w:cs="Arial"/>
          <w:b/>
          <w:spacing w:val="-15"/>
          <w:sz w:val="24"/>
          <w:szCs w:val="24"/>
        </w:rPr>
        <w:t>Plans</w:t>
      </w:r>
    </w:p>
    <w:p w14:paraId="59F5DA49"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Are there urban forestry components in other plans? Which documents (city codes, general plan, specific plans, design and landscaping guidelines) include tree-related guidelines and regulations?</w:t>
      </w:r>
    </w:p>
    <w:p w14:paraId="47C40247"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Planning goals can be mutually reinforcing. For example, if a community adopts the concept of preventing forest fragmentation, the corollary is to adopt land use practices that do not allow development projects to cut up the forest, but instead consolidate urban growth in compact, contiguous development patterns.</w:t>
      </w:r>
    </w:p>
    <w:p w14:paraId="45983CE1"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p>
    <w:p w14:paraId="7C644A78"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Are notifications, design consultation, and oversight adequate to protect trees from harm?</w:t>
      </w:r>
    </w:p>
    <w:p w14:paraId="2E89C96B"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p>
    <w:p w14:paraId="7700D008"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What will be the relationship of the UFMP to other planning documents?</w:t>
      </w:r>
    </w:p>
    <w:p w14:paraId="7539ABA7" w14:textId="77777777" w:rsidR="0093424B" w:rsidRDefault="0093424B" w:rsidP="00990FA0">
      <w:pPr>
        <w:shd w:val="clear" w:color="auto" w:fill="FFFFFF"/>
        <w:spacing w:after="0"/>
        <w:outlineLvl w:val="3"/>
        <w:rPr>
          <w:rFonts w:ascii="Arial" w:eastAsia="Times New Roman" w:hAnsi="Arial" w:cs="Arial"/>
          <w:sz w:val="20"/>
          <w:szCs w:val="20"/>
        </w:rPr>
      </w:pPr>
    </w:p>
    <w:p w14:paraId="407B2379" w14:textId="77777777" w:rsidR="0093424B" w:rsidRDefault="0093424B" w:rsidP="00990FA0">
      <w:pPr>
        <w:shd w:val="clear" w:color="auto" w:fill="FFFFFF"/>
        <w:spacing w:after="0"/>
        <w:outlineLvl w:val="3"/>
        <w:rPr>
          <w:rFonts w:ascii="Arial" w:eastAsia="Times New Roman" w:hAnsi="Arial" w:cs="Arial"/>
          <w:sz w:val="20"/>
          <w:szCs w:val="20"/>
        </w:rPr>
      </w:pPr>
    </w:p>
    <w:p w14:paraId="4F0CB1E5" w14:textId="77777777" w:rsidR="00990FA0" w:rsidRPr="00D04A9E" w:rsidRDefault="00990FA0" w:rsidP="00990FA0">
      <w:pPr>
        <w:shd w:val="clear" w:color="auto" w:fill="FFFFFF"/>
        <w:spacing w:after="0"/>
        <w:outlineLvl w:val="3"/>
        <w:rPr>
          <w:rFonts w:ascii="Arial" w:eastAsia="Times New Roman" w:hAnsi="Arial" w:cs="Arial"/>
          <w:b/>
          <w:spacing w:val="-15"/>
          <w:sz w:val="24"/>
          <w:szCs w:val="24"/>
        </w:rPr>
      </w:pPr>
      <w:r w:rsidRPr="00D04A9E">
        <w:rPr>
          <w:rFonts w:ascii="Arial" w:eastAsia="Times New Roman" w:hAnsi="Arial" w:cs="Arial"/>
          <w:b/>
          <w:spacing w:val="-15"/>
          <w:sz w:val="24"/>
          <w:szCs w:val="24"/>
        </w:rPr>
        <w:t>Policies</w:t>
      </w:r>
    </w:p>
    <w:p w14:paraId="35118F56"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Are there tree-related policies? If so, are they current?</w:t>
      </w:r>
    </w:p>
    <w:p w14:paraId="7DB4945B"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p>
    <w:p w14:paraId="559842D1" w14:textId="118905F9"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Are policies followed?</w:t>
      </w:r>
    </w:p>
    <w:p w14:paraId="4D4828FC" w14:textId="77777777" w:rsidR="00990FA0" w:rsidRDefault="00990FA0" w:rsidP="00990FA0">
      <w:pPr>
        <w:shd w:val="clear" w:color="auto" w:fill="FFFFFF"/>
        <w:spacing w:after="0"/>
        <w:jc w:val="center"/>
        <w:rPr>
          <w:rFonts w:ascii="Arial" w:eastAsia="Times New Roman" w:hAnsi="Arial" w:cs="Arial"/>
          <w:sz w:val="20"/>
          <w:szCs w:val="20"/>
        </w:rPr>
      </w:pPr>
    </w:p>
    <w:p w14:paraId="2AB0ED15" w14:textId="77777777" w:rsidR="00DB353A" w:rsidRPr="00D04A9E" w:rsidRDefault="00DB353A" w:rsidP="00990FA0">
      <w:pPr>
        <w:shd w:val="clear" w:color="auto" w:fill="FFFFFF"/>
        <w:spacing w:after="0"/>
        <w:jc w:val="center"/>
        <w:rPr>
          <w:rFonts w:ascii="Arial" w:eastAsia="Times New Roman" w:hAnsi="Arial" w:cs="Arial"/>
          <w:sz w:val="20"/>
          <w:szCs w:val="20"/>
        </w:rPr>
      </w:pPr>
    </w:p>
    <w:p w14:paraId="64593C50" w14:textId="77777777" w:rsidR="00990FA0" w:rsidRPr="00D04A9E" w:rsidRDefault="00990FA0" w:rsidP="00990FA0">
      <w:pPr>
        <w:shd w:val="clear" w:color="auto" w:fill="FFFFFF"/>
        <w:spacing w:after="0"/>
        <w:outlineLvl w:val="3"/>
        <w:rPr>
          <w:rFonts w:ascii="Arial" w:eastAsia="Times New Roman" w:hAnsi="Arial" w:cs="Arial"/>
          <w:b/>
          <w:spacing w:val="-15"/>
          <w:sz w:val="24"/>
          <w:szCs w:val="24"/>
        </w:rPr>
      </w:pPr>
      <w:r w:rsidRPr="00D04A9E">
        <w:rPr>
          <w:rFonts w:ascii="Arial" w:eastAsia="Times New Roman" w:hAnsi="Arial" w:cs="Arial"/>
          <w:b/>
          <w:spacing w:val="-15"/>
          <w:sz w:val="24"/>
          <w:szCs w:val="24"/>
        </w:rPr>
        <w:t>Regulations</w:t>
      </w:r>
    </w:p>
    <w:p w14:paraId="4E6BB110"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color w:val="984806" w:themeColor="accent6" w:themeShade="80"/>
          <w:sz w:val="20"/>
          <w:szCs w:val="20"/>
        </w:rPr>
        <w:t>A</w:t>
      </w:r>
      <w:r w:rsidRPr="00D04A9E">
        <w:rPr>
          <w:rFonts w:ascii="Arial" w:eastAsia="Times New Roman" w:hAnsi="Arial" w:cs="Arial"/>
          <w:i/>
          <w:iCs/>
          <w:color w:val="984806" w:themeColor="accent6" w:themeShade="80"/>
          <w:sz w:val="20"/>
          <w:szCs w:val="20"/>
        </w:rPr>
        <w:t xml:space="preserve">re there any regulatory measures pertaining to parts of the urban forest? </w:t>
      </w:r>
    </w:p>
    <w:p w14:paraId="14749126" w14:textId="77777777" w:rsidR="00990FA0" w:rsidRPr="00D04A9E" w:rsidRDefault="00990FA0" w:rsidP="00990FA0">
      <w:pPr>
        <w:shd w:val="clear" w:color="auto" w:fill="FFFFFF"/>
        <w:spacing w:after="0"/>
        <w:rPr>
          <w:rFonts w:ascii="Arial" w:eastAsia="Times New Roman" w:hAnsi="Arial" w:cs="Arial"/>
          <w:i/>
          <w:iCs/>
          <w:sz w:val="20"/>
          <w:szCs w:val="20"/>
        </w:rPr>
      </w:pPr>
      <w:r w:rsidRPr="00D04A9E">
        <w:rPr>
          <w:rFonts w:ascii="Arial" w:eastAsia="Times New Roman" w:hAnsi="Arial" w:cs="Arial"/>
          <w:iCs/>
          <w:sz w:val="20"/>
          <w:szCs w:val="20"/>
        </w:rPr>
        <w:t>For example, you might discuss the need to limit pruning during nesting season and/or to employ tree care professionals that are trained to recognize nesting sites: Migratory Bird Act.</w:t>
      </w:r>
      <w:r w:rsidRPr="00D04A9E">
        <w:rPr>
          <w:rFonts w:ascii="Arial" w:eastAsia="Times New Roman" w:hAnsi="Arial" w:cs="Arial"/>
          <w:i/>
          <w:iCs/>
          <w:sz w:val="20"/>
          <w:szCs w:val="20"/>
        </w:rPr>
        <w:t xml:space="preserve"> </w:t>
      </w:r>
    </w:p>
    <w:p w14:paraId="56F12C94"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Are local tree trimmers required to have “Wildlife Aware” type training to prevent bird nest disturbance during nesting season?</w:t>
      </w:r>
    </w:p>
    <w:p w14:paraId="7D48186E"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p>
    <w:p w14:paraId="51DE3F07"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Which areas or classes of trees are subject to regulation?</w:t>
      </w:r>
    </w:p>
    <w:p w14:paraId="5624CE2D"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p>
    <w:p w14:paraId="5D067DFF" w14:textId="67331F60" w:rsidR="00990FA0" w:rsidRPr="00D04A9E" w:rsidRDefault="00990FA0" w:rsidP="00990FA0">
      <w:pPr>
        <w:shd w:val="clear" w:color="auto" w:fill="FFFFFF"/>
        <w:spacing w:after="0"/>
        <w:rPr>
          <w:rFonts w:ascii="Arial" w:eastAsia="Times New Roman" w:hAnsi="Arial" w:cs="Arial"/>
          <w:iCs/>
          <w:sz w:val="20"/>
          <w:szCs w:val="20"/>
        </w:rPr>
      </w:pPr>
      <w:r w:rsidRPr="00D04A9E">
        <w:rPr>
          <w:rFonts w:ascii="Arial" w:eastAsia="Times New Roman" w:hAnsi="Arial" w:cs="Arial"/>
          <w:i/>
          <w:iCs/>
          <w:color w:val="984806" w:themeColor="accent6" w:themeShade="80"/>
          <w:sz w:val="20"/>
          <w:szCs w:val="20"/>
        </w:rPr>
        <w:t xml:space="preserve">How would regulations impact management? </w:t>
      </w:r>
      <w:r w:rsidRPr="00D04A9E">
        <w:rPr>
          <w:rFonts w:ascii="Arial" w:eastAsia="Times New Roman" w:hAnsi="Arial" w:cs="Arial"/>
          <w:iCs/>
          <w:sz w:val="20"/>
          <w:szCs w:val="20"/>
        </w:rPr>
        <w:t>For example, do regulatory agencies such as U.S. Army Corps of Engineers, water quality control boards, or fish and wildlife agencies, require permits before pruning/</w:t>
      </w:r>
      <w:r w:rsidRPr="00D04A9E">
        <w:rPr>
          <w:rFonts w:ascii="Arial" w:eastAsia="Times New Roman" w:hAnsi="Arial" w:cs="Arial"/>
          <w:sz w:val="20"/>
          <w:szCs w:val="20"/>
        </w:rPr>
        <w:t>clearing</w:t>
      </w:r>
      <w:r w:rsidRPr="00D04A9E">
        <w:rPr>
          <w:rFonts w:ascii="Arial" w:eastAsia="Times New Roman" w:hAnsi="Arial" w:cs="Arial"/>
          <w:iCs/>
          <w:sz w:val="20"/>
          <w:szCs w:val="20"/>
        </w:rPr>
        <w:t xml:space="preserve"> can be conducted in certain riparian areas</w:t>
      </w:r>
      <w:r w:rsidR="004B1579">
        <w:rPr>
          <w:rFonts w:ascii="Arial" w:eastAsia="Times New Roman" w:hAnsi="Arial" w:cs="Arial"/>
          <w:iCs/>
          <w:sz w:val="20"/>
          <w:szCs w:val="20"/>
        </w:rPr>
        <w:t xml:space="preserve">? </w:t>
      </w:r>
    </w:p>
    <w:p w14:paraId="5D1C7DD2"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p>
    <w:p w14:paraId="2913C77E"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r w:rsidRPr="00D04A9E">
        <w:rPr>
          <w:rFonts w:ascii="Arial" w:eastAsia="Times New Roman" w:hAnsi="Arial" w:cs="Arial"/>
          <w:i/>
          <w:color w:val="984806" w:themeColor="accent6" w:themeShade="80"/>
          <w:sz w:val="20"/>
          <w:szCs w:val="20"/>
        </w:rPr>
        <w:t>Are</w:t>
      </w:r>
      <w:r w:rsidRPr="00D04A9E">
        <w:rPr>
          <w:rFonts w:ascii="Arial" w:eastAsia="Times New Roman" w:hAnsi="Arial" w:cs="Arial"/>
          <w:i/>
          <w:iCs/>
          <w:color w:val="984806" w:themeColor="accent6" w:themeShade="80"/>
          <w:sz w:val="20"/>
          <w:szCs w:val="20"/>
        </w:rPr>
        <w:t xml:space="preserve"> there tree care ordinances?</w:t>
      </w:r>
      <w:r w:rsidRPr="00D04A9E">
        <w:rPr>
          <w:rFonts w:ascii="Arial" w:eastAsia="Times New Roman" w:hAnsi="Arial" w:cs="Arial"/>
          <w:color w:val="984806" w:themeColor="accent6" w:themeShade="80"/>
          <w:sz w:val="20"/>
          <w:szCs w:val="20"/>
        </w:rPr>
        <w:t xml:space="preserve"> </w:t>
      </w:r>
    </w:p>
    <w:p w14:paraId="76D8FD51"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p>
    <w:p w14:paraId="7D7B16BD"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What is the impact of existing regulations on targeted tree populations (e.g., street trees, heritage trees?)</w:t>
      </w:r>
    </w:p>
    <w:p w14:paraId="76245CD9"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p>
    <w:p w14:paraId="6C0AEB56"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i/>
          <w:iCs/>
          <w:color w:val="984806" w:themeColor="accent6" w:themeShade="80"/>
          <w:sz w:val="20"/>
          <w:szCs w:val="20"/>
        </w:rPr>
        <w:t>To what degree are ordinances/regulations enforced?</w:t>
      </w:r>
      <w:r w:rsidRPr="00D04A9E">
        <w:rPr>
          <w:rFonts w:ascii="Arial" w:eastAsia="Times New Roman" w:hAnsi="Arial" w:cs="Arial"/>
          <w:color w:val="984806" w:themeColor="accent6" w:themeShade="80"/>
          <w:sz w:val="20"/>
          <w:szCs w:val="20"/>
        </w:rPr>
        <w:t xml:space="preserve"> </w:t>
      </w:r>
      <w:r w:rsidRPr="00D04A9E">
        <w:rPr>
          <w:rFonts w:ascii="Arial" w:eastAsia="Times New Roman" w:hAnsi="Arial" w:cs="Arial"/>
          <w:sz w:val="20"/>
          <w:szCs w:val="20"/>
        </w:rPr>
        <w:t>Possible measurements might include number of permits, violations, citations issued, penalties or fines collected.</w:t>
      </w:r>
    </w:p>
    <w:p w14:paraId="79F341D8" w14:textId="77777777" w:rsidR="00990FA0" w:rsidRPr="00D04A9E" w:rsidRDefault="00990FA0" w:rsidP="00990FA0">
      <w:pPr>
        <w:shd w:val="clear" w:color="auto" w:fill="FFFFFF"/>
        <w:spacing w:after="0"/>
        <w:rPr>
          <w:rFonts w:ascii="Arial" w:eastAsia="Times New Roman" w:hAnsi="Arial" w:cs="Arial"/>
          <w:sz w:val="20"/>
          <w:szCs w:val="20"/>
        </w:rPr>
      </w:pPr>
    </w:p>
    <w:p w14:paraId="0431E233"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Do ordinances need evaluation/revision?</w:t>
      </w:r>
    </w:p>
    <w:p w14:paraId="08BF7335"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p>
    <w:p w14:paraId="33B35FF8"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 xml:space="preserve">Do state or federal regulations (e.g., California’s AB32, The Global Warming Solutions Act) need consideration in regard to management of the urban forest? </w:t>
      </w:r>
    </w:p>
    <w:p w14:paraId="03756AEA" w14:textId="3C12ED99" w:rsidR="00AB7AE1" w:rsidRDefault="00AB7AE1">
      <w:pPr>
        <w:rPr>
          <w:rFonts w:ascii="Arial" w:eastAsia="Times New Roman" w:hAnsi="Arial" w:cs="Arial"/>
          <w:color w:val="984806" w:themeColor="accent6" w:themeShade="80"/>
          <w:sz w:val="20"/>
          <w:szCs w:val="20"/>
        </w:rPr>
      </w:pPr>
      <w:r>
        <w:rPr>
          <w:rFonts w:ascii="Arial" w:eastAsia="Times New Roman" w:hAnsi="Arial" w:cs="Arial"/>
          <w:color w:val="984806" w:themeColor="accent6" w:themeShade="80"/>
          <w:sz w:val="20"/>
          <w:szCs w:val="20"/>
        </w:rPr>
        <w:br w:type="page"/>
      </w:r>
    </w:p>
    <w:p w14:paraId="4A9340DD" w14:textId="77777777" w:rsidR="00990FA0" w:rsidRPr="00D04A9E" w:rsidRDefault="00990FA0" w:rsidP="00990FA0">
      <w:pPr>
        <w:keepNext/>
        <w:keepLines/>
        <w:widowControl w:val="0"/>
        <w:spacing w:before="240" w:after="0" w:line="240" w:lineRule="auto"/>
        <w:contextualSpacing/>
        <w:outlineLvl w:val="2"/>
        <w:rPr>
          <w:rFonts w:ascii="Arial" w:eastAsia="Times New Roman" w:hAnsi="Arial" w:cs="Arial"/>
          <w:b/>
          <w:bCs/>
          <w:sz w:val="28"/>
          <w:szCs w:val="28"/>
        </w:rPr>
      </w:pPr>
      <w:r w:rsidRPr="00D04A9E">
        <w:rPr>
          <w:rFonts w:ascii="Arial" w:hAnsi="Arial" w:cs="Arial"/>
          <w:b/>
          <w:sz w:val="28"/>
          <w:szCs w:val="28"/>
        </w:rPr>
        <w:t xml:space="preserve">Example </w:t>
      </w:r>
      <w:r w:rsidRPr="00D04A9E">
        <w:rPr>
          <w:rFonts w:ascii="Arial" w:eastAsia="Times New Roman" w:hAnsi="Arial" w:cs="Arial"/>
          <w:b/>
          <w:bCs/>
          <w:sz w:val="28"/>
          <w:szCs w:val="28"/>
        </w:rPr>
        <w:t>Summary of Plans, Policies, and Regulations already in place</w:t>
      </w:r>
    </w:p>
    <w:p w14:paraId="0E2C3E6C" w14:textId="77777777" w:rsidR="00990FA0" w:rsidRPr="00D04A9E" w:rsidRDefault="00990FA0" w:rsidP="00990FA0">
      <w:pPr>
        <w:spacing w:after="0" w:line="240" w:lineRule="auto"/>
        <w:rPr>
          <w:rFonts w:ascii="Arial" w:eastAsia="Times New Roman" w:hAnsi="Arial" w:cs="Arial"/>
          <w:b/>
          <w:sz w:val="28"/>
          <w:szCs w:val="28"/>
        </w:rPr>
      </w:pPr>
    </w:p>
    <w:tbl>
      <w:tblPr>
        <w:tblStyle w:val="TableGrid1"/>
        <w:tblW w:w="0" w:type="auto"/>
        <w:tblInd w:w="108" w:type="dxa"/>
        <w:tblLook w:val="01E0" w:firstRow="1" w:lastRow="1" w:firstColumn="1" w:lastColumn="1" w:noHBand="0" w:noVBand="0"/>
      </w:tblPr>
      <w:tblGrid>
        <w:gridCol w:w="1543"/>
        <w:gridCol w:w="1406"/>
        <w:gridCol w:w="1374"/>
        <w:gridCol w:w="1452"/>
        <w:gridCol w:w="1493"/>
        <w:gridCol w:w="1468"/>
        <w:gridCol w:w="1254"/>
      </w:tblGrid>
      <w:tr w:rsidR="00990FA0" w:rsidRPr="00D04A9E" w14:paraId="280A650F" w14:textId="77777777" w:rsidTr="0093424B">
        <w:tc>
          <w:tcPr>
            <w:tcW w:w="1543" w:type="dxa"/>
            <w:hideMark/>
          </w:tcPr>
          <w:p w14:paraId="52636A6F" w14:textId="77777777" w:rsidR="00990FA0" w:rsidRPr="00D04A9E" w:rsidRDefault="00990FA0" w:rsidP="00990FA0">
            <w:pPr>
              <w:rPr>
                <w:rFonts w:eastAsiaTheme="minorHAnsi"/>
                <w:b/>
              </w:rPr>
            </w:pPr>
            <w:r w:rsidRPr="00D04A9E">
              <w:rPr>
                <w:rFonts w:eastAsiaTheme="minorHAnsi"/>
                <w:b/>
              </w:rPr>
              <w:t xml:space="preserve">Tool </w:t>
            </w:r>
          </w:p>
        </w:tc>
        <w:tc>
          <w:tcPr>
            <w:tcW w:w="1406" w:type="dxa"/>
            <w:hideMark/>
          </w:tcPr>
          <w:p w14:paraId="4AF6FCD0" w14:textId="77777777" w:rsidR="00990FA0" w:rsidRPr="00D04A9E" w:rsidRDefault="00990FA0" w:rsidP="00990FA0">
            <w:pPr>
              <w:rPr>
                <w:rFonts w:eastAsiaTheme="minorHAnsi"/>
                <w:b/>
              </w:rPr>
            </w:pPr>
            <w:r w:rsidRPr="00D04A9E">
              <w:rPr>
                <w:rFonts w:eastAsiaTheme="minorHAnsi"/>
                <w:b/>
              </w:rPr>
              <w:t xml:space="preserve">Street trees </w:t>
            </w:r>
          </w:p>
        </w:tc>
        <w:tc>
          <w:tcPr>
            <w:tcW w:w="1374" w:type="dxa"/>
            <w:hideMark/>
          </w:tcPr>
          <w:p w14:paraId="004DA543" w14:textId="77777777" w:rsidR="00990FA0" w:rsidRPr="00D04A9E" w:rsidRDefault="00990FA0" w:rsidP="00990FA0">
            <w:pPr>
              <w:rPr>
                <w:rFonts w:eastAsiaTheme="minorHAnsi"/>
                <w:b/>
              </w:rPr>
            </w:pPr>
            <w:r w:rsidRPr="00D04A9E">
              <w:rPr>
                <w:rFonts w:eastAsiaTheme="minorHAnsi"/>
                <w:b/>
              </w:rPr>
              <w:t xml:space="preserve">Park trees </w:t>
            </w:r>
          </w:p>
        </w:tc>
        <w:tc>
          <w:tcPr>
            <w:tcW w:w="1452" w:type="dxa"/>
            <w:hideMark/>
          </w:tcPr>
          <w:p w14:paraId="3DC9ABD2" w14:textId="77777777" w:rsidR="00990FA0" w:rsidRPr="00D04A9E" w:rsidRDefault="00990FA0" w:rsidP="00990FA0">
            <w:pPr>
              <w:rPr>
                <w:rFonts w:eastAsiaTheme="minorHAnsi"/>
                <w:b/>
              </w:rPr>
            </w:pPr>
            <w:r w:rsidRPr="00D04A9E">
              <w:rPr>
                <w:rFonts w:eastAsiaTheme="minorHAnsi"/>
                <w:b/>
              </w:rPr>
              <w:t xml:space="preserve">Facility trees </w:t>
            </w:r>
          </w:p>
        </w:tc>
        <w:tc>
          <w:tcPr>
            <w:tcW w:w="1493" w:type="dxa"/>
            <w:hideMark/>
          </w:tcPr>
          <w:p w14:paraId="7CD15EC5" w14:textId="77777777" w:rsidR="00990FA0" w:rsidRPr="00D04A9E" w:rsidRDefault="00990FA0" w:rsidP="00990FA0">
            <w:pPr>
              <w:rPr>
                <w:rFonts w:eastAsiaTheme="minorHAnsi"/>
                <w:b/>
              </w:rPr>
            </w:pPr>
            <w:r w:rsidRPr="00D04A9E">
              <w:rPr>
                <w:rFonts w:eastAsiaTheme="minorHAnsi"/>
                <w:b/>
              </w:rPr>
              <w:t xml:space="preserve">Heritage trees </w:t>
            </w:r>
          </w:p>
        </w:tc>
        <w:tc>
          <w:tcPr>
            <w:tcW w:w="1468" w:type="dxa"/>
            <w:hideMark/>
          </w:tcPr>
          <w:p w14:paraId="072D9EBC" w14:textId="77777777" w:rsidR="00990FA0" w:rsidRPr="00D04A9E" w:rsidRDefault="00990FA0" w:rsidP="00990FA0">
            <w:pPr>
              <w:rPr>
                <w:rFonts w:eastAsiaTheme="minorHAnsi"/>
                <w:b/>
              </w:rPr>
            </w:pPr>
            <w:r w:rsidRPr="00D04A9E">
              <w:rPr>
                <w:rFonts w:eastAsiaTheme="minorHAnsi"/>
                <w:b/>
              </w:rPr>
              <w:t xml:space="preserve">Parking lot trees </w:t>
            </w:r>
          </w:p>
        </w:tc>
        <w:tc>
          <w:tcPr>
            <w:tcW w:w="1254" w:type="dxa"/>
            <w:hideMark/>
          </w:tcPr>
          <w:p w14:paraId="7C2F4CD0" w14:textId="77777777" w:rsidR="00990FA0" w:rsidRPr="00D04A9E" w:rsidRDefault="00990FA0" w:rsidP="00990FA0">
            <w:pPr>
              <w:rPr>
                <w:rFonts w:eastAsiaTheme="minorHAnsi"/>
                <w:b/>
              </w:rPr>
            </w:pPr>
            <w:r w:rsidRPr="00D04A9E">
              <w:rPr>
                <w:rFonts w:eastAsiaTheme="minorHAnsi"/>
                <w:b/>
              </w:rPr>
              <w:t>Other:</w:t>
            </w:r>
          </w:p>
          <w:p w14:paraId="3DA2C272" w14:textId="77777777" w:rsidR="00990FA0" w:rsidRPr="00D04A9E" w:rsidRDefault="00990FA0" w:rsidP="00990FA0">
            <w:pPr>
              <w:rPr>
                <w:rFonts w:eastAsiaTheme="minorHAnsi"/>
                <w:b/>
              </w:rPr>
            </w:pPr>
            <w:r w:rsidRPr="00D04A9E">
              <w:rPr>
                <w:rFonts w:eastAsiaTheme="minorHAnsi"/>
                <w:b/>
              </w:rPr>
              <w:t xml:space="preserve">specify </w:t>
            </w:r>
          </w:p>
        </w:tc>
      </w:tr>
      <w:tr w:rsidR="00990FA0" w:rsidRPr="00D04A9E" w14:paraId="64395D67" w14:textId="77777777" w:rsidTr="0093424B">
        <w:tc>
          <w:tcPr>
            <w:tcW w:w="1543" w:type="dxa"/>
            <w:hideMark/>
          </w:tcPr>
          <w:p w14:paraId="31D3BB87" w14:textId="77777777" w:rsidR="00990FA0" w:rsidRPr="00D04A9E" w:rsidRDefault="00990FA0" w:rsidP="00990FA0">
            <w:pPr>
              <w:rPr>
                <w:rFonts w:eastAsiaTheme="minorHAnsi"/>
              </w:rPr>
            </w:pPr>
            <w:r w:rsidRPr="00D04A9E">
              <w:rPr>
                <w:rFonts w:eastAsiaTheme="minorHAnsi"/>
              </w:rPr>
              <w:t>Ordinance</w:t>
            </w:r>
          </w:p>
        </w:tc>
        <w:tc>
          <w:tcPr>
            <w:tcW w:w="1406" w:type="dxa"/>
            <w:hideMark/>
          </w:tcPr>
          <w:p w14:paraId="22CE0409" w14:textId="77777777" w:rsidR="00990FA0" w:rsidRPr="00D04A9E" w:rsidRDefault="00990FA0" w:rsidP="00990FA0">
            <w:pPr>
              <w:rPr>
                <w:rFonts w:eastAsiaTheme="minorHAnsi"/>
              </w:rPr>
            </w:pPr>
          </w:p>
        </w:tc>
        <w:tc>
          <w:tcPr>
            <w:tcW w:w="1374" w:type="dxa"/>
            <w:hideMark/>
          </w:tcPr>
          <w:p w14:paraId="547D8684" w14:textId="77777777" w:rsidR="00990FA0" w:rsidRPr="00D04A9E" w:rsidRDefault="00990FA0" w:rsidP="00990FA0">
            <w:pPr>
              <w:rPr>
                <w:rFonts w:eastAsiaTheme="minorHAnsi"/>
              </w:rPr>
            </w:pPr>
          </w:p>
        </w:tc>
        <w:tc>
          <w:tcPr>
            <w:tcW w:w="1452" w:type="dxa"/>
            <w:hideMark/>
          </w:tcPr>
          <w:p w14:paraId="6E9E4719" w14:textId="77777777" w:rsidR="00990FA0" w:rsidRPr="00D04A9E" w:rsidRDefault="00990FA0" w:rsidP="00990FA0">
            <w:pPr>
              <w:rPr>
                <w:rFonts w:eastAsiaTheme="minorHAnsi"/>
              </w:rPr>
            </w:pPr>
          </w:p>
        </w:tc>
        <w:tc>
          <w:tcPr>
            <w:tcW w:w="1493" w:type="dxa"/>
            <w:hideMark/>
          </w:tcPr>
          <w:p w14:paraId="491A7F6B" w14:textId="77777777" w:rsidR="00990FA0" w:rsidRPr="00D04A9E" w:rsidRDefault="00990FA0" w:rsidP="00990FA0">
            <w:pPr>
              <w:rPr>
                <w:rFonts w:eastAsiaTheme="minorHAnsi"/>
              </w:rPr>
            </w:pPr>
          </w:p>
        </w:tc>
        <w:tc>
          <w:tcPr>
            <w:tcW w:w="1468" w:type="dxa"/>
            <w:hideMark/>
          </w:tcPr>
          <w:p w14:paraId="18971719" w14:textId="77777777" w:rsidR="00990FA0" w:rsidRPr="00D04A9E" w:rsidRDefault="00990FA0" w:rsidP="00990FA0">
            <w:pPr>
              <w:rPr>
                <w:rFonts w:eastAsiaTheme="minorHAnsi"/>
              </w:rPr>
            </w:pPr>
          </w:p>
        </w:tc>
        <w:tc>
          <w:tcPr>
            <w:tcW w:w="1254" w:type="dxa"/>
            <w:hideMark/>
          </w:tcPr>
          <w:p w14:paraId="775DCAC8" w14:textId="77777777" w:rsidR="00990FA0" w:rsidRPr="00D04A9E" w:rsidRDefault="00990FA0" w:rsidP="00990FA0">
            <w:pPr>
              <w:rPr>
                <w:rFonts w:eastAsiaTheme="minorHAnsi"/>
              </w:rPr>
            </w:pPr>
          </w:p>
        </w:tc>
      </w:tr>
      <w:tr w:rsidR="00990FA0" w:rsidRPr="00D04A9E" w14:paraId="1CA8BAD6" w14:textId="77777777" w:rsidTr="0093424B">
        <w:tc>
          <w:tcPr>
            <w:tcW w:w="1543" w:type="dxa"/>
            <w:hideMark/>
          </w:tcPr>
          <w:p w14:paraId="07C13746" w14:textId="77777777" w:rsidR="00990FA0" w:rsidRPr="00D04A9E" w:rsidRDefault="00990FA0" w:rsidP="00990FA0">
            <w:pPr>
              <w:rPr>
                <w:rFonts w:eastAsiaTheme="minorHAnsi"/>
              </w:rPr>
            </w:pPr>
            <w:r w:rsidRPr="00D04A9E">
              <w:rPr>
                <w:rFonts w:eastAsiaTheme="minorHAnsi"/>
              </w:rPr>
              <w:t>General plan</w:t>
            </w:r>
          </w:p>
        </w:tc>
        <w:tc>
          <w:tcPr>
            <w:tcW w:w="1406" w:type="dxa"/>
            <w:hideMark/>
          </w:tcPr>
          <w:p w14:paraId="1A723FC4" w14:textId="77777777" w:rsidR="00990FA0" w:rsidRPr="00D04A9E" w:rsidRDefault="00990FA0" w:rsidP="00990FA0">
            <w:pPr>
              <w:rPr>
                <w:rFonts w:eastAsiaTheme="minorHAnsi"/>
              </w:rPr>
            </w:pPr>
          </w:p>
        </w:tc>
        <w:tc>
          <w:tcPr>
            <w:tcW w:w="1374" w:type="dxa"/>
            <w:hideMark/>
          </w:tcPr>
          <w:p w14:paraId="2C04F2AF" w14:textId="77777777" w:rsidR="00990FA0" w:rsidRPr="00D04A9E" w:rsidRDefault="00990FA0" w:rsidP="00990FA0">
            <w:pPr>
              <w:rPr>
                <w:rFonts w:eastAsiaTheme="minorHAnsi"/>
              </w:rPr>
            </w:pPr>
          </w:p>
        </w:tc>
        <w:tc>
          <w:tcPr>
            <w:tcW w:w="1452" w:type="dxa"/>
            <w:hideMark/>
          </w:tcPr>
          <w:p w14:paraId="54DEEB0E" w14:textId="77777777" w:rsidR="00990FA0" w:rsidRPr="00D04A9E" w:rsidRDefault="00990FA0" w:rsidP="00990FA0">
            <w:pPr>
              <w:rPr>
                <w:rFonts w:eastAsiaTheme="minorHAnsi"/>
              </w:rPr>
            </w:pPr>
          </w:p>
        </w:tc>
        <w:tc>
          <w:tcPr>
            <w:tcW w:w="1493" w:type="dxa"/>
            <w:hideMark/>
          </w:tcPr>
          <w:p w14:paraId="06EC5CDE" w14:textId="77777777" w:rsidR="00990FA0" w:rsidRPr="00D04A9E" w:rsidRDefault="00990FA0" w:rsidP="00990FA0">
            <w:pPr>
              <w:rPr>
                <w:rFonts w:eastAsiaTheme="minorHAnsi"/>
              </w:rPr>
            </w:pPr>
          </w:p>
        </w:tc>
        <w:tc>
          <w:tcPr>
            <w:tcW w:w="1468" w:type="dxa"/>
            <w:hideMark/>
          </w:tcPr>
          <w:p w14:paraId="34B36FE4" w14:textId="77777777" w:rsidR="00990FA0" w:rsidRPr="00D04A9E" w:rsidRDefault="00990FA0" w:rsidP="00990FA0">
            <w:pPr>
              <w:rPr>
                <w:rFonts w:eastAsiaTheme="minorHAnsi"/>
              </w:rPr>
            </w:pPr>
          </w:p>
        </w:tc>
        <w:tc>
          <w:tcPr>
            <w:tcW w:w="1254" w:type="dxa"/>
            <w:hideMark/>
          </w:tcPr>
          <w:p w14:paraId="62D83CFE" w14:textId="77777777" w:rsidR="00990FA0" w:rsidRPr="00D04A9E" w:rsidRDefault="00990FA0" w:rsidP="00990FA0">
            <w:pPr>
              <w:rPr>
                <w:rFonts w:eastAsiaTheme="minorHAnsi"/>
              </w:rPr>
            </w:pPr>
          </w:p>
        </w:tc>
      </w:tr>
      <w:tr w:rsidR="00990FA0" w:rsidRPr="00D04A9E" w14:paraId="29AC7993" w14:textId="77777777" w:rsidTr="0093424B">
        <w:tc>
          <w:tcPr>
            <w:tcW w:w="1543" w:type="dxa"/>
            <w:hideMark/>
          </w:tcPr>
          <w:p w14:paraId="10146010" w14:textId="77777777" w:rsidR="00990FA0" w:rsidRPr="00D04A9E" w:rsidRDefault="00990FA0" w:rsidP="00990FA0">
            <w:pPr>
              <w:rPr>
                <w:rFonts w:eastAsiaTheme="minorHAnsi"/>
              </w:rPr>
            </w:pPr>
            <w:r w:rsidRPr="00D04A9E">
              <w:rPr>
                <w:rFonts w:eastAsiaTheme="minorHAnsi"/>
              </w:rPr>
              <w:t>Specific plans</w:t>
            </w:r>
          </w:p>
        </w:tc>
        <w:tc>
          <w:tcPr>
            <w:tcW w:w="1406" w:type="dxa"/>
            <w:hideMark/>
          </w:tcPr>
          <w:p w14:paraId="78B601C1" w14:textId="77777777" w:rsidR="00990FA0" w:rsidRPr="00D04A9E" w:rsidRDefault="00990FA0" w:rsidP="00990FA0">
            <w:pPr>
              <w:rPr>
                <w:rFonts w:eastAsiaTheme="minorHAnsi"/>
              </w:rPr>
            </w:pPr>
          </w:p>
        </w:tc>
        <w:tc>
          <w:tcPr>
            <w:tcW w:w="1374" w:type="dxa"/>
            <w:hideMark/>
          </w:tcPr>
          <w:p w14:paraId="796E2EF0" w14:textId="77777777" w:rsidR="00990FA0" w:rsidRPr="00D04A9E" w:rsidRDefault="00990FA0" w:rsidP="00990FA0">
            <w:pPr>
              <w:rPr>
                <w:rFonts w:eastAsiaTheme="minorHAnsi"/>
              </w:rPr>
            </w:pPr>
          </w:p>
        </w:tc>
        <w:tc>
          <w:tcPr>
            <w:tcW w:w="1452" w:type="dxa"/>
            <w:hideMark/>
          </w:tcPr>
          <w:p w14:paraId="130BA7B3" w14:textId="77777777" w:rsidR="00990FA0" w:rsidRPr="00D04A9E" w:rsidRDefault="00990FA0" w:rsidP="00990FA0">
            <w:pPr>
              <w:rPr>
                <w:rFonts w:eastAsiaTheme="minorHAnsi"/>
              </w:rPr>
            </w:pPr>
          </w:p>
        </w:tc>
        <w:tc>
          <w:tcPr>
            <w:tcW w:w="1493" w:type="dxa"/>
            <w:hideMark/>
          </w:tcPr>
          <w:p w14:paraId="412D30E7" w14:textId="77777777" w:rsidR="00990FA0" w:rsidRPr="00D04A9E" w:rsidRDefault="00990FA0" w:rsidP="00990FA0">
            <w:pPr>
              <w:rPr>
                <w:rFonts w:eastAsiaTheme="minorHAnsi"/>
              </w:rPr>
            </w:pPr>
          </w:p>
        </w:tc>
        <w:tc>
          <w:tcPr>
            <w:tcW w:w="1468" w:type="dxa"/>
            <w:hideMark/>
          </w:tcPr>
          <w:p w14:paraId="7DB9F491" w14:textId="77777777" w:rsidR="00990FA0" w:rsidRPr="00D04A9E" w:rsidRDefault="00990FA0" w:rsidP="00990FA0">
            <w:pPr>
              <w:rPr>
                <w:rFonts w:eastAsiaTheme="minorHAnsi"/>
              </w:rPr>
            </w:pPr>
          </w:p>
        </w:tc>
        <w:tc>
          <w:tcPr>
            <w:tcW w:w="1254" w:type="dxa"/>
            <w:hideMark/>
          </w:tcPr>
          <w:p w14:paraId="61E85908" w14:textId="77777777" w:rsidR="00990FA0" w:rsidRPr="00D04A9E" w:rsidRDefault="00990FA0" w:rsidP="00990FA0">
            <w:pPr>
              <w:rPr>
                <w:rFonts w:eastAsiaTheme="minorHAnsi"/>
              </w:rPr>
            </w:pPr>
          </w:p>
        </w:tc>
      </w:tr>
      <w:tr w:rsidR="00990FA0" w:rsidRPr="00D04A9E" w14:paraId="0647D833" w14:textId="77777777" w:rsidTr="0093424B">
        <w:tc>
          <w:tcPr>
            <w:tcW w:w="1543" w:type="dxa"/>
            <w:hideMark/>
          </w:tcPr>
          <w:p w14:paraId="58C0C4EF" w14:textId="77777777" w:rsidR="00990FA0" w:rsidRPr="00D04A9E" w:rsidRDefault="00990FA0" w:rsidP="00990FA0">
            <w:pPr>
              <w:rPr>
                <w:rFonts w:eastAsiaTheme="minorHAnsi"/>
              </w:rPr>
            </w:pPr>
            <w:r w:rsidRPr="00D04A9E">
              <w:rPr>
                <w:rFonts w:eastAsiaTheme="minorHAnsi"/>
              </w:rPr>
              <w:t>Improvement standards</w:t>
            </w:r>
          </w:p>
        </w:tc>
        <w:tc>
          <w:tcPr>
            <w:tcW w:w="1406" w:type="dxa"/>
            <w:hideMark/>
          </w:tcPr>
          <w:p w14:paraId="764FD811" w14:textId="77777777" w:rsidR="00990FA0" w:rsidRPr="00D04A9E" w:rsidRDefault="00990FA0" w:rsidP="00990FA0">
            <w:pPr>
              <w:rPr>
                <w:rFonts w:eastAsiaTheme="minorHAnsi"/>
              </w:rPr>
            </w:pPr>
          </w:p>
        </w:tc>
        <w:tc>
          <w:tcPr>
            <w:tcW w:w="1374" w:type="dxa"/>
            <w:hideMark/>
          </w:tcPr>
          <w:p w14:paraId="7020FCCF" w14:textId="77777777" w:rsidR="00990FA0" w:rsidRPr="00D04A9E" w:rsidRDefault="00990FA0" w:rsidP="00990FA0">
            <w:pPr>
              <w:rPr>
                <w:rFonts w:eastAsiaTheme="minorHAnsi"/>
              </w:rPr>
            </w:pPr>
          </w:p>
        </w:tc>
        <w:tc>
          <w:tcPr>
            <w:tcW w:w="1452" w:type="dxa"/>
            <w:hideMark/>
          </w:tcPr>
          <w:p w14:paraId="3C8F7C1F" w14:textId="77777777" w:rsidR="00990FA0" w:rsidRPr="00D04A9E" w:rsidRDefault="00990FA0" w:rsidP="00990FA0">
            <w:pPr>
              <w:rPr>
                <w:rFonts w:eastAsiaTheme="minorHAnsi"/>
              </w:rPr>
            </w:pPr>
          </w:p>
        </w:tc>
        <w:tc>
          <w:tcPr>
            <w:tcW w:w="1493" w:type="dxa"/>
            <w:hideMark/>
          </w:tcPr>
          <w:p w14:paraId="679992E4" w14:textId="77777777" w:rsidR="00990FA0" w:rsidRPr="00D04A9E" w:rsidRDefault="00990FA0" w:rsidP="00990FA0">
            <w:pPr>
              <w:rPr>
                <w:rFonts w:eastAsiaTheme="minorHAnsi"/>
              </w:rPr>
            </w:pPr>
          </w:p>
        </w:tc>
        <w:tc>
          <w:tcPr>
            <w:tcW w:w="1468" w:type="dxa"/>
            <w:hideMark/>
          </w:tcPr>
          <w:p w14:paraId="09A528AC" w14:textId="77777777" w:rsidR="00990FA0" w:rsidRPr="00D04A9E" w:rsidRDefault="00990FA0" w:rsidP="00990FA0">
            <w:pPr>
              <w:rPr>
                <w:rFonts w:eastAsiaTheme="minorHAnsi"/>
              </w:rPr>
            </w:pPr>
          </w:p>
        </w:tc>
        <w:tc>
          <w:tcPr>
            <w:tcW w:w="1254" w:type="dxa"/>
            <w:hideMark/>
          </w:tcPr>
          <w:p w14:paraId="2015FAEB" w14:textId="77777777" w:rsidR="00990FA0" w:rsidRPr="00D04A9E" w:rsidRDefault="00990FA0" w:rsidP="00990FA0">
            <w:pPr>
              <w:rPr>
                <w:rFonts w:eastAsiaTheme="minorHAnsi"/>
              </w:rPr>
            </w:pPr>
          </w:p>
        </w:tc>
      </w:tr>
      <w:tr w:rsidR="00990FA0" w:rsidRPr="00D04A9E" w14:paraId="01AAAF00" w14:textId="77777777" w:rsidTr="0093424B">
        <w:tc>
          <w:tcPr>
            <w:tcW w:w="1543" w:type="dxa"/>
            <w:hideMark/>
          </w:tcPr>
          <w:p w14:paraId="0D3DD34E" w14:textId="77777777" w:rsidR="00990FA0" w:rsidRPr="00D04A9E" w:rsidRDefault="00990FA0" w:rsidP="00990FA0">
            <w:pPr>
              <w:rPr>
                <w:rFonts w:eastAsiaTheme="minorHAnsi"/>
              </w:rPr>
            </w:pPr>
            <w:r w:rsidRPr="00D04A9E">
              <w:rPr>
                <w:rFonts w:eastAsiaTheme="minorHAnsi"/>
              </w:rPr>
              <w:t>Specifications - planting</w:t>
            </w:r>
          </w:p>
        </w:tc>
        <w:tc>
          <w:tcPr>
            <w:tcW w:w="1406" w:type="dxa"/>
            <w:hideMark/>
          </w:tcPr>
          <w:p w14:paraId="17E00259" w14:textId="77777777" w:rsidR="00990FA0" w:rsidRPr="00D04A9E" w:rsidRDefault="00990FA0" w:rsidP="00990FA0">
            <w:pPr>
              <w:rPr>
                <w:rFonts w:eastAsiaTheme="minorHAnsi"/>
              </w:rPr>
            </w:pPr>
          </w:p>
        </w:tc>
        <w:tc>
          <w:tcPr>
            <w:tcW w:w="1374" w:type="dxa"/>
            <w:hideMark/>
          </w:tcPr>
          <w:p w14:paraId="07C6CDDA" w14:textId="77777777" w:rsidR="00990FA0" w:rsidRPr="00D04A9E" w:rsidRDefault="00990FA0" w:rsidP="00990FA0">
            <w:pPr>
              <w:rPr>
                <w:rFonts w:eastAsiaTheme="minorHAnsi"/>
              </w:rPr>
            </w:pPr>
          </w:p>
        </w:tc>
        <w:tc>
          <w:tcPr>
            <w:tcW w:w="1452" w:type="dxa"/>
            <w:hideMark/>
          </w:tcPr>
          <w:p w14:paraId="70D3DC8A" w14:textId="77777777" w:rsidR="00990FA0" w:rsidRPr="00D04A9E" w:rsidRDefault="00990FA0" w:rsidP="00990FA0">
            <w:pPr>
              <w:rPr>
                <w:rFonts w:eastAsiaTheme="minorHAnsi"/>
              </w:rPr>
            </w:pPr>
          </w:p>
        </w:tc>
        <w:tc>
          <w:tcPr>
            <w:tcW w:w="1493" w:type="dxa"/>
            <w:hideMark/>
          </w:tcPr>
          <w:p w14:paraId="0AC08AC1" w14:textId="77777777" w:rsidR="00990FA0" w:rsidRPr="00D04A9E" w:rsidRDefault="00990FA0" w:rsidP="00990FA0">
            <w:pPr>
              <w:rPr>
                <w:rFonts w:eastAsiaTheme="minorHAnsi"/>
              </w:rPr>
            </w:pPr>
          </w:p>
        </w:tc>
        <w:tc>
          <w:tcPr>
            <w:tcW w:w="1468" w:type="dxa"/>
            <w:hideMark/>
          </w:tcPr>
          <w:p w14:paraId="1797C1E4" w14:textId="77777777" w:rsidR="00990FA0" w:rsidRPr="00D04A9E" w:rsidRDefault="00990FA0" w:rsidP="00990FA0">
            <w:pPr>
              <w:rPr>
                <w:rFonts w:eastAsiaTheme="minorHAnsi"/>
              </w:rPr>
            </w:pPr>
          </w:p>
        </w:tc>
        <w:tc>
          <w:tcPr>
            <w:tcW w:w="1254" w:type="dxa"/>
            <w:hideMark/>
          </w:tcPr>
          <w:p w14:paraId="33F60F03" w14:textId="77777777" w:rsidR="00990FA0" w:rsidRPr="00D04A9E" w:rsidRDefault="00990FA0" w:rsidP="00990FA0">
            <w:pPr>
              <w:rPr>
                <w:rFonts w:eastAsiaTheme="minorHAnsi"/>
              </w:rPr>
            </w:pPr>
          </w:p>
        </w:tc>
      </w:tr>
      <w:tr w:rsidR="00990FA0" w:rsidRPr="00D04A9E" w14:paraId="20874983" w14:textId="77777777" w:rsidTr="0093424B">
        <w:tc>
          <w:tcPr>
            <w:tcW w:w="1543" w:type="dxa"/>
            <w:hideMark/>
          </w:tcPr>
          <w:p w14:paraId="0C083C5D" w14:textId="77777777" w:rsidR="00990FA0" w:rsidRPr="00D04A9E" w:rsidRDefault="00990FA0" w:rsidP="00990FA0">
            <w:pPr>
              <w:rPr>
                <w:rFonts w:eastAsiaTheme="minorHAnsi"/>
              </w:rPr>
            </w:pPr>
            <w:r w:rsidRPr="00D04A9E">
              <w:rPr>
                <w:rFonts w:eastAsiaTheme="minorHAnsi"/>
              </w:rPr>
              <w:t>Specifications - pruning</w:t>
            </w:r>
          </w:p>
        </w:tc>
        <w:tc>
          <w:tcPr>
            <w:tcW w:w="1406" w:type="dxa"/>
            <w:hideMark/>
          </w:tcPr>
          <w:p w14:paraId="33007974" w14:textId="77777777" w:rsidR="00990FA0" w:rsidRPr="00D04A9E" w:rsidRDefault="00990FA0" w:rsidP="00990FA0">
            <w:pPr>
              <w:rPr>
                <w:rFonts w:eastAsiaTheme="minorHAnsi"/>
              </w:rPr>
            </w:pPr>
          </w:p>
        </w:tc>
        <w:tc>
          <w:tcPr>
            <w:tcW w:w="1374" w:type="dxa"/>
            <w:hideMark/>
          </w:tcPr>
          <w:p w14:paraId="3440346B" w14:textId="77777777" w:rsidR="00990FA0" w:rsidRPr="00D04A9E" w:rsidRDefault="00990FA0" w:rsidP="00990FA0">
            <w:pPr>
              <w:rPr>
                <w:rFonts w:eastAsiaTheme="minorHAnsi"/>
              </w:rPr>
            </w:pPr>
          </w:p>
        </w:tc>
        <w:tc>
          <w:tcPr>
            <w:tcW w:w="1452" w:type="dxa"/>
            <w:hideMark/>
          </w:tcPr>
          <w:p w14:paraId="1E27BCEF" w14:textId="77777777" w:rsidR="00990FA0" w:rsidRPr="00D04A9E" w:rsidRDefault="00990FA0" w:rsidP="00990FA0">
            <w:pPr>
              <w:rPr>
                <w:rFonts w:eastAsiaTheme="minorHAnsi"/>
              </w:rPr>
            </w:pPr>
          </w:p>
        </w:tc>
        <w:tc>
          <w:tcPr>
            <w:tcW w:w="1493" w:type="dxa"/>
            <w:hideMark/>
          </w:tcPr>
          <w:p w14:paraId="7587E6AA" w14:textId="77777777" w:rsidR="00990FA0" w:rsidRPr="00D04A9E" w:rsidRDefault="00990FA0" w:rsidP="00990FA0">
            <w:pPr>
              <w:rPr>
                <w:rFonts w:eastAsiaTheme="minorHAnsi"/>
              </w:rPr>
            </w:pPr>
          </w:p>
        </w:tc>
        <w:tc>
          <w:tcPr>
            <w:tcW w:w="1468" w:type="dxa"/>
            <w:hideMark/>
          </w:tcPr>
          <w:p w14:paraId="79A8F50A" w14:textId="77777777" w:rsidR="00990FA0" w:rsidRPr="00D04A9E" w:rsidRDefault="00990FA0" w:rsidP="00990FA0">
            <w:pPr>
              <w:rPr>
                <w:rFonts w:eastAsiaTheme="minorHAnsi"/>
              </w:rPr>
            </w:pPr>
          </w:p>
        </w:tc>
        <w:tc>
          <w:tcPr>
            <w:tcW w:w="1254" w:type="dxa"/>
            <w:hideMark/>
          </w:tcPr>
          <w:p w14:paraId="61CD6ACE" w14:textId="77777777" w:rsidR="00990FA0" w:rsidRPr="00D04A9E" w:rsidRDefault="00990FA0" w:rsidP="00990FA0">
            <w:pPr>
              <w:rPr>
                <w:rFonts w:eastAsiaTheme="minorHAnsi"/>
              </w:rPr>
            </w:pPr>
          </w:p>
        </w:tc>
      </w:tr>
      <w:tr w:rsidR="00990FA0" w:rsidRPr="00D04A9E" w14:paraId="2708824D" w14:textId="77777777" w:rsidTr="0093424B">
        <w:tc>
          <w:tcPr>
            <w:tcW w:w="1543" w:type="dxa"/>
            <w:hideMark/>
          </w:tcPr>
          <w:p w14:paraId="011BF6EB" w14:textId="77777777" w:rsidR="00990FA0" w:rsidRPr="00D04A9E" w:rsidRDefault="00990FA0" w:rsidP="00990FA0">
            <w:pPr>
              <w:rPr>
                <w:rFonts w:eastAsiaTheme="minorHAnsi"/>
              </w:rPr>
            </w:pPr>
            <w:r w:rsidRPr="00D04A9E">
              <w:rPr>
                <w:rFonts w:eastAsiaTheme="minorHAnsi"/>
              </w:rPr>
              <w:t>Hazard program</w:t>
            </w:r>
          </w:p>
        </w:tc>
        <w:tc>
          <w:tcPr>
            <w:tcW w:w="1406" w:type="dxa"/>
            <w:hideMark/>
          </w:tcPr>
          <w:p w14:paraId="28DC3E0F" w14:textId="77777777" w:rsidR="00990FA0" w:rsidRPr="00D04A9E" w:rsidRDefault="00990FA0" w:rsidP="00990FA0">
            <w:pPr>
              <w:rPr>
                <w:rFonts w:eastAsiaTheme="minorHAnsi"/>
              </w:rPr>
            </w:pPr>
          </w:p>
        </w:tc>
        <w:tc>
          <w:tcPr>
            <w:tcW w:w="1374" w:type="dxa"/>
            <w:hideMark/>
          </w:tcPr>
          <w:p w14:paraId="24459121" w14:textId="77777777" w:rsidR="00990FA0" w:rsidRPr="00D04A9E" w:rsidRDefault="00990FA0" w:rsidP="00990FA0">
            <w:pPr>
              <w:rPr>
                <w:rFonts w:eastAsiaTheme="minorHAnsi"/>
              </w:rPr>
            </w:pPr>
          </w:p>
        </w:tc>
        <w:tc>
          <w:tcPr>
            <w:tcW w:w="1452" w:type="dxa"/>
            <w:hideMark/>
          </w:tcPr>
          <w:p w14:paraId="1BDD6F80" w14:textId="77777777" w:rsidR="00990FA0" w:rsidRPr="00D04A9E" w:rsidRDefault="00990FA0" w:rsidP="00990FA0">
            <w:pPr>
              <w:rPr>
                <w:rFonts w:eastAsiaTheme="minorHAnsi"/>
              </w:rPr>
            </w:pPr>
          </w:p>
        </w:tc>
        <w:tc>
          <w:tcPr>
            <w:tcW w:w="1493" w:type="dxa"/>
            <w:hideMark/>
          </w:tcPr>
          <w:p w14:paraId="190B4ECB" w14:textId="77777777" w:rsidR="00990FA0" w:rsidRPr="00D04A9E" w:rsidRDefault="00990FA0" w:rsidP="00990FA0">
            <w:pPr>
              <w:rPr>
                <w:rFonts w:eastAsiaTheme="minorHAnsi"/>
              </w:rPr>
            </w:pPr>
          </w:p>
        </w:tc>
        <w:tc>
          <w:tcPr>
            <w:tcW w:w="1468" w:type="dxa"/>
            <w:hideMark/>
          </w:tcPr>
          <w:p w14:paraId="61DA6FF0" w14:textId="77777777" w:rsidR="00990FA0" w:rsidRPr="00D04A9E" w:rsidRDefault="00990FA0" w:rsidP="00990FA0">
            <w:pPr>
              <w:rPr>
                <w:rFonts w:eastAsiaTheme="minorHAnsi"/>
              </w:rPr>
            </w:pPr>
          </w:p>
        </w:tc>
        <w:tc>
          <w:tcPr>
            <w:tcW w:w="1254" w:type="dxa"/>
            <w:hideMark/>
          </w:tcPr>
          <w:p w14:paraId="14053680" w14:textId="77777777" w:rsidR="00990FA0" w:rsidRPr="00D04A9E" w:rsidRDefault="00990FA0" w:rsidP="00990FA0">
            <w:pPr>
              <w:rPr>
                <w:rFonts w:eastAsiaTheme="minorHAnsi"/>
              </w:rPr>
            </w:pPr>
          </w:p>
        </w:tc>
      </w:tr>
      <w:tr w:rsidR="00990FA0" w:rsidRPr="00D04A9E" w14:paraId="642BBBB2" w14:textId="77777777" w:rsidTr="0093424B">
        <w:tc>
          <w:tcPr>
            <w:tcW w:w="1543" w:type="dxa"/>
            <w:hideMark/>
          </w:tcPr>
          <w:p w14:paraId="0C7B877D" w14:textId="77777777" w:rsidR="00990FA0" w:rsidRPr="00D04A9E" w:rsidRDefault="00990FA0" w:rsidP="00990FA0">
            <w:pPr>
              <w:rPr>
                <w:rFonts w:eastAsiaTheme="minorHAnsi"/>
              </w:rPr>
            </w:pPr>
            <w:r w:rsidRPr="00D04A9E">
              <w:rPr>
                <w:rFonts w:eastAsiaTheme="minorHAnsi"/>
              </w:rPr>
              <w:t>Street tree master plan</w:t>
            </w:r>
          </w:p>
        </w:tc>
        <w:tc>
          <w:tcPr>
            <w:tcW w:w="1406" w:type="dxa"/>
            <w:hideMark/>
          </w:tcPr>
          <w:p w14:paraId="7A096CC5" w14:textId="77777777" w:rsidR="00990FA0" w:rsidRPr="00D04A9E" w:rsidRDefault="00990FA0" w:rsidP="00990FA0">
            <w:pPr>
              <w:rPr>
                <w:rFonts w:eastAsiaTheme="minorHAnsi"/>
              </w:rPr>
            </w:pPr>
          </w:p>
        </w:tc>
        <w:tc>
          <w:tcPr>
            <w:tcW w:w="1374" w:type="dxa"/>
            <w:hideMark/>
          </w:tcPr>
          <w:p w14:paraId="569EC1C5" w14:textId="77777777" w:rsidR="00990FA0" w:rsidRPr="00D04A9E" w:rsidRDefault="00990FA0" w:rsidP="00990FA0">
            <w:pPr>
              <w:rPr>
                <w:rFonts w:eastAsiaTheme="minorHAnsi"/>
              </w:rPr>
            </w:pPr>
          </w:p>
        </w:tc>
        <w:tc>
          <w:tcPr>
            <w:tcW w:w="1452" w:type="dxa"/>
            <w:hideMark/>
          </w:tcPr>
          <w:p w14:paraId="237C7451" w14:textId="77777777" w:rsidR="00990FA0" w:rsidRPr="00D04A9E" w:rsidRDefault="00990FA0" w:rsidP="00990FA0">
            <w:pPr>
              <w:rPr>
                <w:rFonts w:eastAsiaTheme="minorHAnsi"/>
              </w:rPr>
            </w:pPr>
          </w:p>
        </w:tc>
        <w:tc>
          <w:tcPr>
            <w:tcW w:w="1493" w:type="dxa"/>
            <w:hideMark/>
          </w:tcPr>
          <w:p w14:paraId="7887016B" w14:textId="77777777" w:rsidR="00990FA0" w:rsidRPr="00D04A9E" w:rsidRDefault="00990FA0" w:rsidP="00990FA0">
            <w:pPr>
              <w:rPr>
                <w:rFonts w:eastAsiaTheme="minorHAnsi"/>
              </w:rPr>
            </w:pPr>
          </w:p>
        </w:tc>
        <w:tc>
          <w:tcPr>
            <w:tcW w:w="1468" w:type="dxa"/>
            <w:hideMark/>
          </w:tcPr>
          <w:p w14:paraId="6E4E5656" w14:textId="77777777" w:rsidR="00990FA0" w:rsidRPr="00D04A9E" w:rsidRDefault="00990FA0" w:rsidP="00990FA0">
            <w:pPr>
              <w:rPr>
                <w:rFonts w:eastAsiaTheme="minorHAnsi"/>
              </w:rPr>
            </w:pPr>
          </w:p>
        </w:tc>
        <w:tc>
          <w:tcPr>
            <w:tcW w:w="1254" w:type="dxa"/>
            <w:hideMark/>
          </w:tcPr>
          <w:p w14:paraId="4E5313CF" w14:textId="77777777" w:rsidR="00990FA0" w:rsidRPr="00D04A9E" w:rsidRDefault="00990FA0" w:rsidP="00990FA0">
            <w:pPr>
              <w:rPr>
                <w:rFonts w:eastAsiaTheme="minorHAnsi"/>
              </w:rPr>
            </w:pPr>
          </w:p>
        </w:tc>
      </w:tr>
      <w:tr w:rsidR="00990FA0" w:rsidRPr="00D04A9E" w14:paraId="12772386" w14:textId="77777777" w:rsidTr="0093424B">
        <w:tc>
          <w:tcPr>
            <w:tcW w:w="1543" w:type="dxa"/>
            <w:hideMark/>
          </w:tcPr>
          <w:p w14:paraId="7CCC9126" w14:textId="77777777" w:rsidR="00990FA0" w:rsidRPr="00D04A9E" w:rsidRDefault="00990FA0" w:rsidP="00990FA0">
            <w:pPr>
              <w:rPr>
                <w:rFonts w:eastAsiaTheme="minorHAnsi"/>
              </w:rPr>
            </w:pPr>
            <w:r w:rsidRPr="00D04A9E">
              <w:rPr>
                <w:rFonts w:eastAsiaTheme="minorHAnsi"/>
              </w:rPr>
              <w:t xml:space="preserve">Approved planting list </w:t>
            </w:r>
          </w:p>
        </w:tc>
        <w:tc>
          <w:tcPr>
            <w:tcW w:w="1406" w:type="dxa"/>
            <w:hideMark/>
          </w:tcPr>
          <w:p w14:paraId="4EE957D0" w14:textId="77777777" w:rsidR="00990FA0" w:rsidRPr="00D04A9E" w:rsidRDefault="00990FA0" w:rsidP="00990FA0">
            <w:pPr>
              <w:rPr>
                <w:rFonts w:eastAsiaTheme="minorHAnsi"/>
              </w:rPr>
            </w:pPr>
          </w:p>
        </w:tc>
        <w:tc>
          <w:tcPr>
            <w:tcW w:w="1374" w:type="dxa"/>
            <w:hideMark/>
          </w:tcPr>
          <w:p w14:paraId="68DAADE3" w14:textId="77777777" w:rsidR="00990FA0" w:rsidRPr="00D04A9E" w:rsidRDefault="00990FA0" w:rsidP="00990FA0">
            <w:pPr>
              <w:rPr>
                <w:rFonts w:eastAsiaTheme="minorHAnsi"/>
              </w:rPr>
            </w:pPr>
          </w:p>
        </w:tc>
        <w:tc>
          <w:tcPr>
            <w:tcW w:w="1452" w:type="dxa"/>
            <w:hideMark/>
          </w:tcPr>
          <w:p w14:paraId="284DC9D0" w14:textId="77777777" w:rsidR="00990FA0" w:rsidRPr="00D04A9E" w:rsidRDefault="00990FA0" w:rsidP="00990FA0">
            <w:pPr>
              <w:rPr>
                <w:rFonts w:eastAsiaTheme="minorHAnsi"/>
              </w:rPr>
            </w:pPr>
          </w:p>
        </w:tc>
        <w:tc>
          <w:tcPr>
            <w:tcW w:w="1493" w:type="dxa"/>
            <w:hideMark/>
          </w:tcPr>
          <w:p w14:paraId="4B43FD10" w14:textId="77777777" w:rsidR="00990FA0" w:rsidRPr="00D04A9E" w:rsidRDefault="00990FA0" w:rsidP="00990FA0">
            <w:pPr>
              <w:rPr>
                <w:rFonts w:eastAsiaTheme="minorHAnsi"/>
              </w:rPr>
            </w:pPr>
          </w:p>
        </w:tc>
        <w:tc>
          <w:tcPr>
            <w:tcW w:w="1468" w:type="dxa"/>
            <w:hideMark/>
          </w:tcPr>
          <w:p w14:paraId="0A503A1D" w14:textId="77777777" w:rsidR="00990FA0" w:rsidRPr="00D04A9E" w:rsidRDefault="00990FA0" w:rsidP="00990FA0">
            <w:pPr>
              <w:rPr>
                <w:rFonts w:eastAsiaTheme="minorHAnsi"/>
              </w:rPr>
            </w:pPr>
          </w:p>
        </w:tc>
        <w:tc>
          <w:tcPr>
            <w:tcW w:w="1254" w:type="dxa"/>
            <w:hideMark/>
          </w:tcPr>
          <w:p w14:paraId="42D22235" w14:textId="77777777" w:rsidR="00990FA0" w:rsidRPr="00D04A9E" w:rsidRDefault="00990FA0" w:rsidP="00990FA0">
            <w:pPr>
              <w:rPr>
                <w:rFonts w:eastAsiaTheme="minorHAnsi"/>
              </w:rPr>
            </w:pPr>
          </w:p>
        </w:tc>
      </w:tr>
    </w:tbl>
    <w:p w14:paraId="7F9A7E1A" w14:textId="77777777" w:rsidR="00990FA0" w:rsidRPr="00D04A9E" w:rsidRDefault="00990FA0" w:rsidP="00990FA0">
      <w:pPr>
        <w:shd w:val="clear" w:color="auto" w:fill="FFFFFF"/>
        <w:spacing w:after="0"/>
        <w:rPr>
          <w:rFonts w:ascii="Arial" w:eastAsia="Times New Roman" w:hAnsi="Arial" w:cs="Arial"/>
          <w:sz w:val="20"/>
          <w:szCs w:val="20"/>
        </w:rPr>
      </w:pPr>
    </w:p>
    <w:p w14:paraId="64E4B503" w14:textId="77777777" w:rsidR="00990FA0" w:rsidRPr="00D04A9E" w:rsidRDefault="00990FA0" w:rsidP="00990FA0">
      <w:pPr>
        <w:shd w:val="clear" w:color="auto" w:fill="FFFFFF"/>
        <w:spacing w:after="0"/>
        <w:rPr>
          <w:rFonts w:ascii="Arial" w:eastAsia="Times New Roman" w:hAnsi="Arial" w:cs="Arial"/>
          <w:color w:val="76923C" w:themeColor="accent3" w:themeShade="BF"/>
          <w:sz w:val="20"/>
          <w:szCs w:val="20"/>
        </w:rPr>
      </w:pPr>
      <w:r w:rsidRPr="00D04A9E">
        <w:rPr>
          <w:rFonts w:ascii="Arial" w:eastAsia="Times New Roman" w:hAnsi="Arial" w:cs="Arial"/>
          <w:sz w:val="20"/>
          <w:szCs w:val="20"/>
        </w:rPr>
        <w:t>Refer to</w:t>
      </w:r>
      <w:r w:rsidRPr="00D04A9E">
        <w:rPr>
          <w:rFonts w:ascii="Arial" w:eastAsia="Times New Roman" w:hAnsi="Arial" w:cs="Arial"/>
          <w:b/>
          <w:bCs/>
          <w:sz w:val="20"/>
          <w:szCs w:val="20"/>
        </w:rPr>
        <w:t xml:space="preserve"> </w:t>
      </w:r>
      <w:hyperlink r:id="rId30" w:history="1">
        <w:r w:rsidRPr="00D04A9E">
          <w:rPr>
            <w:rFonts w:ascii="Arial" w:eastAsia="Times New Roman" w:hAnsi="Arial" w:cs="Arial"/>
            <w:b/>
            <w:bCs/>
            <w:color w:val="76923C" w:themeColor="accent3" w:themeShade="BF"/>
            <w:sz w:val="20"/>
            <w:szCs w:val="20"/>
          </w:rPr>
          <w:t>Guidelines for Developing and Evaluating Tree Ordinances</w:t>
        </w:r>
      </w:hyperlink>
    </w:p>
    <w:p w14:paraId="350120D0" w14:textId="77777777" w:rsidR="0093424B" w:rsidRDefault="0093424B" w:rsidP="00990FA0">
      <w:pPr>
        <w:shd w:val="clear" w:color="auto" w:fill="FFFFFF"/>
        <w:spacing w:after="0"/>
        <w:rPr>
          <w:rFonts w:ascii="Arial" w:eastAsia="Times New Roman" w:hAnsi="Arial" w:cs="Arial"/>
          <w:i/>
          <w:iCs/>
          <w:color w:val="984806" w:themeColor="accent6" w:themeShade="80"/>
          <w:sz w:val="20"/>
          <w:szCs w:val="20"/>
        </w:rPr>
      </w:pPr>
    </w:p>
    <w:p w14:paraId="0754948C"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Overall, does the regulatory framework need to be expanded or updated?</w:t>
      </w:r>
    </w:p>
    <w:p w14:paraId="52D36F30"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p>
    <w:p w14:paraId="145D6459"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Are guidelines consistent throughout all documents?</w:t>
      </w:r>
    </w:p>
    <w:p w14:paraId="5DDF70FD"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p>
    <w:p w14:paraId="5FFE7EC3"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Do any of documents need to be amended or updated to ensure compatibility and reference the UFMP?</w:t>
      </w:r>
    </w:p>
    <w:p w14:paraId="4151EB69" w14:textId="77777777" w:rsidR="00990FA0" w:rsidRDefault="00990FA0" w:rsidP="00990FA0">
      <w:pPr>
        <w:shd w:val="clear" w:color="auto" w:fill="FFFFFF"/>
        <w:spacing w:after="0"/>
        <w:outlineLvl w:val="1"/>
        <w:rPr>
          <w:rFonts w:ascii="Arial" w:eastAsia="Times New Roman" w:hAnsi="Arial" w:cs="Arial"/>
          <w:b/>
          <w:bCs/>
          <w:spacing w:val="-15"/>
          <w:sz w:val="20"/>
          <w:szCs w:val="20"/>
        </w:rPr>
      </w:pPr>
    </w:p>
    <w:p w14:paraId="6084182B" w14:textId="77777777" w:rsidR="00DB353A" w:rsidRPr="00D04A9E" w:rsidRDefault="00DB353A" w:rsidP="00990FA0">
      <w:pPr>
        <w:shd w:val="clear" w:color="auto" w:fill="FFFFFF"/>
        <w:spacing w:after="0"/>
        <w:outlineLvl w:val="1"/>
        <w:rPr>
          <w:rFonts w:ascii="Arial" w:eastAsia="Times New Roman" w:hAnsi="Arial" w:cs="Arial"/>
          <w:b/>
          <w:bCs/>
          <w:spacing w:val="-15"/>
          <w:sz w:val="20"/>
          <w:szCs w:val="20"/>
        </w:rPr>
      </w:pPr>
    </w:p>
    <w:p w14:paraId="7EC0FC8C" w14:textId="31B1FBB1" w:rsidR="00990FA0" w:rsidRPr="00D04A9E" w:rsidRDefault="00990FA0" w:rsidP="00990FA0">
      <w:pPr>
        <w:shd w:val="clear" w:color="auto" w:fill="FFFFFF"/>
        <w:spacing w:after="0"/>
        <w:outlineLvl w:val="1"/>
        <w:rPr>
          <w:rFonts w:ascii="Arial" w:eastAsia="Times New Roman" w:hAnsi="Arial" w:cs="Arial"/>
          <w:spacing w:val="-15"/>
          <w:sz w:val="28"/>
          <w:szCs w:val="28"/>
        </w:rPr>
      </w:pPr>
      <w:r w:rsidRPr="00D04A9E">
        <w:rPr>
          <w:rFonts w:ascii="Arial" w:eastAsia="Times New Roman" w:hAnsi="Arial" w:cs="Arial"/>
          <w:b/>
          <w:bCs/>
          <w:spacing w:val="-15"/>
          <w:sz w:val="28"/>
          <w:szCs w:val="28"/>
        </w:rPr>
        <w:t xml:space="preserve">Practices </w:t>
      </w:r>
    </w:p>
    <w:p w14:paraId="4CA58C28"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bCs/>
          <w:iCs/>
          <w:sz w:val="20"/>
          <w:szCs w:val="20"/>
        </w:rPr>
        <w:t>Knowledge of past practices and events is key to understanding the present condition of the urban forest.</w:t>
      </w:r>
    </w:p>
    <w:p w14:paraId="05FEB9C5" w14:textId="77777777" w:rsidR="00990FA0" w:rsidRPr="00D04A9E" w:rsidRDefault="00990FA0" w:rsidP="00990FA0">
      <w:pPr>
        <w:shd w:val="clear" w:color="auto" w:fill="FFFFFF"/>
        <w:spacing w:after="0"/>
        <w:rPr>
          <w:rFonts w:ascii="Arial" w:eastAsia="Times New Roman" w:hAnsi="Arial" w:cs="Arial"/>
          <w:sz w:val="20"/>
          <w:szCs w:val="20"/>
        </w:rPr>
      </w:pPr>
    </w:p>
    <w:p w14:paraId="182968E0"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Almost all processes needed to sustain the urban forest—establishment, growth, decline, death, and degradation of trees—require some level of active management. In this section, determine what programs and tools have been used to date, and how effective they have been. Review past operations.</w:t>
      </w:r>
    </w:p>
    <w:p w14:paraId="07A91698"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Are best practices employed for the sustainable management of the urban forest?</w:t>
      </w:r>
    </w:p>
    <w:p w14:paraId="7CD4880D"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p>
    <w:p w14:paraId="00745BD4"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Are standards and practices up to date based on the best available information and research?</w:t>
      </w:r>
    </w:p>
    <w:p w14:paraId="0AF3864C"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p>
    <w:p w14:paraId="3B73C084"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Is there adequate species and age diversity within the urban forest?</w:t>
      </w:r>
    </w:p>
    <w:p w14:paraId="62AD620D"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p>
    <w:p w14:paraId="30978A01"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Are declining trees evaluated for risk? Are hazards removed?</w:t>
      </w:r>
    </w:p>
    <w:p w14:paraId="409616D0"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p>
    <w:p w14:paraId="58F60A38"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How are trees maintained, and what is the duration of the maintenance cycle?</w:t>
      </w:r>
    </w:p>
    <w:p w14:paraId="71F2EC52"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p>
    <w:p w14:paraId="0F60E7CC"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When each tree has reached the end of its useful lifespan, is biomass reused and at its “highest and best use”?</w:t>
      </w:r>
    </w:p>
    <w:p w14:paraId="13A94711" w14:textId="77777777" w:rsidR="00990FA0" w:rsidRPr="00D04A9E" w:rsidRDefault="00990FA0" w:rsidP="00990FA0">
      <w:pPr>
        <w:shd w:val="clear" w:color="auto" w:fill="FFFFFF"/>
        <w:spacing w:after="0"/>
        <w:rPr>
          <w:rFonts w:ascii="Arial" w:eastAsia="Times New Roman" w:hAnsi="Arial" w:cs="Arial"/>
          <w:b/>
          <w:bCs/>
          <w:color w:val="984806" w:themeColor="accent6" w:themeShade="80"/>
          <w:sz w:val="20"/>
          <w:szCs w:val="20"/>
        </w:rPr>
      </w:pPr>
    </w:p>
    <w:p w14:paraId="6018155D" w14:textId="77777777" w:rsidR="00990FA0" w:rsidRPr="00D04A9E" w:rsidRDefault="00275559" w:rsidP="00990FA0">
      <w:pPr>
        <w:shd w:val="clear" w:color="auto" w:fill="FFFFFF"/>
        <w:spacing w:after="0"/>
        <w:rPr>
          <w:rFonts w:ascii="Arial" w:eastAsia="Times New Roman" w:hAnsi="Arial" w:cs="Arial"/>
          <w:sz w:val="20"/>
          <w:szCs w:val="20"/>
        </w:rPr>
      </w:pPr>
      <w:hyperlink r:id="rId31" w:history="1">
        <w:r w:rsidR="00990FA0" w:rsidRPr="00D04A9E">
          <w:rPr>
            <w:rFonts w:ascii="Arial" w:eastAsia="Times New Roman" w:hAnsi="Arial" w:cs="Arial"/>
            <w:b/>
            <w:bCs/>
            <w:color w:val="76923C" w:themeColor="accent3" w:themeShade="BF"/>
            <w:sz w:val="20"/>
            <w:szCs w:val="20"/>
          </w:rPr>
          <w:t>ANSI A300 standards</w:t>
        </w:r>
      </w:hyperlink>
      <w:r w:rsidR="00990FA0" w:rsidRPr="00D04A9E">
        <w:rPr>
          <w:rFonts w:ascii="Arial" w:eastAsia="Times New Roman" w:hAnsi="Arial" w:cs="Arial"/>
          <w:b/>
          <w:bCs/>
          <w:sz w:val="20"/>
          <w:szCs w:val="20"/>
        </w:rPr>
        <w:t xml:space="preserve"> </w:t>
      </w:r>
      <w:r w:rsidR="00990FA0" w:rsidRPr="00D04A9E">
        <w:rPr>
          <w:rFonts w:ascii="Arial" w:eastAsia="Times New Roman" w:hAnsi="Arial" w:cs="Arial"/>
          <w:sz w:val="20"/>
          <w:szCs w:val="20"/>
        </w:rPr>
        <w:t>and corresponding best management practices are the generally accepted industry standards.</w:t>
      </w:r>
    </w:p>
    <w:p w14:paraId="16F887D9"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What management actions would be needed to reach target canopy levels?</w:t>
      </w:r>
    </w:p>
    <w:p w14:paraId="723DB5DB"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Conduct an audit of past tree care practices to determine which have been successful and which are problematic. For each unit that has direct tree care responsibilities, ask:</w:t>
      </w:r>
    </w:p>
    <w:p w14:paraId="44767FCE"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How are decisions made relative to tree selection, placement, maintenance, and removal?</w:t>
      </w:r>
    </w:p>
    <w:p w14:paraId="1111D562"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p>
    <w:p w14:paraId="7433D861"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Are practices and standards used, including inspection, maintenance, and notification?</w:t>
      </w:r>
    </w:p>
    <w:p w14:paraId="040101E5"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p>
    <w:p w14:paraId="35B25D06" w14:textId="242F950E"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Are you able to adopt/update stand</w:t>
      </w:r>
      <w:r w:rsidR="005D008B">
        <w:rPr>
          <w:rFonts w:ascii="Arial" w:eastAsia="Times New Roman" w:hAnsi="Arial" w:cs="Arial"/>
          <w:i/>
          <w:iCs/>
          <w:color w:val="984806" w:themeColor="accent6" w:themeShade="80"/>
          <w:sz w:val="20"/>
          <w:szCs w:val="20"/>
        </w:rPr>
        <w:t xml:space="preserve">ards available from sources such as government, </w:t>
      </w:r>
      <w:r w:rsidRPr="00D04A9E">
        <w:rPr>
          <w:rFonts w:ascii="Arial" w:eastAsia="Times New Roman" w:hAnsi="Arial" w:cs="Arial"/>
          <w:i/>
          <w:iCs/>
          <w:color w:val="984806" w:themeColor="accent6" w:themeShade="80"/>
          <w:sz w:val="20"/>
          <w:szCs w:val="20"/>
        </w:rPr>
        <w:t>e.g., C</w:t>
      </w:r>
      <w:r w:rsidR="002124C8">
        <w:rPr>
          <w:rFonts w:ascii="Arial" w:eastAsia="Times New Roman" w:hAnsi="Arial" w:cs="Arial"/>
          <w:i/>
          <w:iCs/>
          <w:color w:val="984806" w:themeColor="accent6" w:themeShade="80"/>
          <w:sz w:val="20"/>
          <w:szCs w:val="20"/>
        </w:rPr>
        <w:t>ALFIRE</w:t>
      </w:r>
      <w:r w:rsidR="005D008B">
        <w:rPr>
          <w:rFonts w:ascii="Arial" w:eastAsia="Times New Roman" w:hAnsi="Arial" w:cs="Arial"/>
          <w:i/>
          <w:iCs/>
          <w:color w:val="984806" w:themeColor="accent6" w:themeShade="80"/>
          <w:sz w:val="20"/>
          <w:szCs w:val="20"/>
        </w:rPr>
        <w:t>;</w:t>
      </w:r>
      <w:r w:rsidRPr="00D04A9E">
        <w:rPr>
          <w:rFonts w:ascii="Arial" w:eastAsia="Times New Roman" w:hAnsi="Arial" w:cs="Arial"/>
          <w:i/>
          <w:iCs/>
          <w:color w:val="984806" w:themeColor="accent6" w:themeShade="80"/>
          <w:sz w:val="20"/>
          <w:szCs w:val="20"/>
        </w:rPr>
        <w:t xml:space="preserve"> industry</w:t>
      </w:r>
      <w:r w:rsidR="005D008B">
        <w:rPr>
          <w:rFonts w:ascii="Arial" w:eastAsia="Times New Roman" w:hAnsi="Arial" w:cs="Arial"/>
          <w:i/>
          <w:iCs/>
          <w:color w:val="984806" w:themeColor="accent6" w:themeShade="80"/>
          <w:sz w:val="20"/>
          <w:szCs w:val="20"/>
        </w:rPr>
        <w:t xml:space="preserve">, e.g., ANSI; and professional, </w:t>
      </w:r>
      <w:r w:rsidRPr="00D04A9E">
        <w:rPr>
          <w:rFonts w:ascii="Arial" w:eastAsia="Times New Roman" w:hAnsi="Arial" w:cs="Arial"/>
          <w:i/>
          <w:iCs/>
          <w:color w:val="984806" w:themeColor="accent6" w:themeShade="80"/>
          <w:sz w:val="20"/>
          <w:szCs w:val="20"/>
        </w:rPr>
        <w:t xml:space="preserve">e.g., International Society </w:t>
      </w:r>
      <w:r w:rsidR="005D008B">
        <w:rPr>
          <w:rFonts w:ascii="Arial" w:eastAsia="Times New Roman" w:hAnsi="Arial" w:cs="Arial"/>
          <w:i/>
          <w:iCs/>
          <w:color w:val="984806" w:themeColor="accent6" w:themeShade="80"/>
          <w:sz w:val="20"/>
          <w:szCs w:val="20"/>
        </w:rPr>
        <w:t>of Arboriculture</w:t>
      </w:r>
      <w:r w:rsidRPr="00D04A9E">
        <w:rPr>
          <w:rFonts w:ascii="Arial" w:eastAsia="Times New Roman" w:hAnsi="Arial" w:cs="Arial"/>
          <w:i/>
          <w:iCs/>
          <w:color w:val="984806" w:themeColor="accent6" w:themeShade="80"/>
          <w:sz w:val="20"/>
          <w:szCs w:val="20"/>
        </w:rPr>
        <w:t>? Would you need to modify or append these standards to account for local conditions?</w:t>
      </w:r>
    </w:p>
    <w:p w14:paraId="16A776D0"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p>
    <w:p w14:paraId="3185D5EA"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Is there adequate equipment? Consider the condition, maintenance, and expected service life?</w:t>
      </w:r>
    </w:p>
    <w:p w14:paraId="766C4F5E" w14:textId="77777777" w:rsidR="00990FA0" w:rsidRPr="00D04A9E" w:rsidRDefault="00990FA0" w:rsidP="00990FA0">
      <w:pPr>
        <w:shd w:val="clear" w:color="auto" w:fill="FFFFFF"/>
        <w:spacing w:after="0"/>
        <w:rPr>
          <w:rFonts w:ascii="Arial" w:eastAsia="Times New Roman" w:hAnsi="Arial" w:cs="Arial"/>
          <w:sz w:val="20"/>
          <w:szCs w:val="20"/>
        </w:rPr>
      </w:pPr>
    </w:p>
    <w:p w14:paraId="342DAF6D"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 xml:space="preserve">Review the schedule for trees being planted, maintained/pruned, and removed. </w:t>
      </w:r>
      <w:r w:rsidRPr="00D04A9E">
        <w:rPr>
          <w:rFonts w:ascii="Arial" w:eastAsia="Times New Roman" w:hAnsi="Arial" w:cs="Arial"/>
          <w:i/>
          <w:color w:val="984806" w:themeColor="accent6" w:themeShade="80"/>
          <w:sz w:val="20"/>
          <w:szCs w:val="20"/>
        </w:rPr>
        <w:t>Are most of the pruning and removals on a scheduled or unscheduled basis, such as response to calls or weather events?</w:t>
      </w:r>
      <w:r w:rsidRPr="00D04A9E">
        <w:rPr>
          <w:rFonts w:ascii="Arial" w:eastAsia="Times New Roman" w:hAnsi="Arial" w:cs="Arial"/>
          <w:sz w:val="20"/>
          <w:szCs w:val="20"/>
        </w:rPr>
        <w:t xml:space="preserve"> It’s generally more cost effective to schedule regular maintenance proactively than to have to react to situations as they arise.</w:t>
      </w:r>
    </w:p>
    <w:p w14:paraId="57AFC030" w14:textId="77777777" w:rsidR="00990FA0" w:rsidRPr="00D04A9E" w:rsidRDefault="00990FA0" w:rsidP="00990FA0">
      <w:pPr>
        <w:shd w:val="clear" w:color="auto" w:fill="FFFFFF"/>
        <w:spacing w:after="0"/>
        <w:rPr>
          <w:rFonts w:ascii="Arial" w:eastAsia="Times New Roman" w:hAnsi="Arial" w:cs="Arial"/>
          <w:sz w:val="20"/>
          <w:szCs w:val="20"/>
        </w:rPr>
      </w:pPr>
    </w:p>
    <w:p w14:paraId="0C6CD83E"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i/>
          <w:color w:val="984806" w:themeColor="accent6" w:themeShade="80"/>
          <w:sz w:val="20"/>
          <w:szCs w:val="20"/>
        </w:rPr>
        <w:t>Is there an adequate budget and funding to achieve sustainable urban forest management?</w:t>
      </w:r>
      <w:r w:rsidRPr="00D04A9E">
        <w:rPr>
          <w:rFonts w:ascii="Arial" w:eastAsia="Times New Roman" w:hAnsi="Arial" w:cs="Arial"/>
          <w:color w:val="984806" w:themeColor="accent6" w:themeShade="80"/>
          <w:sz w:val="20"/>
          <w:szCs w:val="20"/>
        </w:rPr>
        <w:t xml:space="preserve"> </w:t>
      </w:r>
      <w:r w:rsidRPr="00D04A9E">
        <w:rPr>
          <w:rFonts w:ascii="Arial" w:eastAsia="Times New Roman" w:hAnsi="Arial" w:cs="Arial"/>
          <w:sz w:val="20"/>
          <w:szCs w:val="20"/>
        </w:rPr>
        <w:t>Assess your funding sources and consider additional opportunities. Potential sources for municipal programs include:</w:t>
      </w:r>
    </w:p>
    <w:p w14:paraId="46B07E17" w14:textId="77777777" w:rsidR="00990FA0" w:rsidRPr="00D04A9E" w:rsidRDefault="00990FA0" w:rsidP="003C6802">
      <w:pPr>
        <w:numPr>
          <w:ilvl w:val="0"/>
          <w:numId w:val="18"/>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Citywide assessment district</w:t>
      </w:r>
    </w:p>
    <w:p w14:paraId="7BE221B4" w14:textId="77777777" w:rsidR="00990FA0" w:rsidRPr="00D04A9E" w:rsidRDefault="00990FA0" w:rsidP="003C6802">
      <w:pPr>
        <w:numPr>
          <w:ilvl w:val="0"/>
          <w:numId w:val="18"/>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Fines from ordinance violations</w:t>
      </w:r>
    </w:p>
    <w:p w14:paraId="2D33DF11" w14:textId="77777777" w:rsidR="00990FA0" w:rsidRPr="00D04A9E" w:rsidRDefault="00990FA0" w:rsidP="003C6802">
      <w:pPr>
        <w:numPr>
          <w:ilvl w:val="0"/>
          <w:numId w:val="18"/>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Tree removal permit mitigation fees</w:t>
      </w:r>
    </w:p>
    <w:p w14:paraId="3A015F93" w14:textId="77777777" w:rsidR="00990FA0" w:rsidRPr="00D04A9E" w:rsidRDefault="00990FA0" w:rsidP="003C6802">
      <w:pPr>
        <w:numPr>
          <w:ilvl w:val="0"/>
          <w:numId w:val="18"/>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General fund</w:t>
      </w:r>
    </w:p>
    <w:p w14:paraId="61BC606B" w14:textId="77777777" w:rsidR="00990FA0" w:rsidRPr="00D04A9E" w:rsidRDefault="00990FA0" w:rsidP="003C6802">
      <w:pPr>
        <w:numPr>
          <w:ilvl w:val="0"/>
          <w:numId w:val="18"/>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Grants (for one-time or infrequent expenses)</w:t>
      </w:r>
    </w:p>
    <w:p w14:paraId="12CBD6CB" w14:textId="77777777" w:rsidR="00990FA0" w:rsidRPr="00D04A9E" w:rsidRDefault="00990FA0" w:rsidP="003C6802">
      <w:pPr>
        <w:numPr>
          <w:ilvl w:val="0"/>
          <w:numId w:val="18"/>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Community groups</w:t>
      </w:r>
    </w:p>
    <w:p w14:paraId="30FBEF22" w14:textId="77777777" w:rsidR="00990FA0" w:rsidRPr="00D04A9E" w:rsidRDefault="00990FA0" w:rsidP="003C6802">
      <w:pPr>
        <w:numPr>
          <w:ilvl w:val="0"/>
          <w:numId w:val="18"/>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Corporate/local business sponsorships</w:t>
      </w:r>
    </w:p>
    <w:p w14:paraId="4C11A678" w14:textId="77777777" w:rsidR="00990FA0" w:rsidRPr="00D04A9E" w:rsidRDefault="00990FA0" w:rsidP="003C6802">
      <w:pPr>
        <w:numPr>
          <w:ilvl w:val="0"/>
          <w:numId w:val="18"/>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Partnerships with utilities</w:t>
      </w:r>
    </w:p>
    <w:p w14:paraId="3FBEEA6C" w14:textId="5B333B24" w:rsidR="00990FA0" w:rsidRDefault="00990FA0" w:rsidP="00AB7AE1">
      <w:pPr>
        <w:numPr>
          <w:ilvl w:val="0"/>
          <w:numId w:val="18"/>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Gas tax</w:t>
      </w:r>
      <w:bookmarkStart w:id="1" w:name="inventories-community"/>
      <w:bookmarkEnd w:id="1"/>
    </w:p>
    <w:p w14:paraId="4A12E5D1" w14:textId="77777777" w:rsidR="00AB7AE1" w:rsidRDefault="00AB7AE1" w:rsidP="00AB7AE1">
      <w:pPr>
        <w:shd w:val="clear" w:color="auto" w:fill="FFFFFF"/>
        <w:spacing w:after="0"/>
        <w:rPr>
          <w:rFonts w:ascii="Arial" w:eastAsia="Times New Roman" w:hAnsi="Arial" w:cs="Arial"/>
          <w:sz w:val="20"/>
          <w:szCs w:val="20"/>
        </w:rPr>
      </w:pPr>
    </w:p>
    <w:p w14:paraId="46A005C8" w14:textId="77777777" w:rsidR="00DB353A" w:rsidRPr="00AB7AE1" w:rsidRDefault="00DB353A" w:rsidP="00AB7AE1">
      <w:pPr>
        <w:shd w:val="clear" w:color="auto" w:fill="FFFFFF"/>
        <w:spacing w:after="0"/>
        <w:rPr>
          <w:rFonts w:ascii="Arial" w:eastAsia="Times New Roman" w:hAnsi="Arial" w:cs="Arial"/>
          <w:sz w:val="20"/>
          <w:szCs w:val="20"/>
        </w:rPr>
      </w:pPr>
    </w:p>
    <w:p w14:paraId="1A34156B" w14:textId="77777777" w:rsidR="00990FA0" w:rsidRPr="00D04A9E" w:rsidRDefault="00990FA0" w:rsidP="00990FA0">
      <w:pPr>
        <w:keepNext/>
        <w:keepLines/>
        <w:shd w:val="clear" w:color="auto" w:fill="FFFFFF"/>
        <w:spacing w:after="0"/>
        <w:outlineLvl w:val="1"/>
        <w:rPr>
          <w:rFonts w:ascii="Arial" w:eastAsiaTheme="majorEastAsia" w:hAnsi="Arial" w:cs="Arial"/>
          <w:b/>
          <w:bCs/>
          <w:color w:val="984806" w:themeColor="accent6" w:themeShade="80"/>
          <w:sz w:val="32"/>
          <w:szCs w:val="32"/>
        </w:rPr>
      </w:pPr>
      <w:r w:rsidRPr="00D04A9E">
        <w:rPr>
          <w:rFonts w:ascii="Arial" w:eastAsiaTheme="majorEastAsia" w:hAnsi="Arial" w:cs="Arial"/>
          <w:b/>
          <w:bCs/>
          <w:color w:val="984806" w:themeColor="accent6" w:themeShade="80"/>
          <w:sz w:val="32"/>
          <w:szCs w:val="32"/>
        </w:rPr>
        <w:t xml:space="preserve">COMMUNITY   </w:t>
      </w:r>
    </w:p>
    <w:p w14:paraId="5B2657BA" w14:textId="4820BFCA" w:rsidR="00990FA0" w:rsidRPr="00D04A9E" w:rsidRDefault="00990FA0" w:rsidP="00990FA0">
      <w:pPr>
        <w:shd w:val="clear" w:color="auto" w:fill="FFFFFF"/>
        <w:spacing w:after="0"/>
        <w:rPr>
          <w:rFonts w:ascii="Arial" w:eastAsia="Times New Roman" w:hAnsi="Arial" w:cs="Arial"/>
          <w:b/>
          <w:color w:val="984806" w:themeColor="accent6" w:themeShade="80"/>
          <w:sz w:val="20"/>
          <w:szCs w:val="20"/>
        </w:rPr>
      </w:pPr>
      <w:r w:rsidRPr="00D04A9E">
        <w:rPr>
          <w:rFonts w:ascii="Arial" w:eastAsia="Times New Roman" w:hAnsi="Arial" w:cs="Arial"/>
          <w:bCs/>
          <w:i/>
          <w:color w:val="984806" w:themeColor="accent6" w:themeShade="80"/>
          <w:sz w:val="20"/>
          <w:szCs w:val="20"/>
        </w:rPr>
        <w:t>None of us is as smart as all of us</w:t>
      </w:r>
      <w:r w:rsidR="00A42E17">
        <w:rPr>
          <w:rFonts w:ascii="Arial" w:eastAsia="Times New Roman" w:hAnsi="Arial" w:cs="Arial"/>
          <w:bCs/>
          <w:i/>
          <w:color w:val="984806" w:themeColor="accent6" w:themeShade="80"/>
          <w:sz w:val="20"/>
          <w:szCs w:val="20"/>
        </w:rPr>
        <w:t>. —</w:t>
      </w:r>
      <w:r w:rsidRPr="00D04A9E">
        <w:rPr>
          <w:rFonts w:ascii="Arial" w:eastAsia="Times New Roman" w:hAnsi="Arial" w:cs="Arial"/>
          <w:bCs/>
          <w:iCs/>
          <w:color w:val="984806" w:themeColor="accent6" w:themeShade="80"/>
          <w:sz w:val="20"/>
          <w:szCs w:val="20"/>
        </w:rPr>
        <w:t>Kenneth H. Blanchard</w:t>
      </w:r>
    </w:p>
    <w:p w14:paraId="69005AB3" w14:textId="77777777" w:rsidR="00990FA0" w:rsidRPr="00D04A9E" w:rsidRDefault="00990FA0" w:rsidP="00990FA0">
      <w:pPr>
        <w:shd w:val="clear" w:color="auto" w:fill="FFFFFF"/>
        <w:spacing w:after="0"/>
        <w:rPr>
          <w:rFonts w:ascii="Arial" w:eastAsia="Times New Roman" w:hAnsi="Arial" w:cs="Arial"/>
          <w:sz w:val="20"/>
          <w:szCs w:val="20"/>
        </w:rPr>
      </w:pPr>
    </w:p>
    <w:p w14:paraId="4DA486F4" w14:textId="77777777" w:rsidR="00990FA0" w:rsidRPr="00D04A9E" w:rsidRDefault="00990FA0" w:rsidP="00990FA0">
      <w:pPr>
        <w:spacing w:after="0"/>
        <w:rPr>
          <w:rFonts w:ascii="Arial" w:hAnsi="Arial" w:cs="Arial"/>
          <w:sz w:val="20"/>
          <w:szCs w:val="20"/>
        </w:rPr>
      </w:pPr>
      <w:r w:rsidRPr="00D04A9E">
        <w:rPr>
          <w:rFonts w:ascii="Arial" w:hAnsi="Arial" w:cs="Arial"/>
          <w:b/>
          <w:color w:val="76923C" w:themeColor="accent3" w:themeShade="BF"/>
          <w:sz w:val="20"/>
          <w:szCs w:val="20"/>
        </w:rPr>
        <w:t>Stakeholder analysis</w:t>
      </w:r>
      <w:r w:rsidRPr="00D04A9E">
        <w:rPr>
          <w:rFonts w:ascii="Arial" w:hAnsi="Arial" w:cs="Arial"/>
          <w:color w:val="76923C" w:themeColor="accent3" w:themeShade="BF"/>
          <w:sz w:val="20"/>
          <w:szCs w:val="20"/>
        </w:rPr>
        <w:t xml:space="preserve"> </w:t>
      </w:r>
      <w:r w:rsidRPr="00D04A9E">
        <w:rPr>
          <w:rFonts w:ascii="Arial" w:hAnsi="Arial" w:cs="Arial"/>
          <w:sz w:val="20"/>
          <w:szCs w:val="20"/>
        </w:rPr>
        <w:t xml:space="preserve">is the process of identifying those affected by a project and analyzing their attitudes towards the project and potential changes. Do some brainstorming with others to help identify stakeholders: staff, agencies, groups, businesses, and concerned residents. </w:t>
      </w:r>
    </w:p>
    <w:p w14:paraId="3BDA1722" w14:textId="77777777" w:rsidR="00990FA0" w:rsidRPr="00D04A9E" w:rsidRDefault="00990FA0" w:rsidP="00990FA0">
      <w:pPr>
        <w:spacing w:after="0"/>
        <w:rPr>
          <w:rFonts w:ascii="Arial" w:hAnsi="Arial" w:cs="Arial"/>
          <w:color w:val="984806" w:themeColor="accent6" w:themeShade="80"/>
          <w:sz w:val="20"/>
          <w:szCs w:val="20"/>
        </w:rPr>
      </w:pPr>
    </w:p>
    <w:p w14:paraId="38B63AAF" w14:textId="77777777" w:rsidR="00990FA0" w:rsidRPr="00D04A9E" w:rsidRDefault="00990FA0" w:rsidP="00990FA0">
      <w:pPr>
        <w:spacing w:after="0"/>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 xml:space="preserve">Who are the key people and groups that are impacted? </w:t>
      </w:r>
    </w:p>
    <w:p w14:paraId="41F6226B" w14:textId="77777777" w:rsidR="00990FA0" w:rsidRPr="00D04A9E" w:rsidRDefault="00990FA0" w:rsidP="00990FA0">
      <w:pPr>
        <w:spacing w:after="0"/>
        <w:rPr>
          <w:rFonts w:ascii="Arial" w:hAnsi="Arial" w:cs="Arial"/>
          <w:i/>
          <w:color w:val="984806" w:themeColor="accent6" w:themeShade="80"/>
          <w:sz w:val="20"/>
          <w:szCs w:val="20"/>
        </w:rPr>
      </w:pPr>
    </w:p>
    <w:p w14:paraId="1A932A5B" w14:textId="77777777" w:rsidR="00990FA0" w:rsidRPr="00D04A9E" w:rsidRDefault="00990FA0" w:rsidP="00990FA0">
      <w:pPr>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Who are the people and groups whose support you will need?</w:t>
      </w:r>
    </w:p>
    <w:p w14:paraId="1ACCA37A" w14:textId="77777777" w:rsidR="00990FA0" w:rsidRPr="00D04A9E" w:rsidRDefault="00990FA0" w:rsidP="00990FA0">
      <w:pPr>
        <w:spacing w:after="0"/>
        <w:rPr>
          <w:rFonts w:ascii="Arial" w:eastAsia="Times New Roman" w:hAnsi="Arial" w:cs="Arial"/>
          <w:i/>
          <w:color w:val="984806" w:themeColor="accent6" w:themeShade="80"/>
          <w:sz w:val="20"/>
          <w:szCs w:val="20"/>
        </w:rPr>
      </w:pPr>
    </w:p>
    <w:p w14:paraId="37A83E90" w14:textId="77777777" w:rsidR="00990FA0" w:rsidRPr="00D04A9E" w:rsidRDefault="00990FA0" w:rsidP="00990FA0">
      <w:pPr>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Who might be good at helping to develop or review the plan?</w:t>
      </w:r>
    </w:p>
    <w:p w14:paraId="4C74D97A" w14:textId="77777777" w:rsidR="00990FA0" w:rsidRPr="00D04A9E" w:rsidRDefault="00990FA0" w:rsidP="00990FA0">
      <w:pPr>
        <w:spacing w:after="0"/>
        <w:rPr>
          <w:rFonts w:ascii="Arial" w:eastAsia="Times New Roman" w:hAnsi="Arial" w:cs="Arial"/>
          <w:i/>
          <w:color w:val="984806" w:themeColor="accent6" w:themeShade="80"/>
          <w:sz w:val="20"/>
          <w:szCs w:val="20"/>
        </w:rPr>
      </w:pPr>
    </w:p>
    <w:p w14:paraId="39C7FBE1" w14:textId="77777777" w:rsidR="00990FA0" w:rsidRPr="00D04A9E" w:rsidRDefault="00990FA0" w:rsidP="00990FA0">
      <w:pPr>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Which stakeholder groups are likely to influence the success of the plan?</w:t>
      </w:r>
    </w:p>
    <w:p w14:paraId="4816C96B" w14:textId="77777777" w:rsidR="00990FA0" w:rsidRPr="00D04A9E" w:rsidRDefault="00990FA0" w:rsidP="00990FA0">
      <w:pPr>
        <w:spacing w:after="0"/>
        <w:rPr>
          <w:rFonts w:ascii="Arial" w:eastAsia="Times New Roman" w:hAnsi="Arial" w:cs="Arial"/>
          <w:i/>
          <w:color w:val="984806" w:themeColor="accent6" w:themeShade="80"/>
          <w:sz w:val="20"/>
          <w:szCs w:val="20"/>
        </w:rPr>
      </w:pPr>
    </w:p>
    <w:p w14:paraId="2D39F02E" w14:textId="77777777" w:rsidR="00990FA0" w:rsidRDefault="00990FA0" w:rsidP="00990FA0">
      <w:pPr>
        <w:spacing w:after="0"/>
        <w:rPr>
          <w:rFonts w:ascii="Arial" w:hAnsi="Arial" w:cs="Arial"/>
          <w:i/>
          <w:color w:val="984806" w:themeColor="accent6" w:themeShade="80"/>
          <w:sz w:val="20"/>
          <w:szCs w:val="20"/>
        </w:rPr>
      </w:pPr>
      <w:r w:rsidRPr="00D04A9E">
        <w:rPr>
          <w:rFonts w:ascii="Arial" w:hAnsi="Arial" w:cs="Arial"/>
          <w:i/>
          <w:color w:val="984806" w:themeColor="accent6" w:themeShade="80"/>
          <w:sz w:val="20"/>
          <w:szCs w:val="20"/>
        </w:rPr>
        <w:t>Are these people aware of urban forestry, community concerns, and the specific needs of the area to be planned? If not, how will you educate and engage them?</w:t>
      </w:r>
    </w:p>
    <w:p w14:paraId="02813332" w14:textId="77777777" w:rsidR="00DB353A" w:rsidRDefault="00DB353A">
      <w:pPr>
        <w:rPr>
          <w:rFonts w:ascii="Arial" w:hAnsi="Arial" w:cs="Arial"/>
          <w:i/>
          <w:color w:val="984806" w:themeColor="accent6" w:themeShade="80"/>
          <w:sz w:val="20"/>
          <w:szCs w:val="20"/>
        </w:rPr>
      </w:pPr>
      <w:r>
        <w:rPr>
          <w:rFonts w:ascii="Arial" w:hAnsi="Arial" w:cs="Arial"/>
          <w:i/>
          <w:color w:val="984806" w:themeColor="accent6" w:themeShade="80"/>
          <w:sz w:val="20"/>
          <w:szCs w:val="20"/>
        </w:rPr>
        <w:br w:type="page"/>
      </w:r>
    </w:p>
    <w:p w14:paraId="343B966B" w14:textId="29963522" w:rsidR="00990FA0" w:rsidRPr="00D04A9E" w:rsidRDefault="00990FA0" w:rsidP="00990FA0">
      <w:pPr>
        <w:shd w:val="clear" w:color="auto" w:fill="FFFFFF"/>
        <w:spacing w:after="0"/>
        <w:rPr>
          <w:rFonts w:ascii="Arial" w:eastAsia="Times New Roman" w:hAnsi="Arial" w:cs="Arial"/>
          <w:b/>
          <w:sz w:val="28"/>
          <w:szCs w:val="28"/>
        </w:rPr>
      </w:pPr>
      <w:r w:rsidRPr="00D04A9E">
        <w:rPr>
          <w:rFonts w:ascii="Arial" w:eastAsia="Times New Roman" w:hAnsi="Arial" w:cs="Arial"/>
          <w:b/>
          <w:sz w:val="28"/>
          <w:szCs w:val="28"/>
        </w:rPr>
        <w:t>Values</w:t>
      </w:r>
    </w:p>
    <w:p w14:paraId="6D065911" w14:textId="463988D5"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Ask stakeholders, including decision-makers, about their concerns, desires</w:t>
      </w:r>
      <w:r w:rsidR="005D008B">
        <w:rPr>
          <w:rFonts w:ascii="Arial" w:eastAsia="Times New Roman" w:hAnsi="Arial" w:cs="Arial"/>
          <w:sz w:val="20"/>
          <w:szCs w:val="20"/>
        </w:rPr>
        <w:t>,</w:t>
      </w:r>
      <w:r w:rsidRPr="00D04A9E">
        <w:rPr>
          <w:rFonts w:ascii="Arial" w:eastAsia="Times New Roman" w:hAnsi="Arial" w:cs="Arial"/>
          <w:sz w:val="20"/>
          <w:szCs w:val="20"/>
        </w:rPr>
        <w:t xml:space="preserve"> and perceptions regarding the urban forest. Use tools such as interviews, surveys, and focus groups to understand the prevailing attitudes.</w:t>
      </w:r>
    </w:p>
    <w:p w14:paraId="2793C4FB" w14:textId="77777777" w:rsidR="00990FA0" w:rsidRPr="00D04A9E" w:rsidRDefault="00990FA0" w:rsidP="00990FA0">
      <w:pPr>
        <w:shd w:val="clear" w:color="auto" w:fill="FFFFFF"/>
        <w:spacing w:after="0"/>
        <w:ind w:left="360"/>
        <w:rPr>
          <w:rFonts w:ascii="Arial" w:eastAsia="Times New Roman" w:hAnsi="Arial" w:cs="Arial"/>
          <w:sz w:val="20"/>
          <w:szCs w:val="20"/>
        </w:rPr>
      </w:pPr>
      <w:r w:rsidRPr="0093424B">
        <w:rPr>
          <w:rFonts w:ascii="Arial" w:eastAsia="Times New Roman" w:hAnsi="Arial" w:cs="Arial"/>
          <w:b/>
          <w:sz w:val="20"/>
          <w:szCs w:val="20"/>
        </w:rPr>
        <w:t>Small area example</w:t>
      </w:r>
      <w:r w:rsidRPr="00D04A9E">
        <w:rPr>
          <w:rFonts w:ascii="Arial" w:eastAsia="Times New Roman" w:hAnsi="Arial" w:cs="Arial"/>
          <w:sz w:val="20"/>
          <w:szCs w:val="20"/>
        </w:rPr>
        <w:t>: Meetings and interviews may be adequate assessment tools.</w:t>
      </w:r>
    </w:p>
    <w:p w14:paraId="6AF8A8EC" w14:textId="77777777" w:rsidR="00990FA0" w:rsidRPr="00D04A9E" w:rsidRDefault="00990FA0" w:rsidP="00990FA0">
      <w:pPr>
        <w:shd w:val="clear" w:color="auto" w:fill="FFFFFF"/>
        <w:spacing w:after="0"/>
        <w:ind w:left="360"/>
        <w:rPr>
          <w:rFonts w:ascii="Arial" w:eastAsia="Times New Roman" w:hAnsi="Arial" w:cs="Arial"/>
          <w:sz w:val="20"/>
          <w:szCs w:val="20"/>
        </w:rPr>
      </w:pPr>
      <w:r w:rsidRPr="0093424B">
        <w:rPr>
          <w:rFonts w:ascii="Arial" w:eastAsia="Times New Roman" w:hAnsi="Arial" w:cs="Arial"/>
          <w:b/>
          <w:sz w:val="20"/>
          <w:szCs w:val="20"/>
        </w:rPr>
        <w:t>Large area example</w:t>
      </w:r>
      <w:r w:rsidRPr="00D04A9E">
        <w:rPr>
          <w:rFonts w:ascii="Arial" w:eastAsia="Times New Roman" w:hAnsi="Arial" w:cs="Arial"/>
          <w:sz w:val="20"/>
          <w:szCs w:val="20"/>
        </w:rPr>
        <w:t>: Consider hosting meetings for representative focus groups and interview interested community members, leaders, and tree-care experts. Use public polling methods and social media to assess larger samples of the population. Today, online tool</w:t>
      </w:r>
      <w:r w:rsidR="00B05154">
        <w:rPr>
          <w:rFonts w:ascii="Arial" w:eastAsia="Times New Roman" w:hAnsi="Arial" w:cs="Arial"/>
          <w:sz w:val="20"/>
          <w:szCs w:val="20"/>
        </w:rPr>
        <w:t>s such as Survey Monkey are commonly used</w:t>
      </w:r>
      <w:r w:rsidRPr="00D04A9E">
        <w:rPr>
          <w:rFonts w:ascii="Arial" w:eastAsia="Times New Roman" w:hAnsi="Arial" w:cs="Arial"/>
          <w:sz w:val="20"/>
          <w:szCs w:val="20"/>
        </w:rPr>
        <w:t>. Other options include interviews by telephone, mail surveys, and interviews in public areas or door-to-door</w:t>
      </w:r>
      <w:r w:rsidR="00A87202">
        <w:rPr>
          <w:rFonts w:ascii="Arial" w:eastAsia="Times New Roman" w:hAnsi="Arial" w:cs="Arial"/>
          <w:sz w:val="20"/>
          <w:szCs w:val="20"/>
        </w:rPr>
        <w:t xml:space="preserve">. </w:t>
      </w:r>
    </w:p>
    <w:p w14:paraId="425FDA37" w14:textId="724352BC" w:rsidR="00BF1A7C" w:rsidRPr="00BF1A7C" w:rsidRDefault="00BF1A7C" w:rsidP="00BF1A7C">
      <w:pPr>
        <w:shd w:val="clear" w:color="auto" w:fill="FFFFFF"/>
        <w:spacing w:after="0"/>
        <w:rPr>
          <w:rFonts w:ascii="Arial" w:eastAsia="Times New Roman" w:hAnsi="Arial" w:cs="Arial"/>
          <w:i/>
          <w:color w:val="984806" w:themeColor="accent6" w:themeShade="80"/>
          <w:sz w:val="20"/>
          <w:szCs w:val="20"/>
        </w:rPr>
      </w:pPr>
      <w:r w:rsidRPr="00BF1A7C">
        <w:rPr>
          <w:rFonts w:ascii="Arial" w:eastAsia="Times New Roman" w:hAnsi="Arial" w:cs="Arial"/>
          <w:i/>
          <w:color w:val="984806" w:themeColor="accent6" w:themeShade="80"/>
          <w:sz w:val="20"/>
          <w:szCs w:val="20"/>
        </w:rPr>
        <w:t xml:space="preserve">Which questions will </w:t>
      </w:r>
      <w:r>
        <w:rPr>
          <w:rFonts w:ascii="Arial" w:eastAsia="Times New Roman" w:hAnsi="Arial" w:cs="Arial"/>
          <w:i/>
          <w:color w:val="984806" w:themeColor="accent6" w:themeShade="80"/>
          <w:sz w:val="20"/>
          <w:szCs w:val="20"/>
        </w:rPr>
        <w:t xml:space="preserve">best </w:t>
      </w:r>
      <w:r w:rsidRPr="00BF1A7C">
        <w:rPr>
          <w:rFonts w:ascii="Arial" w:eastAsia="Times New Roman" w:hAnsi="Arial" w:cs="Arial"/>
          <w:i/>
          <w:color w:val="984806" w:themeColor="accent6" w:themeShade="80"/>
          <w:sz w:val="20"/>
          <w:szCs w:val="20"/>
        </w:rPr>
        <w:t>assess your stakeholders’ values and help identify their issues?</w:t>
      </w:r>
    </w:p>
    <w:p w14:paraId="60755A79" w14:textId="77777777" w:rsidR="00990FA0" w:rsidRDefault="00990FA0" w:rsidP="00990FA0">
      <w:pPr>
        <w:shd w:val="clear" w:color="auto" w:fill="FFFFFF"/>
        <w:spacing w:after="0"/>
        <w:rPr>
          <w:rFonts w:ascii="Arial" w:eastAsia="Times New Roman" w:hAnsi="Arial" w:cs="Arial"/>
          <w:sz w:val="20"/>
          <w:szCs w:val="20"/>
        </w:rPr>
      </w:pPr>
    </w:p>
    <w:p w14:paraId="111CADCD" w14:textId="77777777" w:rsidR="00C3458A" w:rsidRPr="00C3458A" w:rsidRDefault="00C3458A" w:rsidP="00990FA0">
      <w:pPr>
        <w:shd w:val="clear" w:color="auto" w:fill="FFFFFF"/>
        <w:spacing w:after="0"/>
        <w:rPr>
          <w:rFonts w:ascii="Arial" w:eastAsia="Times New Roman" w:hAnsi="Arial" w:cs="Arial"/>
          <w:b/>
          <w:sz w:val="28"/>
          <w:szCs w:val="28"/>
        </w:rPr>
      </w:pPr>
      <w:r w:rsidRPr="00C3458A">
        <w:rPr>
          <w:rFonts w:ascii="Arial" w:eastAsia="Times New Roman" w:hAnsi="Arial" w:cs="Arial"/>
          <w:b/>
          <w:sz w:val="28"/>
          <w:szCs w:val="28"/>
        </w:rPr>
        <w:t>Sample Survey</w:t>
      </w:r>
    </w:p>
    <w:p w14:paraId="18DC9E0C" w14:textId="77777777" w:rsidR="00C3458A" w:rsidRPr="00C3458A" w:rsidRDefault="00C3458A" w:rsidP="00C3458A">
      <w:pPr>
        <w:shd w:val="clear" w:color="auto" w:fill="FFFFFF"/>
        <w:spacing w:after="0"/>
        <w:rPr>
          <w:rFonts w:ascii="Arial" w:eastAsia="Times New Roman" w:hAnsi="Arial" w:cs="Arial"/>
          <w:color w:val="984806" w:themeColor="accent6" w:themeShade="80"/>
          <w:sz w:val="20"/>
          <w:szCs w:val="20"/>
        </w:rPr>
      </w:pPr>
      <w:r w:rsidRPr="00C3458A">
        <w:rPr>
          <w:rFonts w:ascii="Arial" w:eastAsia="Times New Roman" w:hAnsi="Arial" w:cs="Arial"/>
          <w:color w:val="984806" w:themeColor="accent6" w:themeShade="80"/>
          <w:sz w:val="20"/>
          <w:szCs w:val="20"/>
        </w:rPr>
        <w:t>1. What are the three (3) most important benefits of trees?</w:t>
      </w:r>
    </w:p>
    <w:p w14:paraId="62A80095"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Clean the air by absorbing pollutants</w:t>
      </w:r>
    </w:p>
    <w:p w14:paraId="622B463E"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Create more pleasant neighborhoods and business districts</w:t>
      </w:r>
    </w:p>
    <w:p w14:paraId="3132AADE"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Increase property values</w:t>
      </w:r>
    </w:p>
    <w:p w14:paraId="7FD1C12A"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Provide food and shelter for wildlife</w:t>
      </w:r>
    </w:p>
    <w:p w14:paraId="2CEC6324"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Reduce greenhouse gases, summer temperatures and address climate change </w:t>
      </w: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Shade buildings and lower energy bills</w:t>
      </w:r>
    </w:p>
    <w:p w14:paraId="03A431BA"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Shade streets for walking and parks for playing</w:t>
      </w:r>
    </w:p>
    <w:p w14:paraId="4D145149"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Stabilize soil and reduce storm water runoff</w:t>
      </w:r>
    </w:p>
    <w:p w14:paraId="1F7F3783"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Other_______________________</w:t>
      </w:r>
    </w:p>
    <w:p w14:paraId="6E8155D5" w14:textId="77777777" w:rsidR="00C3458A" w:rsidRPr="00C3458A" w:rsidRDefault="00C3458A" w:rsidP="00C3458A">
      <w:pPr>
        <w:shd w:val="clear" w:color="auto" w:fill="FFFFFF"/>
        <w:spacing w:after="0"/>
        <w:rPr>
          <w:rFonts w:ascii="Arial" w:eastAsia="Times New Roman" w:hAnsi="Arial" w:cs="Arial"/>
          <w:color w:val="984806" w:themeColor="accent6" w:themeShade="80"/>
          <w:sz w:val="20"/>
          <w:szCs w:val="20"/>
        </w:rPr>
      </w:pPr>
    </w:p>
    <w:p w14:paraId="72C6C3E3" w14:textId="77777777" w:rsidR="00C3458A" w:rsidRPr="00C3458A" w:rsidRDefault="00C3458A" w:rsidP="00C3458A">
      <w:pPr>
        <w:shd w:val="clear" w:color="auto" w:fill="FFFFFF"/>
        <w:spacing w:after="0"/>
        <w:rPr>
          <w:rFonts w:ascii="Arial" w:eastAsia="Times New Roman" w:hAnsi="Arial" w:cs="Arial"/>
          <w:color w:val="984806" w:themeColor="accent6" w:themeShade="80"/>
          <w:sz w:val="20"/>
          <w:szCs w:val="20"/>
        </w:rPr>
      </w:pPr>
      <w:r w:rsidRPr="00C3458A">
        <w:rPr>
          <w:rFonts w:ascii="Arial" w:eastAsia="Times New Roman" w:hAnsi="Arial" w:cs="Arial"/>
          <w:color w:val="984806" w:themeColor="accent6" w:themeShade="80"/>
          <w:sz w:val="20"/>
          <w:szCs w:val="20"/>
        </w:rPr>
        <w:t>2. In your neighborhood, are there are too many or too few public trees?</w:t>
      </w:r>
    </w:p>
    <w:p w14:paraId="4E55D0E0"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Too few trees</w:t>
      </w:r>
    </w:p>
    <w:p w14:paraId="4D3B137E"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Too many trees</w:t>
      </w:r>
    </w:p>
    <w:p w14:paraId="6E6794C0"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Enough trees</w:t>
      </w:r>
    </w:p>
    <w:p w14:paraId="16C26AA3"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p>
    <w:p w14:paraId="3B819D72" w14:textId="77777777" w:rsidR="00C3458A" w:rsidRPr="00C3458A" w:rsidRDefault="00C3458A" w:rsidP="00C3458A">
      <w:pPr>
        <w:shd w:val="clear" w:color="auto" w:fill="FFFFFF"/>
        <w:spacing w:after="0"/>
        <w:rPr>
          <w:rFonts w:ascii="Arial" w:eastAsia="Times New Roman" w:hAnsi="Arial" w:cs="Arial"/>
          <w:color w:val="984806" w:themeColor="accent6" w:themeShade="80"/>
          <w:sz w:val="20"/>
          <w:szCs w:val="20"/>
        </w:rPr>
      </w:pPr>
      <w:r w:rsidRPr="00C3458A">
        <w:rPr>
          <w:rFonts w:ascii="Arial" w:eastAsia="Times New Roman" w:hAnsi="Arial" w:cs="Arial"/>
          <w:color w:val="984806" w:themeColor="accent6" w:themeShade="80"/>
          <w:sz w:val="20"/>
          <w:szCs w:val="20"/>
        </w:rPr>
        <w:t>3. In your neighborhood, where do you think more trees should be planted? (Name the streets or areas)</w:t>
      </w:r>
    </w:p>
    <w:p w14:paraId="7681FB06" w14:textId="77777777" w:rsidR="00C3458A" w:rsidRPr="00C3458A" w:rsidRDefault="00C3458A" w:rsidP="00C3458A">
      <w:pPr>
        <w:shd w:val="clear" w:color="auto" w:fill="FFFFFF"/>
        <w:spacing w:after="0"/>
        <w:rPr>
          <w:rFonts w:ascii="Arial" w:eastAsia="Times New Roman" w:hAnsi="Arial" w:cs="Arial"/>
          <w:color w:val="984806" w:themeColor="accent6" w:themeShade="80"/>
          <w:sz w:val="20"/>
          <w:szCs w:val="20"/>
        </w:rPr>
      </w:pPr>
    </w:p>
    <w:p w14:paraId="7388027F" w14:textId="77777777" w:rsidR="00C3458A" w:rsidRPr="00C3458A" w:rsidRDefault="00C3458A" w:rsidP="00C3458A">
      <w:pPr>
        <w:shd w:val="clear" w:color="auto" w:fill="FFFFFF"/>
        <w:spacing w:after="0"/>
        <w:rPr>
          <w:rFonts w:ascii="Arial" w:eastAsia="Times New Roman" w:hAnsi="Arial" w:cs="Arial"/>
          <w:color w:val="984806" w:themeColor="accent6" w:themeShade="80"/>
          <w:sz w:val="20"/>
          <w:szCs w:val="20"/>
        </w:rPr>
      </w:pPr>
      <w:r w:rsidRPr="00C3458A">
        <w:rPr>
          <w:rFonts w:ascii="Arial" w:eastAsia="Times New Roman" w:hAnsi="Arial" w:cs="Arial"/>
          <w:color w:val="984806" w:themeColor="accent6" w:themeShade="80"/>
          <w:sz w:val="20"/>
          <w:szCs w:val="20"/>
        </w:rPr>
        <w:t>4. What are your top two (2) concerns relating to tree planting and care?</w:t>
      </w:r>
    </w:p>
    <w:p w14:paraId="43D4C2F0"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Sidewalks and pavement cracking</w:t>
      </w:r>
    </w:p>
    <w:p w14:paraId="54475451"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Leaves and fruit dropping/ongoing maintenance</w:t>
      </w:r>
    </w:p>
    <w:p w14:paraId="4F7A8D2E"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Tree roots and underground pipe problems</w:t>
      </w:r>
    </w:p>
    <w:p w14:paraId="2B86EAD0"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Blocking traffic, sidewalks, signs, and/or street lights</w:t>
      </w:r>
    </w:p>
    <w:p w14:paraId="71EB03E1"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Creating safety problems from trees and limbs falling</w:t>
      </w:r>
    </w:p>
    <w:p w14:paraId="6000B22B"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Attracting bugs and other pests</w:t>
      </w:r>
    </w:p>
    <w:p w14:paraId="15BFF6F6"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Trees cost too much money</w:t>
      </w:r>
    </w:p>
    <w:p w14:paraId="0071FEF5"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Other _____________________</w:t>
      </w:r>
    </w:p>
    <w:p w14:paraId="304EAA56"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p>
    <w:p w14:paraId="54E97AF6" w14:textId="77777777" w:rsidR="00C3458A" w:rsidRPr="00C3458A" w:rsidRDefault="00C3458A" w:rsidP="00C3458A">
      <w:pPr>
        <w:shd w:val="clear" w:color="auto" w:fill="FFFFFF"/>
        <w:spacing w:after="0"/>
        <w:rPr>
          <w:rFonts w:ascii="Arial" w:eastAsia="Times New Roman" w:hAnsi="Arial" w:cs="Arial"/>
          <w:color w:val="984806" w:themeColor="accent6" w:themeShade="80"/>
          <w:sz w:val="20"/>
          <w:szCs w:val="20"/>
        </w:rPr>
      </w:pPr>
      <w:r w:rsidRPr="00C3458A">
        <w:rPr>
          <w:rFonts w:ascii="Arial" w:eastAsia="Times New Roman" w:hAnsi="Arial" w:cs="Arial"/>
          <w:color w:val="984806" w:themeColor="accent6" w:themeShade="80"/>
          <w:sz w:val="20"/>
          <w:szCs w:val="20"/>
        </w:rPr>
        <w:t xml:space="preserve">5. What are you willing to do to ensure </w:t>
      </w:r>
      <w:r>
        <w:rPr>
          <w:rFonts w:ascii="Arial" w:eastAsia="Times New Roman" w:hAnsi="Arial" w:cs="Arial"/>
          <w:color w:val="984806" w:themeColor="accent6" w:themeShade="80"/>
          <w:sz w:val="20"/>
          <w:szCs w:val="20"/>
        </w:rPr>
        <w:t>your city’s</w:t>
      </w:r>
      <w:r w:rsidRPr="00C3458A">
        <w:rPr>
          <w:rFonts w:ascii="Arial" w:eastAsia="Times New Roman" w:hAnsi="Arial" w:cs="Arial"/>
          <w:color w:val="984806" w:themeColor="accent6" w:themeShade="80"/>
          <w:sz w:val="20"/>
          <w:szCs w:val="20"/>
        </w:rPr>
        <w:t xml:space="preserve"> trees are maintained and protected for future generations? Check all that apply.</w:t>
      </w:r>
    </w:p>
    <w:p w14:paraId="1C1F0CEB"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Support new legislation or rules about planting and tree protection</w:t>
      </w:r>
    </w:p>
    <w:p w14:paraId="6E3F518F"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Plant new trees on my property when trees die or need to be removed</w:t>
      </w:r>
    </w:p>
    <w:p w14:paraId="0E28D203"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Increase the </w:t>
      </w:r>
      <w:r w:rsidR="00A87202">
        <w:rPr>
          <w:rFonts w:ascii="Arial" w:eastAsia="Times New Roman" w:hAnsi="Arial" w:cs="Arial"/>
          <w:color w:val="984806" w:themeColor="accent6" w:themeShade="80"/>
          <w:sz w:val="20"/>
          <w:szCs w:val="20"/>
        </w:rPr>
        <w:t>city</w:t>
      </w:r>
      <w:r w:rsidRPr="00C3458A">
        <w:rPr>
          <w:rFonts w:ascii="Arial" w:eastAsia="Times New Roman" w:hAnsi="Arial" w:cs="Arial"/>
          <w:color w:val="984806" w:themeColor="accent6" w:themeShade="80"/>
          <w:sz w:val="20"/>
          <w:szCs w:val="20"/>
        </w:rPr>
        <w:t>’s budget for tree planting and maintenance</w:t>
      </w:r>
    </w:p>
    <w:p w14:paraId="4F0D88B1"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Volunteer to plant and maintain trees on public property</w:t>
      </w:r>
    </w:p>
    <w:p w14:paraId="5541D2B4"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Support a 1% fee or tax, dedicated to tree care and maintenance</w:t>
      </w:r>
    </w:p>
    <w:p w14:paraId="593D2C84"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r w:rsidRPr="00C3458A">
        <w:rPr>
          <w:rFonts w:ascii="MS Gothic" w:eastAsia="MS Gothic" w:hAnsi="MS Gothic" w:cs="MS Gothic" w:hint="eastAsia"/>
          <w:color w:val="984806" w:themeColor="accent6" w:themeShade="80"/>
          <w:sz w:val="20"/>
          <w:szCs w:val="20"/>
        </w:rPr>
        <w:t>❑</w:t>
      </w:r>
      <w:r w:rsidRPr="00C3458A">
        <w:rPr>
          <w:rFonts w:ascii="Arial" w:eastAsia="Times New Roman" w:hAnsi="Arial" w:cs="Arial"/>
          <w:color w:val="984806" w:themeColor="accent6" w:themeShade="80"/>
          <w:sz w:val="20"/>
          <w:szCs w:val="20"/>
        </w:rPr>
        <w:t xml:space="preserve"> Other _____________________</w:t>
      </w:r>
    </w:p>
    <w:p w14:paraId="1AE197BA" w14:textId="77777777" w:rsidR="00C3458A" w:rsidRPr="00C3458A" w:rsidRDefault="00C3458A" w:rsidP="00C3458A">
      <w:pPr>
        <w:shd w:val="clear" w:color="auto" w:fill="FFFFFF"/>
        <w:spacing w:after="0"/>
        <w:ind w:left="720"/>
        <w:rPr>
          <w:rFonts w:ascii="Arial" w:eastAsia="Times New Roman" w:hAnsi="Arial" w:cs="Arial"/>
          <w:color w:val="984806" w:themeColor="accent6" w:themeShade="80"/>
          <w:sz w:val="20"/>
          <w:szCs w:val="20"/>
        </w:rPr>
      </w:pPr>
    </w:p>
    <w:p w14:paraId="5B8670E4" w14:textId="77777777" w:rsidR="00C3458A" w:rsidRPr="00C3458A" w:rsidRDefault="00C3458A" w:rsidP="00C3458A">
      <w:pPr>
        <w:shd w:val="clear" w:color="auto" w:fill="FFFFFF"/>
        <w:spacing w:after="0"/>
        <w:rPr>
          <w:rFonts w:ascii="Arial" w:eastAsia="Times New Roman" w:hAnsi="Arial" w:cs="Arial"/>
          <w:color w:val="984806" w:themeColor="accent6" w:themeShade="80"/>
          <w:sz w:val="20"/>
          <w:szCs w:val="20"/>
        </w:rPr>
      </w:pPr>
      <w:r w:rsidRPr="00C3458A">
        <w:rPr>
          <w:rFonts w:ascii="Arial" w:eastAsia="Times New Roman" w:hAnsi="Arial" w:cs="Arial"/>
          <w:color w:val="984806" w:themeColor="accent6" w:themeShade="80"/>
          <w:sz w:val="20"/>
          <w:szCs w:val="20"/>
        </w:rPr>
        <w:t>6. Why are trees important to you (personally) and your family?</w:t>
      </w:r>
    </w:p>
    <w:p w14:paraId="4FA5CF1E" w14:textId="77777777" w:rsidR="00C3458A" w:rsidRPr="00C3458A" w:rsidRDefault="00C3458A" w:rsidP="00C3458A">
      <w:pPr>
        <w:shd w:val="clear" w:color="auto" w:fill="FFFFFF"/>
        <w:spacing w:after="0"/>
        <w:rPr>
          <w:rFonts w:ascii="Arial" w:eastAsia="Times New Roman" w:hAnsi="Arial" w:cs="Arial"/>
          <w:color w:val="984806" w:themeColor="accent6" w:themeShade="80"/>
          <w:sz w:val="20"/>
          <w:szCs w:val="20"/>
        </w:rPr>
      </w:pPr>
    </w:p>
    <w:p w14:paraId="27078825" w14:textId="77777777" w:rsidR="00C3458A" w:rsidRPr="00C3458A" w:rsidRDefault="00C3458A" w:rsidP="00C3458A">
      <w:pPr>
        <w:shd w:val="clear" w:color="auto" w:fill="FFFFFF"/>
        <w:spacing w:after="0"/>
        <w:rPr>
          <w:rFonts w:ascii="Arial" w:eastAsia="Times New Roman" w:hAnsi="Arial" w:cs="Arial"/>
          <w:color w:val="984806" w:themeColor="accent6" w:themeShade="80"/>
          <w:sz w:val="20"/>
          <w:szCs w:val="20"/>
        </w:rPr>
      </w:pPr>
      <w:r w:rsidRPr="00C3458A">
        <w:rPr>
          <w:rFonts w:ascii="Arial" w:eastAsia="Times New Roman" w:hAnsi="Arial" w:cs="Arial"/>
          <w:color w:val="984806" w:themeColor="accent6" w:themeShade="80"/>
          <w:sz w:val="20"/>
          <w:szCs w:val="20"/>
        </w:rPr>
        <w:t xml:space="preserve">7. Other comments and suggestions for the </w:t>
      </w:r>
      <w:r w:rsidR="00A87202">
        <w:rPr>
          <w:rFonts w:ascii="Arial" w:eastAsia="Times New Roman" w:hAnsi="Arial" w:cs="Arial"/>
          <w:color w:val="984806" w:themeColor="accent6" w:themeShade="80"/>
          <w:sz w:val="20"/>
          <w:szCs w:val="20"/>
        </w:rPr>
        <w:t>city</w:t>
      </w:r>
      <w:r w:rsidRPr="00C3458A">
        <w:rPr>
          <w:rFonts w:ascii="Arial" w:eastAsia="Times New Roman" w:hAnsi="Arial" w:cs="Arial"/>
          <w:color w:val="984806" w:themeColor="accent6" w:themeShade="80"/>
          <w:sz w:val="20"/>
          <w:szCs w:val="20"/>
        </w:rPr>
        <w:t xml:space="preserve"> regarding tree planting in urban areas?</w:t>
      </w:r>
    </w:p>
    <w:p w14:paraId="66FEA98A" w14:textId="77777777" w:rsidR="00C3458A" w:rsidRPr="00C3458A" w:rsidRDefault="00C3458A" w:rsidP="00C3458A">
      <w:pPr>
        <w:shd w:val="clear" w:color="auto" w:fill="FFFFFF"/>
        <w:spacing w:after="0"/>
        <w:rPr>
          <w:rFonts w:ascii="Arial" w:eastAsia="Times New Roman" w:hAnsi="Arial" w:cs="Arial"/>
          <w:color w:val="984806" w:themeColor="accent6" w:themeShade="80"/>
          <w:sz w:val="20"/>
          <w:szCs w:val="20"/>
        </w:rPr>
      </w:pPr>
    </w:p>
    <w:p w14:paraId="52BAF284" w14:textId="77777777" w:rsidR="00C3458A" w:rsidRPr="00C3458A" w:rsidRDefault="00C3458A" w:rsidP="00C3458A">
      <w:pPr>
        <w:shd w:val="clear" w:color="auto" w:fill="FFFFFF"/>
        <w:spacing w:after="0"/>
        <w:rPr>
          <w:rFonts w:ascii="Arial" w:eastAsia="Times New Roman" w:hAnsi="Arial" w:cs="Arial"/>
          <w:color w:val="984806" w:themeColor="accent6" w:themeShade="80"/>
          <w:sz w:val="20"/>
          <w:szCs w:val="20"/>
        </w:rPr>
      </w:pPr>
      <w:r w:rsidRPr="00C3458A">
        <w:rPr>
          <w:rFonts w:ascii="Arial" w:eastAsia="Times New Roman" w:hAnsi="Arial" w:cs="Arial"/>
          <w:color w:val="984806" w:themeColor="accent6" w:themeShade="80"/>
          <w:sz w:val="20"/>
          <w:szCs w:val="20"/>
        </w:rPr>
        <w:t>Name ________________________________________ Email _______________________________ (optional)</w:t>
      </w:r>
    </w:p>
    <w:p w14:paraId="68F6948E" w14:textId="77777777" w:rsidR="00C3458A" w:rsidRDefault="00C3458A" w:rsidP="00C3458A">
      <w:pPr>
        <w:shd w:val="clear" w:color="auto" w:fill="FFFFFF"/>
        <w:spacing w:after="0"/>
        <w:rPr>
          <w:rFonts w:ascii="Arial" w:eastAsia="Times New Roman" w:hAnsi="Arial" w:cs="Arial"/>
          <w:sz w:val="20"/>
          <w:szCs w:val="20"/>
        </w:rPr>
      </w:pPr>
    </w:p>
    <w:p w14:paraId="6E409377" w14:textId="77777777" w:rsidR="00C3458A" w:rsidRPr="00C3458A" w:rsidRDefault="00275559" w:rsidP="00C3458A">
      <w:pPr>
        <w:shd w:val="clear" w:color="auto" w:fill="FFFFFF"/>
        <w:spacing w:after="0"/>
        <w:rPr>
          <w:rFonts w:ascii="Arial" w:eastAsia="Times New Roman" w:hAnsi="Arial" w:cs="Arial"/>
          <w:b/>
          <w:sz w:val="20"/>
          <w:szCs w:val="20"/>
        </w:rPr>
      </w:pPr>
      <w:hyperlink r:id="rId32" w:history="1">
        <w:r w:rsidR="00C3458A" w:rsidRPr="00C3458A">
          <w:rPr>
            <w:rFonts w:ascii="Arial" w:eastAsia="Times New Roman" w:hAnsi="Arial" w:cs="Arial"/>
            <w:b/>
            <w:bCs/>
            <w:color w:val="76923C" w:themeColor="accent3" w:themeShade="BF"/>
            <w:sz w:val="20"/>
            <w:szCs w:val="20"/>
          </w:rPr>
          <w:t>Survey writing skills information</w:t>
        </w:r>
      </w:hyperlink>
      <w:r w:rsidR="00C3458A" w:rsidRPr="00C3458A">
        <w:rPr>
          <w:rFonts w:ascii="Arial" w:eastAsia="Times New Roman" w:hAnsi="Arial" w:cs="Arial"/>
          <w:b/>
          <w:bCs/>
          <w:color w:val="76923C" w:themeColor="accent3" w:themeShade="BF"/>
          <w:sz w:val="20"/>
          <w:szCs w:val="20"/>
        </w:rPr>
        <w:t xml:space="preserve"> </w:t>
      </w:r>
      <w:r w:rsidR="00C3458A" w:rsidRPr="00C3458A">
        <w:rPr>
          <w:rFonts w:ascii="Arial" w:eastAsia="Times New Roman" w:hAnsi="Arial" w:cs="Arial"/>
          <w:b/>
          <w:color w:val="76923C" w:themeColor="accent3" w:themeShade="BF"/>
          <w:sz w:val="20"/>
          <w:szCs w:val="20"/>
        </w:rPr>
        <w:t> </w:t>
      </w:r>
    </w:p>
    <w:p w14:paraId="3E66364A" w14:textId="77777777" w:rsidR="00C3458A" w:rsidRPr="00C3458A" w:rsidRDefault="00275559" w:rsidP="00C3458A">
      <w:pPr>
        <w:shd w:val="clear" w:color="auto" w:fill="FFFFFF"/>
        <w:spacing w:after="0" w:line="240" w:lineRule="auto"/>
        <w:rPr>
          <w:rFonts w:ascii="Arial" w:eastAsia="Times New Roman" w:hAnsi="Arial" w:cs="Arial"/>
          <w:color w:val="4F6228" w:themeColor="accent3" w:themeShade="80"/>
          <w:sz w:val="20"/>
          <w:szCs w:val="20"/>
        </w:rPr>
      </w:pPr>
      <w:hyperlink r:id="rId33" w:history="1">
        <w:r w:rsidR="00C3458A" w:rsidRPr="00C3458A">
          <w:rPr>
            <w:rFonts w:ascii="Arial" w:eastAsia="Times New Roman" w:hAnsi="Arial" w:cs="Arial"/>
            <w:color w:val="4F6228" w:themeColor="accent3" w:themeShade="80"/>
            <w:sz w:val="20"/>
            <w:szCs w:val="20"/>
          </w:rPr>
          <w:t>http://blogs.constantcontact.com/how-to-write-survey/</w:t>
        </w:r>
      </w:hyperlink>
      <w:r w:rsidR="00C3458A" w:rsidRPr="00C3458A">
        <w:rPr>
          <w:rFonts w:ascii="Arial" w:eastAsia="Times New Roman" w:hAnsi="Arial" w:cs="Arial"/>
          <w:color w:val="4F6228" w:themeColor="accent3" w:themeShade="80"/>
          <w:sz w:val="20"/>
          <w:szCs w:val="20"/>
        </w:rPr>
        <w:t xml:space="preserve">  </w:t>
      </w:r>
    </w:p>
    <w:p w14:paraId="723D8AAC" w14:textId="77777777" w:rsidR="00C3458A" w:rsidRPr="00C3458A" w:rsidRDefault="00275559" w:rsidP="00C3458A">
      <w:pPr>
        <w:shd w:val="clear" w:color="auto" w:fill="FFFFFF"/>
        <w:spacing w:after="0" w:line="240" w:lineRule="auto"/>
        <w:rPr>
          <w:rFonts w:ascii="Arial" w:eastAsia="Times New Roman" w:hAnsi="Arial" w:cs="Arial"/>
          <w:color w:val="4F6228" w:themeColor="accent3" w:themeShade="80"/>
          <w:sz w:val="20"/>
          <w:szCs w:val="20"/>
        </w:rPr>
      </w:pPr>
      <w:hyperlink r:id="rId34" w:history="1">
        <w:r w:rsidR="00C3458A" w:rsidRPr="00C3458A">
          <w:rPr>
            <w:rFonts w:ascii="Arial" w:eastAsia="Times New Roman" w:hAnsi="Arial" w:cs="Arial"/>
            <w:color w:val="4F6228" w:themeColor="accent3" w:themeShade="80"/>
            <w:sz w:val="20"/>
            <w:szCs w:val="20"/>
          </w:rPr>
          <w:t>http://www.accesscable.net/~infopoll/tips.htm</w:t>
        </w:r>
      </w:hyperlink>
    </w:p>
    <w:p w14:paraId="3DFDE7DD" w14:textId="77777777" w:rsidR="00C3458A" w:rsidRPr="00C3458A" w:rsidRDefault="00275559" w:rsidP="00C3458A">
      <w:pPr>
        <w:shd w:val="clear" w:color="auto" w:fill="FFFFFF"/>
        <w:spacing w:after="0" w:line="240" w:lineRule="auto"/>
        <w:rPr>
          <w:rFonts w:ascii="Arial" w:eastAsia="Times New Roman" w:hAnsi="Arial" w:cs="Arial"/>
          <w:color w:val="4F6228" w:themeColor="accent3" w:themeShade="80"/>
          <w:sz w:val="20"/>
          <w:szCs w:val="20"/>
        </w:rPr>
      </w:pPr>
      <w:hyperlink r:id="rId35" w:history="1">
        <w:r w:rsidR="00C3458A" w:rsidRPr="00C3458A">
          <w:rPr>
            <w:rFonts w:ascii="Arial" w:eastAsia="Times New Roman" w:hAnsi="Arial" w:cs="Arial"/>
            <w:color w:val="4F6228" w:themeColor="accent3" w:themeShade="80"/>
            <w:sz w:val="20"/>
            <w:szCs w:val="20"/>
          </w:rPr>
          <w:t>https://www.surveymonkey.com/mp/writing-survey-questions/</w:t>
        </w:r>
      </w:hyperlink>
    </w:p>
    <w:p w14:paraId="50B4DB08" w14:textId="77777777" w:rsidR="00C3458A" w:rsidRPr="00C3458A" w:rsidRDefault="00275559" w:rsidP="00C3458A">
      <w:pPr>
        <w:shd w:val="clear" w:color="auto" w:fill="FFFFFF"/>
        <w:spacing w:after="0" w:line="240" w:lineRule="auto"/>
        <w:rPr>
          <w:rFonts w:ascii="Arial" w:eastAsia="Times New Roman" w:hAnsi="Arial" w:cs="Arial"/>
          <w:color w:val="4F6228" w:themeColor="accent3" w:themeShade="80"/>
          <w:sz w:val="20"/>
          <w:szCs w:val="20"/>
        </w:rPr>
      </w:pPr>
      <w:hyperlink r:id="rId36" w:history="1">
        <w:r w:rsidR="00C3458A" w:rsidRPr="00C3458A">
          <w:rPr>
            <w:rFonts w:ascii="Arial" w:eastAsia="Times New Roman" w:hAnsi="Arial" w:cs="Arial"/>
            <w:color w:val="4F6228" w:themeColor="accent3" w:themeShade="80"/>
            <w:sz w:val="20"/>
            <w:szCs w:val="20"/>
          </w:rPr>
          <w:t>http://www.qualtrics.com/blog/good-survey-questions/</w:t>
        </w:r>
      </w:hyperlink>
    </w:p>
    <w:p w14:paraId="4543A244" w14:textId="77777777" w:rsidR="00C3458A" w:rsidRPr="00C3458A" w:rsidRDefault="00275559" w:rsidP="00C3458A">
      <w:pPr>
        <w:shd w:val="clear" w:color="auto" w:fill="FFFFFF"/>
        <w:spacing w:after="0" w:line="240" w:lineRule="auto"/>
        <w:rPr>
          <w:rFonts w:ascii="Arial" w:eastAsia="Times New Roman" w:hAnsi="Arial" w:cs="Arial"/>
          <w:color w:val="4F6228" w:themeColor="accent3" w:themeShade="80"/>
          <w:sz w:val="20"/>
          <w:szCs w:val="20"/>
        </w:rPr>
      </w:pPr>
      <w:hyperlink r:id="rId37" w:history="1">
        <w:r w:rsidR="00C3458A" w:rsidRPr="00C3458A">
          <w:rPr>
            <w:rFonts w:ascii="Arial" w:eastAsia="Times New Roman" w:hAnsi="Arial" w:cs="Arial"/>
            <w:color w:val="4F6228" w:themeColor="accent3" w:themeShade="80"/>
            <w:sz w:val="20"/>
            <w:szCs w:val="20"/>
          </w:rPr>
          <w:t>http://www.socialresearchmethods.net/kb/survwrit.php</w:t>
        </w:r>
      </w:hyperlink>
    </w:p>
    <w:p w14:paraId="4EB4D4CE" w14:textId="77777777" w:rsidR="00C3458A" w:rsidRPr="00C3458A" w:rsidRDefault="00275559" w:rsidP="00C3458A">
      <w:pPr>
        <w:shd w:val="clear" w:color="auto" w:fill="FFFFFF"/>
        <w:spacing w:after="0" w:line="240" w:lineRule="auto"/>
        <w:rPr>
          <w:rFonts w:ascii="Arial" w:eastAsia="Times New Roman" w:hAnsi="Arial" w:cs="Arial"/>
          <w:color w:val="4F6228" w:themeColor="accent3" w:themeShade="80"/>
          <w:sz w:val="20"/>
          <w:szCs w:val="20"/>
        </w:rPr>
      </w:pPr>
      <w:hyperlink r:id="rId38" w:history="1">
        <w:r w:rsidR="00C3458A" w:rsidRPr="00C3458A">
          <w:rPr>
            <w:rFonts w:ascii="Arial" w:eastAsia="Times New Roman" w:hAnsi="Arial" w:cs="Arial"/>
            <w:color w:val="4F6228" w:themeColor="accent3" w:themeShade="80"/>
            <w:sz w:val="20"/>
            <w:szCs w:val="20"/>
          </w:rPr>
          <w:t>http://writing.colostate.edu/guides/guide.cfm?guideid=68</w:t>
        </w:r>
      </w:hyperlink>
    </w:p>
    <w:p w14:paraId="417A4900" w14:textId="77777777" w:rsidR="00DB353A" w:rsidRDefault="00DB353A" w:rsidP="00C3458A">
      <w:pPr>
        <w:shd w:val="clear" w:color="auto" w:fill="FFFFFF"/>
        <w:spacing w:after="0"/>
        <w:rPr>
          <w:rFonts w:ascii="Arial" w:eastAsia="Times New Roman" w:hAnsi="Arial" w:cs="Arial"/>
          <w:sz w:val="20"/>
          <w:szCs w:val="20"/>
        </w:rPr>
      </w:pPr>
    </w:p>
    <w:p w14:paraId="0A54D554" w14:textId="77777777" w:rsidR="00C3458A" w:rsidRPr="00D04A9E" w:rsidRDefault="00C3458A" w:rsidP="00C3458A">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To learn how strong attitudes or opinions are, incorporate rating levels (1 to 10) and “what-if?” scenarios.</w:t>
      </w:r>
    </w:p>
    <w:p w14:paraId="7388BFF8" w14:textId="77777777" w:rsidR="00C3458A" w:rsidRPr="00DB353A" w:rsidRDefault="00C3458A" w:rsidP="00990FA0">
      <w:pPr>
        <w:shd w:val="clear" w:color="auto" w:fill="FFFFFF"/>
        <w:spacing w:after="0"/>
        <w:rPr>
          <w:rFonts w:ascii="Arial" w:eastAsia="Times New Roman" w:hAnsi="Arial" w:cs="Arial"/>
          <w:b/>
          <w:sz w:val="20"/>
          <w:szCs w:val="20"/>
        </w:rPr>
      </w:pPr>
    </w:p>
    <w:p w14:paraId="60397FBB" w14:textId="77777777" w:rsidR="00B05154" w:rsidRPr="00B05154" w:rsidRDefault="00B05154" w:rsidP="00DB353A">
      <w:pPr>
        <w:spacing w:after="0"/>
        <w:rPr>
          <w:rFonts w:ascii="Arial" w:hAnsi="Arial" w:cs="Arial"/>
          <w:sz w:val="20"/>
          <w:szCs w:val="20"/>
        </w:rPr>
      </w:pPr>
      <w:r w:rsidRPr="00DB353A">
        <w:rPr>
          <w:rFonts w:ascii="Arial" w:hAnsi="Arial" w:cs="Arial"/>
          <w:b/>
          <w:sz w:val="24"/>
          <w:szCs w:val="24"/>
        </w:rPr>
        <w:t>Example Summary of Responses from Community Groups</w:t>
      </w:r>
      <w:r>
        <w:rPr>
          <w:rFonts w:ascii="Arial" w:hAnsi="Arial" w:cs="Arial"/>
          <w:b/>
          <w:sz w:val="20"/>
          <w:szCs w:val="20"/>
        </w:rPr>
        <w:t xml:space="preserve">   </w:t>
      </w:r>
      <w:r w:rsidRPr="00B05154">
        <w:rPr>
          <w:rFonts w:ascii="Arial" w:hAnsi="Arial" w:cs="Arial"/>
          <w:sz w:val="20"/>
          <w:szCs w:val="20"/>
        </w:rPr>
        <w:t>Example from City of S</w:t>
      </w:r>
      <w:r>
        <w:rPr>
          <w:rFonts w:ascii="Arial" w:hAnsi="Arial" w:cs="Arial"/>
          <w:sz w:val="20"/>
          <w:szCs w:val="20"/>
        </w:rPr>
        <w:t>an Diego</w:t>
      </w:r>
    </w:p>
    <w:p w14:paraId="18E625D7" w14:textId="77777777" w:rsidR="00B05154" w:rsidRPr="00B05154" w:rsidRDefault="00B05154" w:rsidP="00B05154">
      <w:pPr>
        <w:spacing w:after="0"/>
        <w:rPr>
          <w:rFonts w:ascii="Arial" w:hAnsi="Arial" w:cs="Arial"/>
          <w:sz w:val="20"/>
          <w:szCs w:val="20"/>
        </w:rPr>
      </w:pPr>
      <w:r w:rsidRPr="00B05154">
        <w:rPr>
          <w:rFonts w:ascii="Arial" w:hAnsi="Arial" w:cs="Arial"/>
          <w:sz w:val="20"/>
          <w:szCs w:val="20"/>
        </w:rPr>
        <w:t>Question 1:</w:t>
      </w:r>
      <w:r w:rsidR="00A87202">
        <w:rPr>
          <w:rFonts w:ascii="Arial" w:hAnsi="Arial" w:cs="Arial"/>
          <w:sz w:val="20"/>
          <w:szCs w:val="20"/>
        </w:rPr>
        <w:tab/>
      </w:r>
      <w:r w:rsidRPr="00B05154">
        <w:rPr>
          <w:rFonts w:ascii="Arial" w:hAnsi="Arial" w:cs="Arial"/>
          <w:sz w:val="20"/>
          <w:szCs w:val="20"/>
        </w:rPr>
        <w:t xml:space="preserve">What are the three (3) most important benefits of trees? </w:t>
      </w:r>
    </w:p>
    <w:p w14:paraId="50467B14" w14:textId="77777777" w:rsidR="00B05154" w:rsidRPr="00B05154" w:rsidRDefault="00B05154" w:rsidP="00B05154">
      <w:pPr>
        <w:spacing w:after="0"/>
        <w:ind w:left="720"/>
        <w:rPr>
          <w:rFonts w:ascii="Arial" w:hAnsi="Arial" w:cs="Arial"/>
          <w:sz w:val="20"/>
          <w:szCs w:val="20"/>
        </w:rPr>
      </w:pPr>
      <w:r w:rsidRPr="00B05154">
        <w:rPr>
          <w:rFonts w:ascii="Arial" w:hAnsi="Arial" w:cs="Arial"/>
          <w:sz w:val="20"/>
          <w:szCs w:val="20"/>
        </w:rPr>
        <w:t xml:space="preserve">49% </w:t>
      </w:r>
      <w:r w:rsidRPr="00B05154">
        <w:rPr>
          <w:rFonts w:ascii="Arial" w:hAnsi="Arial" w:cs="Arial"/>
          <w:sz w:val="20"/>
          <w:szCs w:val="20"/>
        </w:rPr>
        <w:tab/>
        <w:t xml:space="preserve">Clean the air by absorbing pollutants   </w:t>
      </w:r>
    </w:p>
    <w:p w14:paraId="3AEC7D2A" w14:textId="77777777" w:rsidR="00B05154" w:rsidRPr="00B05154" w:rsidRDefault="00B05154" w:rsidP="00B05154">
      <w:pPr>
        <w:spacing w:after="0"/>
        <w:ind w:left="720"/>
        <w:rPr>
          <w:rFonts w:ascii="Arial" w:hAnsi="Arial" w:cs="Arial"/>
          <w:sz w:val="20"/>
          <w:szCs w:val="20"/>
        </w:rPr>
      </w:pPr>
      <w:r w:rsidRPr="00B05154">
        <w:rPr>
          <w:rFonts w:ascii="Arial" w:hAnsi="Arial" w:cs="Arial"/>
          <w:sz w:val="20"/>
          <w:szCs w:val="20"/>
        </w:rPr>
        <w:t xml:space="preserve">53% </w:t>
      </w:r>
      <w:r w:rsidRPr="00B05154">
        <w:rPr>
          <w:rFonts w:ascii="Arial" w:hAnsi="Arial" w:cs="Arial"/>
          <w:sz w:val="20"/>
          <w:szCs w:val="20"/>
        </w:rPr>
        <w:tab/>
        <w:t>Create more pleasant neighborhoods and business districts</w:t>
      </w:r>
    </w:p>
    <w:p w14:paraId="1D8A985D" w14:textId="77777777" w:rsidR="00B05154" w:rsidRPr="00B05154" w:rsidRDefault="00B05154" w:rsidP="00B05154">
      <w:pPr>
        <w:spacing w:after="0"/>
        <w:ind w:left="720"/>
        <w:rPr>
          <w:rFonts w:ascii="Arial" w:hAnsi="Arial" w:cs="Arial"/>
          <w:sz w:val="20"/>
          <w:szCs w:val="20"/>
        </w:rPr>
      </w:pPr>
      <w:r w:rsidRPr="00B05154">
        <w:rPr>
          <w:rFonts w:ascii="Arial" w:hAnsi="Arial" w:cs="Arial"/>
          <w:sz w:val="20"/>
          <w:szCs w:val="20"/>
        </w:rPr>
        <w:t>11%</w:t>
      </w:r>
      <w:r w:rsidRPr="00B05154">
        <w:rPr>
          <w:rFonts w:ascii="Arial" w:hAnsi="Arial" w:cs="Arial"/>
          <w:sz w:val="20"/>
          <w:szCs w:val="20"/>
        </w:rPr>
        <w:tab/>
        <w:t>Increase property values</w:t>
      </w:r>
    </w:p>
    <w:p w14:paraId="6903F509" w14:textId="77777777" w:rsidR="00B05154" w:rsidRPr="00B05154" w:rsidRDefault="00B05154" w:rsidP="00B05154">
      <w:pPr>
        <w:spacing w:after="0"/>
        <w:ind w:firstLine="720"/>
        <w:rPr>
          <w:rFonts w:ascii="Arial" w:hAnsi="Arial" w:cs="Arial"/>
          <w:sz w:val="20"/>
          <w:szCs w:val="20"/>
        </w:rPr>
      </w:pPr>
      <w:r w:rsidRPr="00B05154">
        <w:rPr>
          <w:rFonts w:ascii="Arial" w:hAnsi="Arial" w:cs="Arial"/>
          <w:sz w:val="20"/>
          <w:szCs w:val="20"/>
        </w:rPr>
        <w:t>26%</w:t>
      </w:r>
      <w:r w:rsidRPr="00B05154">
        <w:rPr>
          <w:rFonts w:ascii="Arial" w:hAnsi="Arial" w:cs="Arial"/>
          <w:sz w:val="20"/>
          <w:szCs w:val="20"/>
        </w:rPr>
        <w:tab/>
        <w:t>Provide food and shelter for wildlife</w:t>
      </w:r>
    </w:p>
    <w:p w14:paraId="57DC3E86" w14:textId="77777777" w:rsidR="00B05154" w:rsidRPr="00B05154" w:rsidRDefault="00B05154" w:rsidP="00B05154">
      <w:pPr>
        <w:spacing w:after="0"/>
        <w:ind w:left="720"/>
        <w:rPr>
          <w:rFonts w:ascii="Arial" w:hAnsi="Arial" w:cs="Arial"/>
          <w:sz w:val="20"/>
          <w:szCs w:val="20"/>
        </w:rPr>
      </w:pPr>
      <w:r w:rsidRPr="00B05154">
        <w:rPr>
          <w:rFonts w:ascii="Arial" w:hAnsi="Arial" w:cs="Arial"/>
          <w:sz w:val="20"/>
          <w:szCs w:val="20"/>
        </w:rPr>
        <w:t>45%</w:t>
      </w:r>
      <w:r w:rsidRPr="00B05154">
        <w:rPr>
          <w:rFonts w:ascii="Arial" w:hAnsi="Arial" w:cs="Arial"/>
          <w:sz w:val="20"/>
          <w:szCs w:val="20"/>
        </w:rPr>
        <w:tab/>
        <w:t>Reduce greenhouse gases, summer temperatures and address climate change</w:t>
      </w:r>
    </w:p>
    <w:p w14:paraId="375775DE" w14:textId="77777777" w:rsidR="00B05154" w:rsidRPr="00B05154" w:rsidRDefault="00B05154" w:rsidP="00B05154">
      <w:pPr>
        <w:spacing w:after="0"/>
        <w:ind w:left="720"/>
        <w:rPr>
          <w:rFonts w:ascii="Arial" w:hAnsi="Arial" w:cs="Arial"/>
          <w:sz w:val="20"/>
          <w:szCs w:val="20"/>
        </w:rPr>
      </w:pPr>
      <w:r w:rsidRPr="00B05154">
        <w:rPr>
          <w:rFonts w:ascii="Arial" w:hAnsi="Arial" w:cs="Arial"/>
          <w:sz w:val="20"/>
          <w:szCs w:val="20"/>
        </w:rPr>
        <w:t>28%</w:t>
      </w:r>
      <w:r w:rsidRPr="00B05154">
        <w:rPr>
          <w:rFonts w:ascii="Arial" w:hAnsi="Arial" w:cs="Arial"/>
          <w:sz w:val="20"/>
          <w:szCs w:val="20"/>
        </w:rPr>
        <w:tab/>
        <w:t>Shade buildings and lower energy bills</w:t>
      </w:r>
    </w:p>
    <w:p w14:paraId="3151A1A9" w14:textId="77777777" w:rsidR="00B05154" w:rsidRPr="00B05154" w:rsidRDefault="00B05154" w:rsidP="00B05154">
      <w:pPr>
        <w:spacing w:after="0"/>
        <w:ind w:left="720"/>
        <w:rPr>
          <w:rFonts w:ascii="Arial" w:hAnsi="Arial" w:cs="Arial"/>
          <w:sz w:val="20"/>
          <w:szCs w:val="20"/>
        </w:rPr>
      </w:pPr>
      <w:r w:rsidRPr="00B05154">
        <w:rPr>
          <w:rFonts w:ascii="Arial" w:hAnsi="Arial" w:cs="Arial"/>
          <w:sz w:val="20"/>
          <w:szCs w:val="20"/>
        </w:rPr>
        <w:t>35%</w:t>
      </w:r>
      <w:r w:rsidRPr="00B05154">
        <w:rPr>
          <w:rFonts w:ascii="Arial" w:hAnsi="Arial" w:cs="Arial"/>
          <w:sz w:val="20"/>
          <w:szCs w:val="20"/>
        </w:rPr>
        <w:tab/>
        <w:t>Shade streets for walking and parks for playing</w:t>
      </w:r>
    </w:p>
    <w:p w14:paraId="23B3AC55" w14:textId="77777777" w:rsidR="00B05154" w:rsidRPr="00B05154" w:rsidRDefault="00B05154" w:rsidP="00B05154">
      <w:pPr>
        <w:spacing w:after="0"/>
        <w:ind w:left="720"/>
        <w:rPr>
          <w:rFonts w:ascii="Arial" w:hAnsi="Arial" w:cs="Arial"/>
          <w:sz w:val="20"/>
          <w:szCs w:val="20"/>
        </w:rPr>
      </w:pPr>
      <w:r w:rsidRPr="00B05154">
        <w:rPr>
          <w:rFonts w:ascii="Arial" w:hAnsi="Arial" w:cs="Arial"/>
          <w:sz w:val="20"/>
          <w:szCs w:val="20"/>
        </w:rPr>
        <w:t>24%</w:t>
      </w:r>
      <w:r w:rsidRPr="00B05154">
        <w:rPr>
          <w:rFonts w:ascii="Arial" w:hAnsi="Arial" w:cs="Arial"/>
          <w:sz w:val="20"/>
          <w:szCs w:val="20"/>
        </w:rPr>
        <w:tab/>
        <w:t>Stabilize soil and reduce storm water runoff</w:t>
      </w:r>
    </w:p>
    <w:p w14:paraId="3EE70DD9" w14:textId="77777777" w:rsidR="00B05154" w:rsidRPr="00B05154" w:rsidRDefault="00B05154" w:rsidP="00B05154">
      <w:pPr>
        <w:spacing w:after="0"/>
        <w:ind w:left="720"/>
        <w:rPr>
          <w:rFonts w:ascii="Arial" w:hAnsi="Arial" w:cs="Arial"/>
          <w:sz w:val="20"/>
          <w:szCs w:val="20"/>
        </w:rPr>
      </w:pPr>
      <w:r w:rsidRPr="00B05154">
        <w:rPr>
          <w:rFonts w:ascii="Arial" w:hAnsi="Arial" w:cs="Arial"/>
          <w:sz w:val="20"/>
          <w:szCs w:val="20"/>
        </w:rPr>
        <w:t xml:space="preserve"> 2% </w:t>
      </w:r>
      <w:r w:rsidRPr="00B05154">
        <w:rPr>
          <w:rFonts w:ascii="Arial" w:hAnsi="Arial" w:cs="Arial"/>
          <w:sz w:val="20"/>
          <w:szCs w:val="20"/>
        </w:rPr>
        <w:tab/>
        <w:t>Other</w:t>
      </w:r>
    </w:p>
    <w:p w14:paraId="410B16EC" w14:textId="77777777" w:rsidR="00B05154" w:rsidRPr="00B05154" w:rsidRDefault="00B05154" w:rsidP="00B05154">
      <w:pPr>
        <w:spacing w:after="0"/>
        <w:ind w:left="720"/>
        <w:rPr>
          <w:rFonts w:ascii="Arial" w:hAnsi="Arial" w:cs="Arial"/>
          <w:sz w:val="20"/>
          <w:szCs w:val="20"/>
        </w:rPr>
      </w:pPr>
    </w:p>
    <w:p w14:paraId="617B3473" w14:textId="65239F57" w:rsidR="00B05154" w:rsidRPr="00B05154" w:rsidRDefault="00B05154" w:rsidP="00B05154">
      <w:pPr>
        <w:spacing w:after="0"/>
        <w:rPr>
          <w:rFonts w:ascii="Arial" w:hAnsi="Arial" w:cs="Arial"/>
          <w:sz w:val="20"/>
          <w:szCs w:val="20"/>
        </w:rPr>
      </w:pPr>
      <w:r w:rsidRPr="00B05154">
        <w:rPr>
          <w:rFonts w:ascii="Arial" w:hAnsi="Arial" w:cs="Arial"/>
          <w:sz w:val="20"/>
          <w:szCs w:val="20"/>
        </w:rPr>
        <w:t>Question 2:</w:t>
      </w:r>
      <w:r w:rsidRPr="00B05154">
        <w:rPr>
          <w:rFonts w:ascii="Arial" w:hAnsi="Arial" w:cs="Arial"/>
          <w:sz w:val="20"/>
          <w:szCs w:val="20"/>
        </w:rPr>
        <w:tab/>
        <w:t>In your neighborhood, are there are too many or too few public trees</w:t>
      </w:r>
      <w:r w:rsidR="004B1579">
        <w:rPr>
          <w:rFonts w:ascii="Arial" w:hAnsi="Arial" w:cs="Arial"/>
          <w:sz w:val="20"/>
          <w:szCs w:val="20"/>
        </w:rPr>
        <w:t xml:space="preserve">? </w:t>
      </w:r>
    </w:p>
    <w:p w14:paraId="4E97FC03" w14:textId="77777777" w:rsidR="00B05154" w:rsidRPr="00B05154" w:rsidRDefault="00B05154" w:rsidP="00B05154">
      <w:pPr>
        <w:spacing w:after="0"/>
        <w:ind w:firstLine="720"/>
        <w:rPr>
          <w:rFonts w:ascii="Arial" w:hAnsi="Arial" w:cs="Arial"/>
          <w:sz w:val="20"/>
          <w:szCs w:val="20"/>
        </w:rPr>
      </w:pPr>
      <w:r w:rsidRPr="00B05154">
        <w:rPr>
          <w:rFonts w:ascii="Arial" w:hAnsi="Arial" w:cs="Arial"/>
          <w:sz w:val="20"/>
          <w:szCs w:val="20"/>
        </w:rPr>
        <w:t xml:space="preserve">68% </w:t>
      </w:r>
      <w:r w:rsidRPr="00B05154">
        <w:rPr>
          <w:rFonts w:ascii="Arial" w:hAnsi="Arial" w:cs="Arial"/>
          <w:sz w:val="20"/>
          <w:szCs w:val="20"/>
        </w:rPr>
        <w:tab/>
        <w:t>Too few trees</w:t>
      </w:r>
    </w:p>
    <w:p w14:paraId="37ABEFEF" w14:textId="77777777" w:rsidR="00B05154" w:rsidRPr="00B05154" w:rsidRDefault="00B05154" w:rsidP="00B05154">
      <w:pPr>
        <w:spacing w:after="0"/>
        <w:ind w:firstLine="720"/>
        <w:rPr>
          <w:rFonts w:ascii="Arial" w:hAnsi="Arial" w:cs="Arial"/>
          <w:sz w:val="20"/>
          <w:szCs w:val="20"/>
        </w:rPr>
      </w:pPr>
      <w:r w:rsidRPr="00B05154">
        <w:rPr>
          <w:rFonts w:ascii="Arial" w:hAnsi="Arial" w:cs="Arial"/>
          <w:sz w:val="20"/>
          <w:szCs w:val="20"/>
        </w:rPr>
        <w:t>2%</w:t>
      </w:r>
      <w:r w:rsidRPr="00B05154">
        <w:rPr>
          <w:rFonts w:ascii="Arial" w:hAnsi="Arial" w:cs="Arial"/>
          <w:sz w:val="20"/>
          <w:szCs w:val="20"/>
        </w:rPr>
        <w:tab/>
        <w:t xml:space="preserve">Too many trees </w:t>
      </w:r>
    </w:p>
    <w:p w14:paraId="5A206C6E" w14:textId="77777777" w:rsidR="00B05154" w:rsidRPr="00B05154" w:rsidRDefault="00B05154" w:rsidP="00B05154">
      <w:pPr>
        <w:spacing w:after="0"/>
        <w:ind w:firstLine="720"/>
        <w:rPr>
          <w:rFonts w:ascii="Arial" w:hAnsi="Arial" w:cs="Arial"/>
          <w:sz w:val="20"/>
          <w:szCs w:val="20"/>
        </w:rPr>
      </w:pPr>
      <w:r w:rsidRPr="00B05154">
        <w:rPr>
          <w:rFonts w:ascii="Arial" w:hAnsi="Arial" w:cs="Arial"/>
          <w:sz w:val="20"/>
          <w:szCs w:val="20"/>
        </w:rPr>
        <w:t xml:space="preserve">24% </w:t>
      </w:r>
      <w:r w:rsidRPr="00B05154">
        <w:rPr>
          <w:rFonts w:ascii="Arial" w:hAnsi="Arial" w:cs="Arial"/>
          <w:sz w:val="20"/>
          <w:szCs w:val="20"/>
        </w:rPr>
        <w:tab/>
        <w:t xml:space="preserve">Enough trees </w:t>
      </w:r>
    </w:p>
    <w:p w14:paraId="28EC922D" w14:textId="77777777" w:rsidR="00B05154" w:rsidRPr="00B05154" w:rsidRDefault="00B05154" w:rsidP="00B05154">
      <w:pPr>
        <w:spacing w:after="0"/>
        <w:rPr>
          <w:rFonts w:ascii="Arial" w:hAnsi="Arial" w:cs="Arial"/>
          <w:sz w:val="20"/>
          <w:szCs w:val="20"/>
        </w:rPr>
      </w:pPr>
      <w:r w:rsidRPr="00B05154">
        <w:rPr>
          <w:rFonts w:ascii="Arial" w:hAnsi="Arial" w:cs="Arial"/>
          <w:sz w:val="20"/>
          <w:szCs w:val="20"/>
        </w:rPr>
        <w:t xml:space="preserve">  </w:t>
      </w:r>
    </w:p>
    <w:p w14:paraId="16B09680" w14:textId="245B1504" w:rsidR="00B05154" w:rsidRPr="00B05154" w:rsidRDefault="00B05154" w:rsidP="00B05154">
      <w:pPr>
        <w:spacing w:after="0"/>
        <w:rPr>
          <w:rFonts w:ascii="Arial" w:hAnsi="Arial" w:cs="Arial"/>
          <w:sz w:val="20"/>
          <w:szCs w:val="20"/>
        </w:rPr>
      </w:pPr>
      <w:r w:rsidRPr="00B05154">
        <w:rPr>
          <w:rFonts w:ascii="Arial" w:hAnsi="Arial" w:cs="Arial"/>
          <w:sz w:val="20"/>
          <w:szCs w:val="20"/>
        </w:rPr>
        <w:t>Question 4:     What are your top two (2) concerns relating to tree planting and care</w:t>
      </w:r>
      <w:r w:rsidR="004B1579">
        <w:rPr>
          <w:rFonts w:ascii="Arial" w:hAnsi="Arial" w:cs="Arial"/>
          <w:sz w:val="20"/>
          <w:szCs w:val="20"/>
        </w:rPr>
        <w:t xml:space="preserve">? </w:t>
      </w:r>
    </w:p>
    <w:p w14:paraId="0F8A714A" w14:textId="77777777" w:rsidR="00B05154" w:rsidRPr="00B05154" w:rsidRDefault="00B05154" w:rsidP="00B05154">
      <w:pPr>
        <w:spacing w:after="0"/>
        <w:ind w:firstLine="720"/>
        <w:rPr>
          <w:rFonts w:ascii="Arial" w:hAnsi="Arial" w:cs="Arial"/>
          <w:sz w:val="20"/>
          <w:szCs w:val="20"/>
        </w:rPr>
      </w:pPr>
      <w:r w:rsidRPr="00B05154">
        <w:rPr>
          <w:rFonts w:ascii="Arial" w:hAnsi="Arial" w:cs="Arial"/>
          <w:sz w:val="20"/>
          <w:szCs w:val="20"/>
        </w:rPr>
        <w:t>53%</w:t>
      </w:r>
      <w:r w:rsidRPr="00B05154">
        <w:rPr>
          <w:rFonts w:ascii="Arial" w:hAnsi="Arial" w:cs="Arial"/>
          <w:sz w:val="20"/>
          <w:szCs w:val="20"/>
        </w:rPr>
        <w:tab/>
        <w:t>Sidewalks and pavement cracking</w:t>
      </w:r>
    </w:p>
    <w:p w14:paraId="4D28CD9E" w14:textId="77777777" w:rsidR="00B05154" w:rsidRPr="00B05154" w:rsidRDefault="00B05154" w:rsidP="00B05154">
      <w:pPr>
        <w:spacing w:after="0"/>
        <w:ind w:firstLine="720"/>
        <w:rPr>
          <w:rFonts w:ascii="Arial" w:hAnsi="Arial" w:cs="Arial"/>
          <w:sz w:val="20"/>
          <w:szCs w:val="20"/>
        </w:rPr>
      </w:pPr>
      <w:r w:rsidRPr="00B05154">
        <w:rPr>
          <w:rFonts w:ascii="Arial" w:hAnsi="Arial" w:cs="Arial"/>
          <w:sz w:val="20"/>
          <w:szCs w:val="20"/>
        </w:rPr>
        <w:t xml:space="preserve">29% </w:t>
      </w:r>
      <w:r w:rsidRPr="00B05154">
        <w:rPr>
          <w:rFonts w:ascii="Arial" w:hAnsi="Arial" w:cs="Arial"/>
          <w:sz w:val="20"/>
          <w:szCs w:val="20"/>
        </w:rPr>
        <w:tab/>
        <w:t>Leaves and fruit dropping/ongoing maintenance</w:t>
      </w:r>
    </w:p>
    <w:p w14:paraId="316506E8" w14:textId="77777777" w:rsidR="00B05154" w:rsidRPr="00B05154" w:rsidRDefault="00B05154" w:rsidP="00B05154">
      <w:pPr>
        <w:spacing w:after="0"/>
        <w:ind w:firstLine="720"/>
        <w:rPr>
          <w:rFonts w:ascii="Arial" w:hAnsi="Arial" w:cs="Arial"/>
          <w:sz w:val="20"/>
          <w:szCs w:val="20"/>
        </w:rPr>
      </w:pPr>
      <w:r w:rsidRPr="00B05154">
        <w:rPr>
          <w:rFonts w:ascii="Arial" w:hAnsi="Arial" w:cs="Arial"/>
          <w:sz w:val="20"/>
          <w:szCs w:val="20"/>
        </w:rPr>
        <w:t>28%</w:t>
      </w:r>
      <w:r w:rsidRPr="00B05154">
        <w:rPr>
          <w:rFonts w:ascii="Arial" w:hAnsi="Arial" w:cs="Arial"/>
          <w:sz w:val="20"/>
          <w:szCs w:val="20"/>
        </w:rPr>
        <w:tab/>
        <w:t>Tree roots and underground pipe problems (similar to A-sidewalks-pavement)</w:t>
      </w:r>
    </w:p>
    <w:p w14:paraId="0BC6CA53" w14:textId="77777777" w:rsidR="00B05154" w:rsidRPr="00B05154" w:rsidRDefault="00B05154" w:rsidP="00B05154">
      <w:pPr>
        <w:spacing w:after="0"/>
        <w:rPr>
          <w:rFonts w:ascii="Arial" w:hAnsi="Arial" w:cs="Arial"/>
          <w:sz w:val="20"/>
          <w:szCs w:val="20"/>
        </w:rPr>
      </w:pPr>
      <w:r w:rsidRPr="00B05154">
        <w:rPr>
          <w:rFonts w:ascii="Arial" w:hAnsi="Arial" w:cs="Arial"/>
          <w:sz w:val="20"/>
          <w:szCs w:val="20"/>
        </w:rPr>
        <w:t xml:space="preserve"> </w:t>
      </w:r>
      <w:r w:rsidRPr="00B05154">
        <w:rPr>
          <w:rFonts w:ascii="Arial" w:hAnsi="Arial" w:cs="Arial"/>
          <w:sz w:val="20"/>
          <w:szCs w:val="20"/>
        </w:rPr>
        <w:tab/>
        <w:t>16%</w:t>
      </w:r>
      <w:r w:rsidRPr="00B05154">
        <w:rPr>
          <w:rFonts w:ascii="Arial" w:hAnsi="Arial" w:cs="Arial"/>
          <w:sz w:val="20"/>
          <w:szCs w:val="20"/>
        </w:rPr>
        <w:tab/>
        <w:t>Blocking traffic, sidewalks, signs, and/or street lights</w:t>
      </w:r>
    </w:p>
    <w:p w14:paraId="644C9609" w14:textId="77777777" w:rsidR="00B05154" w:rsidRPr="00B05154" w:rsidRDefault="00B05154" w:rsidP="00B05154">
      <w:pPr>
        <w:spacing w:after="0"/>
        <w:ind w:firstLine="720"/>
        <w:rPr>
          <w:rFonts w:ascii="Arial" w:hAnsi="Arial" w:cs="Arial"/>
          <w:sz w:val="20"/>
          <w:szCs w:val="20"/>
        </w:rPr>
      </w:pPr>
      <w:r w:rsidRPr="00B05154">
        <w:rPr>
          <w:rFonts w:ascii="Arial" w:hAnsi="Arial" w:cs="Arial"/>
          <w:sz w:val="20"/>
          <w:szCs w:val="20"/>
        </w:rPr>
        <w:t>9%</w:t>
      </w:r>
      <w:r w:rsidRPr="00B05154">
        <w:rPr>
          <w:rFonts w:ascii="Arial" w:hAnsi="Arial" w:cs="Arial"/>
          <w:sz w:val="20"/>
          <w:szCs w:val="20"/>
        </w:rPr>
        <w:tab/>
        <w:t>Creating safety problems from trees and limbs falling</w:t>
      </w:r>
    </w:p>
    <w:p w14:paraId="6924C6D6" w14:textId="77777777" w:rsidR="00B05154" w:rsidRPr="00B05154" w:rsidRDefault="00B05154" w:rsidP="00B05154">
      <w:pPr>
        <w:spacing w:after="0"/>
        <w:rPr>
          <w:rFonts w:ascii="Arial" w:hAnsi="Arial" w:cs="Arial"/>
          <w:sz w:val="20"/>
          <w:szCs w:val="20"/>
        </w:rPr>
      </w:pPr>
      <w:r w:rsidRPr="00B05154">
        <w:rPr>
          <w:rFonts w:ascii="Arial" w:hAnsi="Arial" w:cs="Arial"/>
          <w:sz w:val="20"/>
          <w:szCs w:val="20"/>
        </w:rPr>
        <w:t xml:space="preserve"> </w:t>
      </w:r>
      <w:r w:rsidRPr="00B05154">
        <w:rPr>
          <w:rFonts w:ascii="Arial" w:hAnsi="Arial" w:cs="Arial"/>
          <w:sz w:val="20"/>
          <w:szCs w:val="20"/>
        </w:rPr>
        <w:tab/>
        <w:t>3%</w:t>
      </w:r>
      <w:r w:rsidRPr="00B05154">
        <w:rPr>
          <w:rFonts w:ascii="Arial" w:hAnsi="Arial" w:cs="Arial"/>
          <w:sz w:val="20"/>
          <w:szCs w:val="20"/>
        </w:rPr>
        <w:tab/>
        <w:t>Attracting bugs and other pests</w:t>
      </w:r>
    </w:p>
    <w:p w14:paraId="42ECEB57" w14:textId="77777777" w:rsidR="00B05154" w:rsidRPr="00B05154" w:rsidRDefault="00B05154" w:rsidP="00B05154">
      <w:pPr>
        <w:spacing w:after="0"/>
        <w:ind w:firstLine="720"/>
        <w:rPr>
          <w:rFonts w:ascii="Arial" w:hAnsi="Arial" w:cs="Arial"/>
          <w:sz w:val="20"/>
          <w:szCs w:val="20"/>
        </w:rPr>
      </w:pPr>
      <w:r w:rsidRPr="00B05154">
        <w:rPr>
          <w:rFonts w:ascii="Arial" w:hAnsi="Arial" w:cs="Arial"/>
          <w:sz w:val="20"/>
          <w:szCs w:val="20"/>
        </w:rPr>
        <w:t>5%</w:t>
      </w:r>
      <w:r w:rsidRPr="00B05154">
        <w:rPr>
          <w:rFonts w:ascii="Arial" w:hAnsi="Arial" w:cs="Arial"/>
          <w:sz w:val="20"/>
          <w:szCs w:val="20"/>
        </w:rPr>
        <w:tab/>
        <w:t>Trees cost too much money</w:t>
      </w:r>
    </w:p>
    <w:p w14:paraId="160D3C27" w14:textId="77777777" w:rsidR="00B05154" w:rsidRPr="00B05154" w:rsidRDefault="00B05154" w:rsidP="00B05154">
      <w:pPr>
        <w:spacing w:after="0"/>
        <w:ind w:firstLine="720"/>
        <w:rPr>
          <w:rFonts w:ascii="Arial" w:hAnsi="Arial" w:cs="Arial"/>
          <w:sz w:val="20"/>
          <w:szCs w:val="20"/>
        </w:rPr>
      </w:pPr>
      <w:r w:rsidRPr="00B05154">
        <w:rPr>
          <w:rFonts w:ascii="Arial" w:hAnsi="Arial" w:cs="Arial"/>
          <w:sz w:val="20"/>
          <w:szCs w:val="20"/>
        </w:rPr>
        <w:t>6%</w:t>
      </w:r>
      <w:r w:rsidRPr="00B05154">
        <w:rPr>
          <w:rFonts w:ascii="Arial" w:hAnsi="Arial" w:cs="Arial"/>
          <w:sz w:val="20"/>
          <w:szCs w:val="20"/>
        </w:rPr>
        <w:tab/>
        <w:t xml:space="preserve">Other: Watering and water costs </w:t>
      </w:r>
    </w:p>
    <w:p w14:paraId="14C96BF4" w14:textId="77777777" w:rsidR="00B05154" w:rsidRPr="00B05154" w:rsidRDefault="00B05154" w:rsidP="00B05154">
      <w:pPr>
        <w:spacing w:after="0"/>
        <w:ind w:firstLine="720"/>
        <w:rPr>
          <w:rFonts w:ascii="Arial" w:hAnsi="Arial" w:cs="Arial"/>
          <w:sz w:val="20"/>
          <w:szCs w:val="20"/>
        </w:rPr>
      </w:pPr>
      <w:r w:rsidRPr="00B05154">
        <w:rPr>
          <w:rFonts w:ascii="Arial" w:hAnsi="Arial" w:cs="Arial"/>
          <w:sz w:val="20"/>
          <w:szCs w:val="20"/>
        </w:rPr>
        <w:t>3%</w:t>
      </w:r>
      <w:r w:rsidRPr="00B05154">
        <w:rPr>
          <w:rFonts w:ascii="Arial" w:hAnsi="Arial" w:cs="Arial"/>
          <w:sz w:val="20"/>
          <w:szCs w:val="20"/>
        </w:rPr>
        <w:tab/>
        <w:t xml:space="preserve">Other: Maintenance, trimming, and pruning </w:t>
      </w:r>
    </w:p>
    <w:p w14:paraId="0E3F2392" w14:textId="77777777" w:rsidR="00B05154" w:rsidRPr="00B05154" w:rsidRDefault="00B05154" w:rsidP="00B05154">
      <w:pPr>
        <w:spacing w:after="0"/>
        <w:ind w:firstLine="720"/>
        <w:rPr>
          <w:rFonts w:ascii="Arial" w:hAnsi="Arial" w:cs="Arial"/>
          <w:sz w:val="20"/>
          <w:szCs w:val="20"/>
        </w:rPr>
      </w:pPr>
      <w:r w:rsidRPr="00B05154">
        <w:rPr>
          <w:rFonts w:ascii="Arial" w:hAnsi="Arial" w:cs="Arial"/>
          <w:sz w:val="20"/>
          <w:szCs w:val="20"/>
        </w:rPr>
        <w:t>2%</w:t>
      </w:r>
      <w:r w:rsidRPr="00B05154">
        <w:rPr>
          <w:rFonts w:ascii="Arial" w:hAnsi="Arial" w:cs="Arial"/>
          <w:sz w:val="20"/>
          <w:szCs w:val="20"/>
        </w:rPr>
        <w:tab/>
        <w:t xml:space="preserve">Other: Fire hazards </w:t>
      </w:r>
    </w:p>
    <w:p w14:paraId="4116FF2E" w14:textId="77777777" w:rsidR="007A08FF" w:rsidRDefault="00B05154" w:rsidP="00817E06">
      <w:pPr>
        <w:spacing w:after="0"/>
        <w:ind w:firstLine="720"/>
        <w:rPr>
          <w:rFonts w:ascii="Arial" w:hAnsi="Arial" w:cs="Arial"/>
          <w:sz w:val="20"/>
          <w:szCs w:val="20"/>
        </w:rPr>
      </w:pPr>
      <w:r w:rsidRPr="00B05154">
        <w:rPr>
          <w:rFonts w:ascii="Arial" w:hAnsi="Arial" w:cs="Arial"/>
          <w:sz w:val="20"/>
          <w:szCs w:val="20"/>
        </w:rPr>
        <w:t>12%</w:t>
      </w:r>
      <w:r w:rsidRPr="00B05154">
        <w:rPr>
          <w:rFonts w:ascii="Arial" w:hAnsi="Arial" w:cs="Arial"/>
          <w:sz w:val="20"/>
          <w:szCs w:val="20"/>
        </w:rPr>
        <w:tab/>
        <w:t>Other (not identified)</w:t>
      </w:r>
    </w:p>
    <w:p w14:paraId="2DDEEAEE" w14:textId="77777777" w:rsidR="007A08FF" w:rsidRDefault="007A08FF">
      <w:pPr>
        <w:rPr>
          <w:rFonts w:ascii="Arial" w:hAnsi="Arial" w:cs="Arial"/>
          <w:sz w:val="20"/>
          <w:szCs w:val="20"/>
        </w:rPr>
      </w:pPr>
      <w:r>
        <w:rPr>
          <w:rFonts w:ascii="Arial" w:hAnsi="Arial" w:cs="Arial"/>
          <w:sz w:val="20"/>
          <w:szCs w:val="20"/>
        </w:rPr>
        <w:br w:type="page"/>
      </w:r>
    </w:p>
    <w:p w14:paraId="5E5C3C67" w14:textId="1D99BC71" w:rsidR="00B05154" w:rsidRPr="00B05154" w:rsidRDefault="00B05154" w:rsidP="00B05154">
      <w:pPr>
        <w:spacing w:after="0"/>
        <w:rPr>
          <w:rFonts w:ascii="Arial" w:hAnsi="Arial" w:cs="Arial"/>
          <w:sz w:val="20"/>
          <w:szCs w:val="20"/>
        </w:rPr>
      </w:pPr>
      <w:r w:rsidRPr="00B05154">
        <w:rPr>
          <w:rFonts w:ascii="Arial" w:hAnsi="Arial" w:cs="Arial"/>
          <w:sz w:val="20"/>
          <w:szCs w:val="20"/>
        </w:rPr>
        <w:t xml:space="preserve">Question 5:     What are you willing to do to ensure San Diego’s trees are maintained and protected for future generations? (check all that apply)  </w:t>
      </w:r>
    </w:p>
    <w:p w14:paraId="13861868" w14:textId="77777777" w:rsidR="00B05154" w:rsidRPr="00B05154" w:rsidRDefault="00B05154" w:rsidP="00B05154">
      <w:pPr>
        <w:spacing w:after="0"/>
        <w:ind w:firstLine="720"/>
        <w:rPr>
          <w:rFonts w:ascii="Arial" w:hAnsi="Arial" w:cs="Arial"/>
          <w:sz w:val="20"/>
          <w:szCs w:val="20"/>
        </w:rPr>
      </w:pPr>
      <w:r w:rsidRPr="00B05154">
        <w:rPr>
          <w:rFonts w:ascii="Arial" w:hAnsi="Arial" w:cs="Arial"/>
          <w:sz w:val="20"/>
          <w:szCs w:val="20"/>
        </w:rPr>
        <w:t>52%</w:t>
      </w:r>
      <w:r w:rsidRPr="00B05154">
        <w:rPr>
          <w:rFonts w:ascii="Arial" w:hAnsi="Arial" w:cs="Arial"/>
          <w:sz w:val="20"/>
          <w:szCs w:val="20"/>
        </w:rPr>
        <w:tab/>
        <w:t xml:space="preserve">Support new legislation or rules about planting and tree protection </w:t>
      </w:r>
    </w:p>
    <w:p w14:paraId="1A631CAF" w14:textId="77777777" w:rsidR="00B05154" w:rsidRPr="00B05154" w:rsidRDefault="00B05154" w:rsidP="00B05154">
      <w:pPr>
        <w:spacing w:after="0"/>
        <w:ind w:firstLine="720"/>
        <w:rPr>
          <w:rFonts w:ascii="Arial" w:hAnsi="Arial" w:cs="Arial"/>
          <w:sz w:val="20"/>
          <w:szCs w:val="20"/>
        </w:rPr>
      </w:pPr>
      <w:r w:rsidRPr="00B05154">
        <w:rPr>
          <w:rFonts w:ascii="Arial" w:hAnsi="Arial" w:cs="Arial"/>
          <w:sz w:val="20"/>
          <w:szCs w:val="20"/>
        </w:rPr>
        <w:t>54%</w:t>
      </w:r>
      <w:r w:rsidRPr="00B05154">
        <w:rPr>
          <w:rFonts w:ascii="Arial" w:hAnsi="Arial" w:cs="Arial"/>
          <w:sz w:val="20"/>
          <w:szCs w:val="20"/>
        </w:rPr>
        <w:tab/>
        <w:t xml:space="preserve">Plant new trees on my property when trees die or need to be removed </w:t>
      </w:r>
    </w:p>
    <w:p w14:paraId="67502350" w14:textId="77777777" w:rsidR="00B05154" w:rsidRPr="00B05154" w:rsidRDefault="00B05154" w:rsidP="00B05154">
      <w:pPr>
        <w:spacing w:after="0"/>
        <w:ind w:firstLine="720"/>
        <w:rPr>
          <w:rFonts w:ascii="Arial" w:hAnsi="Arial" w:cs="Arial"/>
          <w:sz w:val="20"/>
          <w:szCs w:val="20"/>
        </w:rPr>
      </w:pPr>
      <w:r w:rsidRPr="00B05154">
        <w:rPr>
          <w:rFonts w:ascii="Arial" w:hAnsi="Arial" w:cs="Arial"/>
          <w:sz w:val="20"/>
          <w:szCs w:val="20"/>
        </w:rPr>
        <w:t xml:space="preserve">49% </w:t>
      </w:r>
      <w:r w:rsidRPr="00B05154">
        <w:rPr>
          <w:rFonts w:ascii="Arial" w:hAnsi="Arial" w:cs="Arial"/>
          <w:sz w:val="20"/>
          <w:szCs w:val="20"/>
        </w:rPr>
        <w:tab/>
        <w:t xml:space="preserve">Increase the city’s budget for tree planting and maintenance </w:t>
      </w:r>
    </w:p>
    <w:p w14:paraId="0867A7AE" w14:textId="77777777" w:rsidR="00B05154" w:rsidRPr="00B05154" w:rsidRDefault="00B05154" w:rsidP="00B05154">
      <w:pPr>
        <w:spacing w:after="0"/>
        <w:ind w:firstLine="720"/>
        <w:rPr>
          <w:rFonts w:ascii="Arial" w:hAnsi="Arial" w:cs="Arial"/>
          <w:sz w:val="20"/>
          <w:szCs w:val="20"/>
        </w:rPr>
      </w:pPr>
      <w:r w:rsidRPr="00B05154">
        <w:rPr>
          <w:rFonts w:ascii="Arial" w:hAnsi="Arial" w:cs="Arial"/>
          <w:sz w:val="20"/>
          <w:szCs w:val="20"/>
        </w:rPr>
        <w:t xml:space="preserve">34% </w:t>
      </w:r>
      <w:r w:rsidRPr="00B05154">
        <w:rPr>
          <w:rFonts w:ascii="Arial" w:hAnsi="Arial" w:cs="Arial"/>
          <w:sz w:val="20"/>
          <w:szCs w:val="20"/>
        </w:rPr>
        <w:tab/>
        <w:t xml:space="preserve">Volunteer to plant and maintain trees on public property </w:t>
      </w:r>
    </w:p>
    <w:p w14:paraId="0B987C1B" w14:textId="77777777" w:rsidR="00B05154" w:rsidRPr="00B05154" w:rsidRDefault="00B05154" w:rsidP="00B05154">
      <w:pPr>
        <w:spacing w:after="0"/>
        <w:ind w:firstLine="720"/>
        <w:rPr>
          <w:rFonts w:ascii="Arial" w:hAnsi="Arial" w:cs="Arial"/>
          <w:sz w:val="20"/>
          <w:szCs w:val="20"/>
        </w:rPr>
      </w:pPr>
      <w:r w:rsidRPr="00B05154">
        <w:rPr>
          <w:rFonts w:ascii="Arial" w:hAnsi="Arial" w:cs="Arial"/>
          <w:sz w:val="20"/>
          <w:szCs w:val="20"/>
        </w:rPr>
        <w:t>28%</w:t>
      </w:r>
      <w:r w:rsidRPr="00B05154">
        <w:rPr>
          <w:rFonts w:ascii="Arial" w:hAnsi="Arial" w:cs="Arial"/>
          <w:sz w:val="20"/>
          <w:szCs w:val="20"/>
        </w:rPr>
        <w:tab/>
        <w:t xml:space="preserve">Support a 1% fee or tax, dedicated to tree care and maintenance </w:t>
      </w:r>
    </w:p>
    <w:p w14:paraId="73DDCCA1" w14:textId="77777777" w:rsidR="00B05154" w:rsidRDefault="00B05154" w:rsidP="00B05154">
      <w:pPr>
        <w:spacing w:after="0"/>
        <w:ind w:firstLine="720"/>
        <w:rPr>
          <w:rFonts w:ascii="Arial" w:hAnsi="Arial" w:cs="Arial"/>
          <w:sz w:val="20"/>
          <w:szCs w:val="20"/>
        </w:rPr>
      </w:pPr>
      <w:r w:rsidRPr="00B05154">
        <w:rPr>
          <w:rFonts w:ascii="Arial" w:hAnsi="Arial" w:cs="Arial"/>
          <w:sz w:val="20"/>
          <w:szCs w:val="20"/>
        </w:rPr>
        <w:t>10%</w:t>
      </w:r>
      <w:r w:rsidRPr="00B05154">
        <w:rPr>
          <w:rFonts w:ascii="Arial" w:hAnsi="Arial" w:cs="Arial"/>
          <w:sz w:val="20"/>
          <w:szCs w:val="20"/>
        </w:rPr>
        <w:tab/>
        <w:t xml:space="preserve">Other (none) </w:t>
      </w:r>
    </w:p>
    <w:p w14:paraId="1F003EDE" w14:textId="77777777" w:rsidR="00B05154" w:rsidRPr="00B05154" w:rsidRDefault="00B05154" w:rsidP="00B05154">
      <w:pPr>
        <w:spacing w:after="0"/>
        <w:ind w:firstLine="720"/>
        <w:rPr>
          <w:rFonts w:ascii="Arial" w:hAnsi="Arial" w:cs="Arial"/>
          <w:sz w:val="20"/>
          <w:szCs w:val="20"/>
        </w:rPr>
      </w:pPr>
    </w:p>
    <w:p w14:paraId="67788038" w14:textId="5F7DA511" w:rsidR="00890382" w:rsidRPr="00BF1A7C" w:rsidRDefault="00BF1A7C" w:rsidP="00890382">
      <w:pPr>
        <w:shd w:val="clear" w:color="auto" w:fill="FFFFFF"/>
        <w:spacing w:after="0"/>
        <w:rPr>
          <w:rFonts w:ascii="Arial" w:eastAsia="Times New Roman" w:hAnsi="Arial" w:cs="Arial"/>
          <w:b/>
          <w:sz w:val="24"/>
          <w:szCs w:val="24"/>
        </w:rPr>
      </w:pPr>
      <w:r w:rsidRPr="00BF1A7C">
        <w:rPr>
          <w:rFonts w:ascii="Arial" w:eastAsia="Times New Roman" w:hAnsi="Arial" w:cs="Arial"/>
          <w:b/>
          <w:sz w:val="24"/>
          <w:szCs w:val="24"/>
        </w:rPr>
        <w:t xml:space="preserve">Example: </w:t>
      </w:r>
      <w:r w:rsidR="00890382" w:rsidRPr="00BF1A7C">
        <w:rPr>
          <w:rFonts w:ascii="Arial" w:eastAsia="Times New Roman" w:hAnsi="Arial" w:cs="Arial"/>
          <w:b/>
          <w:sz w:val="24"/>
          <w:szCs w:val="24"/>
        </w:rPr>
        <w:t>Comments provided by residents of Norwalk:</w:t>
      </w:r>
    </w:p>
    <w:p w14:paraId="14DBDFAE" w14:textId="77777777" w:rsidR="00890382" w:rsidRPr="00BF1A7C" w:rsidRDefault="00890382" w:rsidP="00BF1A7C">
      <w:pPr>
        <w:shd w:val="clear" w:color="auto" w:fill="FFFFFF"/>
        <w:spacing w:after="0" w:line="240" w:lineRule="auto"/>
        <w:ind w:left="720"/>
        <w:rPr>
          <w:rFonts w:eastAsia="Times New Roman" w:cs="Arial"/>
          <w:sz w:val="20"/>
          <w:szCs w:val="20"/>
        </w:rPr>
      </w:pPr>
      <w:r w:rsidRPr="00BF1A7C">
        <w:rPr>
          <w:rFonts w:eastAsia="Times New Roman" w:cs="Arial"/>
          <w:sz w:val="20"/>
          <w:szCs w:val="20"/>
        </w:rPr>
        <w:t xml:space="preserve">The </w:t>
      </w:r>
      <w:r w:rsidR="00A87202" w:rsidRPr="00BF1A7C">
        <w:rPr>
          <w:rFonts w:eastAsia="Times New Roman" w:cs="Arial"/>
          <w:sz w:val="20"/>
          <w:szCs w:val="20"/>
        </w:rPr>
        <w:t>city</w:t>
      </w:r>
      <w:r w:rsidRPr="00BF1A7C">
        <w:rPr>
          <w:rFonts w:eastAsia="Times New Roman" w:cs="Arial"/>
          <w:sz w:val="20"/>
          <w:szCs w:val="20"/>
        </w:rPr>
        <w:t xml:space="preserve"> would benefit from additional trees. It would not only help clean our air, but make our community look more appealing.</w:t>
      </w:r>
    </w:p>
    <w:p w14:paraId="5220C8F0"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4EC977E7" w14:textId="77777777" w:rsidR="00890382" w:rsidRPr="00BF1A7C" w:rsidRDefault="00890382" w:rsidP="00BF1A7C">
      <w:pPr>
        <w:shd w:val="clear" w:color="auto" w:fill="FFFFFF"/>
        <w:spacing w:after="0" w:line="240" w:lineRule="auto"/>
        <w:ind w:left="720"/>
        <w:rPr>
          <w:rFonts w:eastAsia="Times New Roman" w:cs="Arial"/>
          <w:sz w:val="20"/>
          <w:szCs w:val="20"/>
        </w:rPr>
      </w:pPr>
      <w:r w:rsidRPr="00BF1A7C">
        <w:rPr>
          <w:rFonts w:eastAsia="Times New Roman" w:cs="Arial"/>
          <w:sz w:val="20"/>
          <w:szCs w:val="20"/>
        </w:rPr>
        <w:t>Among trees, a community garden would enhance the quality of health in Norwalk. Fruit trees and plants would give children the opportunity to learn to plant and harvest while learning to eat healthy.</w:t>
      </w:r>
    </w:p>
    <w:p w14:paraId="2209B528" w14:textId="77777777" w:rsidR="00890382" w:rsidRPr="00BF1A7C" w:rsidRDefault="00890382" w:rsidP="00BF1A7C">
      <w:pPr>
        <w:shd w:val="clear" w:color="auto" w:fill="FFFFFF"/>
        <w:spacing w:after="0" w:line="240" w:lineRule="auto"/>
        <w:ind w:firstLine="720"/>
        <w:rPr>
          <w:rFonts w:eastAsia="Times New Roman" w:cs="Arial"/>
          <w:sz w:val="20"/>
          <w:szCs w:val="20"/>
        </w:rPr>
      </w:pPr>
    </w:p>
    <w:p w14:paraId="69778A02" w14:textId="77777777" w:rsidR="00890382" w:rsidRPr="00BF1A7C" w:rsidRDefault="00890382" w:rsidP="00BF1A7C">
      <w:pPr>
        <w:shd w:val="clear" w:color="auto" w:fill="FFFFFF"/>
        <w:spacing w:after="0" w:line="240" w:lineRule="auto"/>
        <w:ind w:left="720"/>
        <w:rPr>
          <w:rFonts w:eastAsia="Times New Roman" w:cs="Arial"/>
          <w:sz w:val="20"/>
          <w:szCs w:val="20"/>
        </w:rPr>
      </w:pPr>
      <w:r w:rsidRPr="00BF1A7C">
        <w:rPr>
          <w:rFonts w:eastAsia="Times New Roman" w:cs="Arial"/>
          <w:sz w:val="20"/>
          <w:szCs w:val="20"/>
        </w:rPr>
        <w:t>Tree trimmers go overboard trimming too often. Tree trimming is not a job that the greedy should seek. Also, are not following pruning guidelines for each tree species.</w:t>
      </w:r>
    </w:p>
    <w:p w14:paraId="29F65DB2"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6B754FE0" w14:textId="77777777" w:rsidR="00890382" w:rsidRPr="00BF1A7C" w:rsidRDefault="00890382" w:rsidP="00BF1A7C">
      <w:pPr>
        <w:shd w:val="clear" w:color="auto" w:fill="FFFFFF"/>
        <w:spacing w:after="0" w:line="240" w:lineRule="auto"/>
        <w:ind w:firstLine="720"/>
        <w:rPr>
          <w:rFonts w:eastAsia="Times New Roman" w:cs="Arial"/>
          <w:sz w:val="20"/>
          <w:szCs w:val="20"/>
        </w:rPr>
      </w:pPr>
      <w:r w:rsidRPr="00BF1A7C">
        <w:rPr>
          <w:rFonts w:eastAsia="Times New Roman" w:cs="Arial"/>
          <w:sz w:val="20"/>
          <w:szCs w:val="20"/>
        </w:rPr>
        <w:t>There should be tree trimming guidelines as well as number of trees planted allowed per home.</w:t>
      </w:r>
    </w:p>
    <w:p w14:paraId="0E8638E4"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4E4147B0" w14:textId="77777777" w:rsidR="00890382" w:rsidRPr="00BF1A7C" w:rsidRDefault="00890382" w:rsidP="00BF1A7C">
      <w:pPr>
        <w:shd w:val="clear" w:color="auto" w:fill="FFFFFF"/>
        <w:spacing w:after="0" w:line="240" w:lineRule="auto"/>
        <w:ind w:firstLine="720"/>
        <w:rPr>
          <w:rFonts w:eastAsia="Times New Roman" w:cs="Arial"/>
          <w:sz w:val="20"/>
          <w:szCs w:val="20"/>
        </w:rPr>
      </w:pPr>
      <w:r w:rsidRPr="00BF1A7C">
        <w:rPr>
          <w:rFonts w:eastAsia="Times New Roman" w:cs="Arial"/>
          <w:sz w:val="20"/>
          <w:szCs w:val="20"/>
        </w:rPr>
        <w:t xml:space="preserve">I like the great variety of mature trees that can be seen as you drive down Norwalk’s residential streets. </w:t>
      </w:r>
    </w:p>
    <w:p w14:paraId="39680201" w14:textId="77777777" w:rsidR="00890382" w:rsidRPr="00BF1A7C" w:rsidRDefault="00890382" w:rsidP="00BF1A7C">
      <w:pPr>
        <w:shd w:val="clear" w:color="auto" w:fill="FFFFFF"/>
        <w:spacing w:after="0" w:line="240" w:lineRule="auto"/>
        <w:ind w:firstLine="720"/>
        <w:rPr>
          <w:rFonts w:eastAsia="Times New Roman" w:cs="Arial"/>
          <w:sz w:val="20"/>
          <w:szCs w:val="20"/>
        </w:rPr>
      </w:pPr>
    </w:p>
    <w:p w14:paraId="6621BCBF" w14:textId="77777777" w:rsidR="00890382" w:rsidRPr="00BF1A7C" w:rsidRDefault="00890382" w:rsidP="00BF1A7C">
      <w:pPr>
        <w:shd w:val="clear" w:color="auto" w:fill="FFFFFF"/>
        <w:spacing w:after="0" w:line="240" w:lineRule="auto"/>
        <w:ind w:left="720"/>
        <w:rPr>
          <w:rFonts w:eastAsia="Times New Roman" w:cs="Arial"/>
          <w:sz w:val="20"/>
          <w:szCs w:val="20"/>
        </w:rPr>
      </w:pPr>
      <w:r w:rsidRPr="00BF1A7C">
        <w:rPr>
          <w:rFonts w:eastAsia="Times New Roman" w:cs="Arial"/>
          <w:sz w:val="20"/>
          <w:szCs w:val="20"/>
        </w:rPr>
        <w:t>We need more trees in order to bring up the city’s image. Think of more affluent areas of southern California and tree-lined streets is what comes to mind. At the same time, the city needs to take seriously the issue of more frequent tree trimming. There’s no point in having large trees when they look overgrown/untidy.</w:t>
      </w:r>
    </w:p>
    <w:p w14:paraId="3752EA2B"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02EE33FD" w14:textId="77777777" w:rsidR="00890382" w:rsidRPr="00BF1A7C" w:rsidRDefault="00890382" w:rsidP="00BF1A7C">
      <w:pPr>
        <w:shd w:val="clear" w:color="auto" w:fill="FFFFFF"/>
        <w:spacing w:after="0" w:line="240" w:lineRule="auto"/>
        <w:ind w:left="720"/>
        <w:rPr>
          <w:rFonts w:eastAsia="Times New Roman" w:cs="Arial"/>
          <w:sz w:val="20"/>
          <w:szCs w:val="20"/>
        </w:rPr>
      </w:pPr>
      <w:r w:rsidRPr="00BF1A7C">
        <w:rPr>
          <w:rFonts w:eastAsia="Times New Roman" w:cs="Arial"/>
          <w:sz w:val="20"/>
          <w:szCs w:val="20"/>
        </w:rPr>
        <w:t>Norwalk needs to remove the plastic green tape and center planting stick immediately after the tree is planted. Leaving both in place prohibits the tree from growing and eventually kills the tree. We are wasting our money and resources by leaving the tree taped.</w:t>
      </w:r>
    </w:p>
    <w:p w14:paraId="074D2583"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35A4D9B3" w14:textId="77777777" w:rsidR="00890382" w:rsidRPr="00BF1A7C" w:rsidRDefault="00890382" w:rsidP="00BF1A7C">
      <w:pPr>
        <w:shd w:val="clear" w:color="auto" w:fill="FFFFFF"/>
        <w:spacing w:after="0" w:line="240" w:lineRule="auto"/>
        <w:ind w:left="720"/>
        <w:rPr>
          <w:rFonts w:eastAsia="Times New Roman" w:cs="Arial"/>
          <w:sz w:val="20"/>
          <w:szCs w:val="20"/>
        </w:rPr>
      </w:pPr>
      <w:r w:rsidRPr="00BF1A7C">
        <w:rPr>
          <w:rFonts w:eastAsia="Times New Roman" w:cs="Arial"/>
          <w:sz w:val="20"/>
          <w:szCs w:val="20"/>
        </w:rPr>
        <w:t>Norwalk is such a great diverse city that I feel doesn’t get enough credit when it comes to beauty. The streets are packed with cars which make them look ugly. By planting trees we can make Norwalk a community if tree-lined streets and not a community with cars parked on their lawns.</w:t>
      </w:r>
    </w:p>
    <w:p w14:paraId="104080F6"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15A018DD" w14:textId="77777777" w:rsidR="00890382" w:rsidRPr="00BF1A7C" w:rsidRDefault="00890382" w:rsidP="00BF1A7C">
      <w:pPr>
        <w:shd w:val="clear" w:color="auto" w:fill="FFFFFF"/>
        <w:spacing w:after="0" w:line="240" w:lineRule="auto"/>
        <w:ind w:left="720"/>
        <w:rPr>
          <w:rFonts w:eastAsia="Times New Roman" w:cs="Arial"/>
          <w:sz w:val="20"/>
          <w:szCs w:val="20"/>
        </w:rPr>
      </w:pPr>
      <w:r w:rsidRPr="00BF1A7C">
        <w:rPr>
          <w:rFonts w:eastAsia="Times New Roman" w:cs="Arial"/>
          <w:sz w:val="20"/>
          <w:szCs w:val="20"/>
        </w:rPr>
        <w:t>I would love to have trees to make the city look prettier while increasing property value. When I go to places like Claremont, I enjoy the tree lined streets and would love to give Norwalk some character.</w:t>
      </w:r>
    </w:p>
    <w:p w14:paraId="39E6924E"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5D8780C4" w14:textId="77777777" w:rsidR="00890382" w:rsidRPr="00BF1A7C" w:rsidRDefault="00890382" w:rsidP="00BF1A7C">
      <w:pPr>
        <w:shd w:val="clear" w:color="auto" w:fill="FFFFFF"/>
        <w:spacing w:after="0" w:line="240" w:lineRule="auto"/>
        <w:ind w:left="720"/>
        <w:rPr>
          <w:rFonts w:eastAsia="Times New Roman" w:cs="Arial"/>
          <w:sz w:val="20"/>
          <w:szCs w:val="20"/>
        </w:rPr>
      </w:pPr>
      <w:r w:rsidRPr="00BF1A7C">
        <w:rPr>
          <w:rFonts w:eastAsia="Times New Roman" w:cs="Arial"/>
          <w:sz w:val="20"/>
          <w:szCs w:val="20"/>
        </w:rPr>
        <w:t>We need trees in our city, it is very important to the community and our families and for the good of the environment.</w:t>
      </w:r>
    </w:p>
    <w:p w14:paraId="3263D584"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3B02FB86" w14:textId="77777777" w:rsidR="00890382" w:rsidRPr="00BF1A7C" w:rsidRDefault="00890382" w:rsidP="00BF1A7C">
      <w:pPr>
        <w:shd w:val="clear" w:color="auto" w:fill="FFFFFF"/>
        <w:spacing w:after="0" w:line="240" w:lineRule="auto"/>
        <w:ind w:left="720"/>
        <w:rPr>
          <w:rFonts w:eastAsia="Times New Roman" w:cs="Arial"/>
          <w:sz w:val="20"/>
          <w:szCs w:val="20"/>
        </w:rPr>
      </w:pPr>
      <w:r w:rsidRPr="00BF1A7C">
        <w:rPr>
          <w:rFonts w:eastAsia="Times New Roman" w:cs="Arial"/>
          <w:sz w:val="20"/>
          <w:szCs w:val="20"/>
        </w:rPr>
        <w:t>Start replacing the trees the city has removed city wide. It’s beneficial to the residences and to job security of the public work employees. Great PR for the city</w:t>
      </w:r>
    </w:p>
    <w:p w14:paraId="7C7823F6"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28087DDE" w14:textId="77777777" w:rsidR="00890382" w:rsidRPr="00BF1A7C" w:rsidRDefault="00890382" w:rsidP="00BF1A7C">
      <w:pPr>
        <w:shd w:val="clear" w:color="auto" w:fill="FFFFFF"/>
        <w:spacing w:after="0" w:line="240" w:lineRule="auto"/>
        <w:ind w:left="720"/>
        <w:rPr>
          <w:rFonts w:eastAsia="Times New Roman" w:cs="Arial"/>
          <w:sz w:val="20"/>
          <w:szCs w:val="20"/>
        </w:rPr>
      </w:pPr>
      <w:r w:rsidRPr="00BF1A7C">
        <w:rPr>
          <w:rFonts w:eastAsia="Times New Roman" w:cs="Arial"/>
          <w:sz w:val="20"/>
          <w:szCs w:val="20"/>
        </w:rPr>
        <w:t>Please plant more trees on Horst Ave, Walnut and Pine St near Rosecrans and Norwalk Blvd. Our children need the shade while walking to and from school.</w:t>
      </w:r>
    </w:p>
    <w:p w14:paraId="68D17DE5"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47D7A8A3" w14:textId="77777777" w:rsidR="00890382" w:rsidRPr="00BF1A7C" w:rsidRDefault="00890382" w:rsidP="00BF1A7C">
      <w:pPr>
        <w:shd w:val="clear" w:color="auto" w:fill="FFFFFF"/>
        <w:spacing w:after="0" w:line="240" w:lineRule="auto"/>
        <w:ind w:left="720"/>
        <w:rPr>
          <w:rFonts w:eastAsia="Times New Roman" w:cs="Arial"/>
          <w:sz w:val="20"/>
          <w:szCs w:val="20"/>
        </w:rPr>
      </w:pPr>
      <w:r w:rsidRPr="00BF1A7C">
        <w:rPr>
          <w:rFonts w:eastAsia="Times New Roman" w:cs="Arial"/>
          <w:sz w:val="20"/>
          <w:szCs w:val="20"/>
        </w:rPr>
        <w:t>I would like to see the trees that were removed in front of Chavez Elementary replaced. With the 5 Freeway project the heat and oxygen is horrible and more and more children are developing asthma problems.</w:t>
      </w:r>
    </w:p>
    <w:p w14:paraId="376D4504"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75FD6F16" w14:textId="77777777" w:rsidR="00890382" w:rsidRPr="00BF1A7C" w:rsidRDefault="00890382" w:rsidP="00BF1A7C">
      <w:pPr>
        <w:shd w:val="clear" w:color="auto" w:fill="FFFFFF"/>
        <w:spacing w:after="0" w:line="240" w:lineRule="auto"/>
        <w:ind w:left="720"/>
        <w:rPr>
          <w:rFonts w:eastAsia="Times New Roman" w:cs="Arial"/>
          <w:sz w:val="20"/>
          <w:szCs w:val="20"/>
        </w:rPr>
      </w:pPr>
      <w:r w:rsidRPr="00BF1A7C">
        <w:rPr>
          <w:rFonts w:eastAsia="Times New Roman" w:cs="Arial"/>
          <w:sz w:val="20"/>
          <w:szCs w:val="20"/>
        </w:rPr>
        <w:t>I would like to see more trees planted in my neighborhood. I don’t agree that we need to get permission from the home owner before doing. In my area, there are many renters and I have had a hard time getting in contact with the absent owner to get them to plant a tree. If it is city property, they should plant a tree in vacant areas.</w:t>
      </w:r>
    </w:p>
    <w:p w14:paraId="169B8785"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67AABBC7" w14:textId="77777777" w:rsidR="00890382" w:rsidRPr="00BF1A7C" w:rsidRDefault="00890382" w:rsidP="00BF1A7C">
      <w:pPr>
        <w:shd w:val="clear" w:color="auto" w:fill="FFFFFF"/>
        <w:spacing w:after="0" w:line="240" w:lineRule="auto"/>
        <w:ind w:firstLine="720"/>
        <w:rPr>
          <w:rFonts w:eastAsia="Times New Roman" w:cs="Arial"/>
          <w:sz w:val="20"/>
          <w:szCs w:val="20"/>
        </w:rPr>
      </w:pPr>
      <w:r w:rsidRPr="00BF1A7C">
        <w:rPr>
          <w:rFonts w:eastAsia="Times New Roman" w:cs="Arial"/>
          <w:sz w:val="20"/>
          <w:szCs w:val="20"/>
        </w:rPr>
        <w:t>Tree dropping seed pods make sweeping work for residences. Streets are loaded with tree residue.</w:t>
      </w:r>
    </w:p>
    <w:p w14:paraId="1BF29F8E"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45DFD165" w14:textId="77777777" w:rsidR="00890382" w:rsidRPr="00BF1A7C" w:rsidRDefault="00890382" w:rsidP="00BF1A7C">
      <w:pPr>
        <w:shd w:val="clear" w:color="auto" w:fill="FFFFFF"/>
        <w:spacing w:after="0" w:line="240" w:lineRule="auto"/>
        <w:ind w:left="720"/>
        <w:rPr>
          <w:rFonts w:eastAsia="Times New Roman" w:cs="Arial"/>
          <w:sz w:val="20"/>
          <w:szCs w:val="20"/>
        </w:rPr>
      </w:pPr>
      <w:r w:rsidRPr="00BF1A7C">
        <w:rPr>
          <w:rFonts w:eastAsia="Times New Roman" w:cs="Arial"/>
          <w:sz w:val="20"/>
          <w:szCs w:val="20"/>
        </w:rPr>
        <w:t>Finding the proper trees to plant. No trees with berries or acorns. Cause problems with people walking and skateboards.</w:t>
      </w:r>
    </w:p>
    <w:p w14:paraId="3670DC1F"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22B94F3B" w14:textId="77777777" w:rsidR="00890382" w:rsidRPr="00BF1A7C" w:rsidRDefault="00890382" w:rsidP="00BF1A7C">
      <w:pPr>
        <w:shd w:val="clear" w:color="auto" w:fill="FFFFFF"/>
        <w:spacing w:after="0" w:line="240" w:lineRule="auto"/>
        <w:ind w:left="720"/>
        <w:rPr>
          <w:rFonts w:eastAsia="Times New Roman" w:cs="Arial"/>
          <w:sz w:val="20"/>
          <w:szCs w:val="20"/>
        </w:rPr>
      </w:pPr>
      <w:r w:rsidRPr="00BF1A7C">
        <w:rPr>
          <w:rFonts w:eastAsia="Times New Roman" w:cs="Arial"/>
          <w:sz w:val="20"/>
          <w:szCs w:val="20"/>
        </w:rPr>
        <w:t>Have every home have a tree in parkway and must maintain it. Water parkway tree. Have a code and enforce for not doing so. We need more trees in Norwalk.</w:t>
      </w:r>
    </w:p>
    <w:p w14:paraId="3A21463A"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298FF6F7" w14:textId="77777777" w:rsidR="00890382" w:rsidRPr="00BF1A7C" w:rsidRDefault="00890382" w:rsidP="00BF1A7C">
      <w:pPr>
        <w:shd w:val="clear" w:color="auto" w:fill="FFFFFF"/>
        <w:spacing w:after="0" w:line="240" w:lineRule="auto"/>
        <w:ind w:left="720"/>
        <w:rPr>
          <w:rFonts w:eastAsia="Times New Roman" w:cs="Arial"/>
          <w:sz w:val="20"/>
          <w:szCs w:val="20"/>
        </w:rPr>
      </w:pPr>
      <w:r w:rsidRPr="00BF1A7C">
        <w:rPr>
          <w:rFonts w:eastAsia="Times New Roman" w:cs="Arial"/>
          <w:sz w:val="20"/>
          <w:szCs w:val="20"/>
        </w:rPr>
        <w:t xml:space="preserve">Wishing the </w:t>
      </w:r>
      <w:r w:rsidR="00A87202" w:rsidRPr="00BF1A7C">
        <w:rPr>
          <w:rFonts w:eastAsia="Times New Roman" w:cs="Arial"/>
          <w:sz w:val="20"/>
          <w:szCs w:val="20"/>
        </w:rPr>
        <w:t>c</w:t>
      </w:r>
      <w:r w:rsidRPr="00BF1A7C">
        <w:rPr>
          <w:rFonts w:eastAsia="Times New Roman" w:cs="Arial"/>
          <w:sz w:val="20"/>
          <w:szCs w:val="20"/>
        </w:rPr>
        <w:t xml:space="preserve">ity government focused on improving </w:t>
      </w:r>
      <w:r w:rsidR="00A87202" w:rsidRPr="00BF1A7C">
        <w:rPr>
          <w:rFonts w:eastAsia="Times New Roman" w:cs="Arial"/>
          <w:sz w:val="20"/>
          <w:szCs w:val="20"/>
        </w:rPr>
        <w:t>c</w:t>
      </w:r>
      <w:r w:rsidRPr="00BF1A7C">
        <w:rPr>
          <w:rFonts w:eastAsia="Times New Roman" w:cs="Arial"/>
          <w:sz w:val="20"/>
          <w:szCs w:val="20"/>
        </w:rPr>
        <w:t xml:space="preserve">ity life other than projects regarding planting of trees. The survey is important to get feedback from the </w:t>
      </w:r>
      <w:r w:rsidR="00A87202" w:rsidRPr="00BF1A7C">
        <w:rPr>
          <w:rFonts w:eastAsia="Times New Roman" w:cs="Arial"/>
          <w:sz w:val="20"/>
          <w:szCs w:val="20"/>
        </w:rPr>
        <w:t>c</w:t>
      </w:r>
      <w:r w:rsidRPr="00BF1A7C">
        <w:rPr>
          <w:rFonts w:eastAsia="Times New Roman" w:cs="Arial"/>
          <w:sz w:val="20"/>
          <w:szCs w:val="20"/>
        </w:rPr>
        <w:t>ity residents.</w:t>
      </w:r>
    </w:p>
    <w:p w14:paraId="130217AF"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52533FA8" w14:textId="77777777" w:rsidR="00890382" w:rsidRPr="00BF1A7C" w:rsidRDefault="00890382" w:rsidP="00BF1A7C">
      <w:pPr>
        <w:shd w:val="clear" w:color="auto" w:fill="FFFFFF"/>
        <w:spacing w:after="0" w:line="240" w:lineRule="auto"/>
        <w:ind w:firstLine="720"/>
        <w:rPr>
          <w:rFonts w:eastAsia="Times New Roman" w:cs="Arial"/>
          <w:sz w:val="20"/>
          <w:szCs w:val="20"/>
        </w:rPr>
      </w:pPr>
      <w:r w:rsidRPr="00BF1A7C">
        <w:rPr>
          <w:rFonts w:eastAsia="Times New Roman" w:cs="Arial"/>
          <w:sz w:val="20"/>
          <w:szCs w:val="20"/>
        </w:rPr>
        <w:t>Glad you are hosting an Arbor Day celebration. Hope you get a good crowd.</w:t>
      </w:r>
    </w:p>
    <w:p w14:paraId="5EBDFAE1"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394E6454" w14:textId="77777777" w:rsidR="00890382" w:rsidRPr="00BF1A7C" w:rsidRDefault="00890382" w:rsidP="00BF1A7C">
      <w:pPr>
        <w:shd w:val="clear" w:color="auto" w:fill="FFFFFF"/>
        <w:spacing w:after="0" w:line="240" w:lineRule="auto"/>
        <w:ind w:left="720"/>
        <w:rPr>
          <w:rFonts w:eastAsia="Times New Roman" w:cs="Arial"/>
          <w:sz w:val="20"/>
          <w:szCs w:val="20"/>
        </w:rPr>
      </w:pPr>
      <w:r w:rsidRPr="00BF1A7C">
        <w:rPr>
          <w:rFonts w:eastAsia="Times New Roman" w:cs="Arial"/>
          <w:sz w:val="20"/>
          <w:szCs w:val="20"/>
        </w:rPr>
        <w:t>Homeowners live with the trees. City should concern type of tree planted. When you are not there, we take care and clean after these trees. If they become a problem for the homeowner, management should consider homeowner’s concerns, not just if breaking up sidewalk.</w:t>
      </w:r>
    </w:p>
    <w:p w14:paraId="0F6BB526"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321122FC" w14:textId="77777777" w:rsidR="00890382" w:rsidRPr="00BF1A7C" w:rsidRDefault="00890382" w:rsidP="00BF1A7C">
      <w:pPr>
        <w:shd w:val="clear" w:color="auto" w:fill="FFFFFF"/>
        <w:spacing w:after="0" w:line="240" w:lineRule="auto"/>
        <w:ind w:left="720"/>
        <w:rPr>
          <w:rFonts w:eastAsia="Times New Roman" w:cs="Arial"/>
          <w:sz w:val="20"/>
          <w:szCs w:val="20"/>
        </w:rPr>
      </w:pPr>
      <w:r w:rsidRPr="00BF1A7C">
        <w:rPr>
          <w:rFonts w:eastAsia="Times New Roman" w:cs="Arial"/>
          <w:sz w:val="20"/>
          <w:szCs w:val="20"/>
        </w:rPr>
        <w:t xml:space="preserve">I live on Grayland, south of Rosecrans. All those trees are </w:t>
      </w:r>
      <w:r w:rsidR="00A87202" w:rsidRPr="00BF1A7C">
        <w:rPr>
          <w:rFonts w:eastAsia="Times New Roman" w:cs="Arial"/>
          <w:sz w:val="20"/>
          <w:szCs w:val="20"/>
        </w:rPr>
        <w:t>c</w:t>
      </w:r>
      <w:r w:rsidRPr="00BF1A7C">
        <w:rPr>
          <w:rFonts w:eastAsia="Times New Roman" w:cs="Arial"/>
          <w:sz w:val="20"/>
          <w:szCs w:val="20"/>
        </w:rPr>
        <w:t>arrot</w:t>
      </w:r>
      <w:r w:rsidR="00A87202" w:rsidRPr="00BF1A7C">
        <w:rPr>
          <w:rFonts w:eastAsia="Times New Roman" w:cs="Arial"/>
          <w:sz w:val="20"/>
          <w:szCs w:val="20"/>
        </w:rPr>
        <w:t>wood</w:t>
      </w:r>
      <w:r w:rsidRPr="00BF1A7C">
        <w:rPr>
          <w:rFonts w:eastAsia="Times New Roman" w:cs="Arial"/>
          <w:sz w:val="20"/>
          <w:szCs w:val="20"/>
        </w:rPr>
        <w:t xml:space="preserve"> trees and they are very dirty. I think they should be replaced.</w:t>
      </w:r>
    </w:p>
    <w:p w14:paraId="5677EF84"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522C9037" w14:textId="77777777" w:rsidR="00890382" w:rsidRPr="00BF1A7C" w:rsidRDefault="00890382" w:rsidP="00BF1A7C">
      <w:pPr>
        <w:shd w:val="clear" w:color="auto" w:fill="FFFFFF"/>
        <w:spacing w:after="0" w:line="240" w:lineRule="auto"/>
        <w:ind w:left="720"/>
        <w:rPr>
          <w:rFonts w:eastAsia="Times New Roman" w:cs="Arial"/>
          <w:sz w:val="20"/>
          <w:szCs w:val="20"/>
        </w:rPr>
      </w:pPr>
      <w:r w:rsidRPr="00BF1A7C">
        <w:rPr>
          <w:rFonts w:eastAsia="Times New Roman" w:cs="Arial"/>
          <w:sz w:val="20"/>
          <w:szCs w:val="20"/>
        </w:rPr>
        <w:t>Trees should be topped when trimmed especially where there are electrical lines above ground. We have trees that the limbs have grown around the electrical lines and I sure don’t want to be around when the next storm comes and uproots the tree, lines and all.</w:t>
      </w:r>
    </w:p>
    <w:p w14:paraId="12A57216"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7016833E" w14:textId="77777777" w:rsidR="00890382" w:rsidRPr="00BF1A7C" w:rsidRDefault="00890382" w:rsidP="00BF1A7C">
      <w:pPr>
        <w:shd w:val="clear" w:color="auto" w:fill="FFFFFF"/>
        <w:spacing w:after="0" w:line="240" w:lineRule="auto"/>
        <w:ind w:left="720"/>
        <w:rPr>
          <w:rFonts w:eastAsia="Times New Roman" w:cs="Arial"/>
          <w:sz w:val="20"/>
          <w:szCs w:val="20"/>
        </w:rPr>
      </w:pPr>
      <w:r w:rsidRPr="00BF1A7C">
        <w:rPr>
          <w:rFonts w:eastAsia="Times New Roman" w:cs="Arial"/>
          <w:sz w:val="20"/>
          <w:szCs w:val="20"/>
        </w:rPr>
        <w:t>Trees are gorgeous, provide air and shade and link to nature. However, leaves need to be picked up regularly.</w:t>
      </w:r>
    </w:p>
    <w:p w14:paraId="2AB5C5C7"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1A713EA2" w14:textId="77777777" w:rsidR="00890382" w:rsidRPr="00BF1A7C" w:rsidRDefault="00890382" w:rsidP="00BF1A7C">
      <w:pPr>
        <w:shd w:val="clear" w:color="auto" w:fill="FFFFFF"/>
        <w:spacing w:after="0" w:line="240" w:lineRule="auto"/>
        <w:ind w:firstLine="720"/>
        <w:rPr>
          <w:rFonts w:eastAsia="Times New Roman" w:cs="Arial"/>
          <w:sz w:val="20"/>
          <w:szCs w:val="20"/>
        </w:rPr>
      </w:pPr>
      <w:r w:rsidRPr="00BF1A7C">
        <w:rPr>
          <w:rFonts w:eastAsia="Times New Roman" w:cs="Arial"/>
          <w:sz w:val="20"/>
          <w:szCs w:val="20"/>
        </w:rPr>
        <w:t>More trees for Norwalk.</w:t>
      </w:r>
    </w:p>
    <w:p w14:paraId="057C9071"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16BDEC63" w14:textId="77777777" w:rsidR="00890382" w:rsidRPr="00BF1A7C" w:rsidRDefault="00890382" w:rsidP="00BF1A7C">
      <w:pPr>
        <w:shd w:val="clear" w:color="auto" w:fill="FFFFFF"/>
        <w:spacing w:after="0" w:line="240" w:lineRule="auto"/>
        <w:ind w:firstLine="720"/>
        <w:rPr>
          <w:rFonts w:eastAsia="Times New Roman" w:cs="Arial"/>
          <w:sz w:val="20"/>
          <w:szCs w:val="20"/>
        </w:rPr>
      </w:pPr>
      <w:r w:rsidRPr="00BF1A7C">
        <w:rPr>
          <w:rFonts w:eastAsia="Times New Roman" w:cs="Arial"/>
          <w:sz w:val="20"/>
          <w:szCs w:val="20"/>
        </w:rPr>
        <w:t>Please plant pretty visually pleasing trees.</w:t>
      </w:r>
    </w:p>
    <w:p w14:paraId="0F224153"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3030B8D6" w14:textId="77777777" w:rsidR="00890382" w:rsidRPr="00BF1A7C" w:rsidRDefault="00890382" w:rsidP="00BF1A7C">
      <w:pPr>
        <w:shd w:val="clear" w:color="auto" w:fill="FFFFFF"/>
        <w:spacing w:after="0" w:line="240" w:lineRule="auto"/>
        <w:ind w:left="720"/>
        <w:rPr>
          <w:rFonts w:eastAsia="Times New Roman" w:cs="Arial"/>
          <w:sz w:val="20"/>
          <w:szCs w:val="20"/>
        </w:rPr>
      </w:pPr>
      <w:r w:rsidRPr="00BF1A7C">
        <w:rPr>
          <w:rFonts w:eastAsia="Times New Roman" w:cs="Arial"/>
          <w:sz w:val="20"/>
          <w:szCs w:val="20"/>
        </w:rPr>
        <w:t xml:space="preserve">We have to do a lot to improve the </w:t>
      </w:r>
      <w:r w:rsidR="00A87202" w:rsidRPr="00BF1A7C">
        <w:rPr>
          <w:rFonts w:eastAsia="Times New Roman" w:cs="Arial"/>
          <w:sz w:val="20"/>
          <w:szCs w:val="20"/>
        </w:rPr>
        <w:t>c</w:t>
      </w:r>
      <w:r w:rsidRPr="00BF1A7C">
        <w:rPr>
          <w:rFonts w:eastAsia="Times New Roman" w:cs="Arial"/>
          <w:sz w:val="20"/>
          <w:szCs w:val="20"/>
        </w:rPr>
        <w:t>ity’s image and trees aren’t the most important. Pass rules and enforce them. We have lots of rules but they are not enforced.</w:t>
      </w:r>
    </w:p>
    <w:p w14:paraId="582FBF9C"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3AD6A3A8" w14:textId="77777777" w:rsidR="00890382" w:rsidRPr="00BF1A7C" w:rsidRDefault="00890382" w:rsidP="00BF1A7C">
      <w:pPr>
        <w:shd w:val="clear" w:color="auto" w:fill="FFFFFF"/>
        <w:spacing w:after="0" w:line="240" w:lineRule="auto"/>
        <w:ind w:firstLine="720"/>
        <w:rPr>
          <w:rFonts w:eastAsia="Times New Roman" w:cs="Arial"/>
          <w:sz w:val="20"/>
          <w:szCs w:val="20"/>
        </w:rPr>
      </w:pPr>
      <w:r w:rsidRPr="00BF1A7C">
        <w:rPr>
          <w:rFonts w:eastAsia="Times New Roman" w:cs="Arial"/>
          <w:sz w:val="20"/>
          <w:szCs w:val="20"/>
        </w:rPr>
        <w:t>More trees on main boulevards.</w:t>
      </w:r>
    </w:p>
    <w:p w14:paraId="575131A8"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60EADAC3" w14:textId="77777777" w:rsidR="00890382" w:rsidRPr="00BF1A7C" w:rsidRDefault="00890382" w:rsidP="00BF1A7C">
      <w:pPr>
        <w:shd w:val="clear" w:color="auto" w:fill="FFFFFF"/>
        <w:spacing w:after="0" w:line="240" w:lineRule="auto"/>
        <w:ind w:firstLine="720"/>
        <w:rPr>
          <w:rFonts w:eastAsia="Times New Roman" w:cs="Arial"/>
          <w:sz w:val="20"/>
          <w:szCs w:val="20"/>
        </w:rPr>
      </w:pPr>
      <w:r w:rsidRPr="00BF1A7C">
        <w:rPr>
          <w:rFonts w:eastAsia="Times New Roman" w:cs="Arial"/>
          <w:sz w:val="20"/>
          <w:szCs w:val="20"/>
        </w:rPr>
        <w:t>Leaves falling on cars, leaving stains and birds pooping on cars also. These are the only problems.</w:t>
      </w:r>
    </w:p>
    <w:p w14:paraId="2CD757C9" w14:textId="77777777" w:rsidR="00890382" w:rsidRPr="00BF1A7C" w:rsidRDefault="00890382" w:rsidP="00BF1A7C">
      <w:pPr>
        <w:shd w:val="clear" w:color="auto" w:fill="FFFFFF"/>
        <w:spacing w:after="0" w:line="240" w:lineRule="auto"/>
        <w:ind w:left="-300"/>
        <w:rPr>
          <w:rFonts w:eastAsia="Times New Roman" w:cs="Arial"/>
          <w:sz w:val="20"/>
          <w:szCs w:val="20"/>
        </w:rPr>
      </w:pPr>
    </w:p>
    <w:p w14:paraId="5C4F97E7" w14:textId="77777777" w:rsidR="00890382" w:rsidRPr="00BF1A7C" w:rsidRDefault="00890382" w:rsidP="00BF1A7C">
      <w:pPr>
        <w:shd w:val="clear" w:color="auto" w:fill="FFFFFF"/>
        <w:spacing w:after="0" w:line="240" w:lineRule="auto"/>
        <w:ind w:firstLine="720"/>
        <w:rPr>
          <w:rFonts w:eastAsia="Times New Roman" w:cs="Arial"/>
          <w:sz w:val="20"/>
          <w:szCs w:val="20"/>
        </w:rPr>
      </w:pPr>
      <w:r w:rsidRPr="00BF1A7C">
        <w:rPr>
          <w:rFonts w:eastAsia="Times New Roman" w:cs="Arial"/>
          <w:sz w:val="20"/>
          <w:szCs w:val="20"/>
        </w:rPr>
        <w:t xml:space="preserve">Do not plant </w:t>
      </w:r>
      <w:r w:rsidR="00A87202" w:rsidRPr="00BF1A7C">
        <w:rPr>
          <w:rFonts w:eastAsia="Times New Roman" w:cs="Arial"/>
          <w:sz w:val="20"/>
          <w:szCs w:val="20"/>
        </w:rPr>
        <w:t>c</w:t>
      </w:r>
      <w:r w:rsidRPr="00BF1A7C">
        <w:rPr>
          <w:rFonts w:eastAsia="Times New Roman" w:cs="Arial"/>
          <w:sz w:val="20"/>
          <w:szCs w:val="20"/>
        </w:rPr>
        <w:t>ottonwood trees. They require a lot of maintenance.</w:t>
      </w:r>
    </w:p>
    <w:p w14:paraId="5BE788EC" w14:textId="5C7CA51E" w:rsidR="007A08FF" w:rsidRDefault="007A08FF">
      <w:pPr>
        <w:rPr>
          <w:rFonts w:ascii="Arial" w:eastAsia="Times New Roman" w:hAnsi="Arial" w:cs="Arial"/>
          <w:sz w:val="20"/>
          <w:szCs w:val="20"/>
        </w:rPr>
      </w:pPr>
      <w:r>
        <w:rPr>
          <w:rFonts w:ascii="Arial" w:eastAsia="Times New Roman" w:hAnsi="Arial" w:cs="Arial"/>
          <w:sz w:val="20"/>
          <w:szCs w:val="20"/>
        </w:rPr>
        <w:br w:type="page"/>
      </w:r>
    </w:p>
    <w:p w14:paraId="7483699B" w14:textId="77777777" w:rsidR="00990FA0" w:rsidRPr="00D04A9E" w:rsidRDefault="00990FA0" w:rsidP="00990FA0">
      <w:pPr>
        <w:shd w:val="clear" w:color="auto" w:fill="FFFFFF"/>
        <w:spacing w:after="0"/>
        <w:rPr>
          <w:rFonts w:ascii="Arial" w:eastAsia="Times New Roman" w:hAnsi="Arial" w:cs="Arial"/>
          <w:b/>
          <w:sz w:val="28"/>
          <w:szCs w:val="28"/>
        </w:rPr>
      </w:pPr>
      <w:r w:rsidRPr="00D04A9E">
        <w:rPr>
          <w:rFonts w:ascii="Arial" w:eastAsia="Times New Roman" w:hAnsi="Arial" w:cs="Arial"/>
          <w:b/>
          <w:sz w:val="28"/>
          <w:szCs w:val="28"/>
        </w:rPr>
        <w:t>Issues</w:t>
      </w:r>
    </w:p>
    <w:p w14:paraId="76688E3E" w14:textId="77777777" w:rsidR="007A08FF" w:rsidRDefault="007A08FF" w:rsidP="005E0011">
      <w:pPr>
        <w:shd w:val="clear" w:color="auto" w:fill="FFFFFF"/>
        <w:spacing w:after="0"/>
        <w:rPr>
          <w:rFonts w:ascii="Arial" w:eastAsia="Times New Roman" w:hAnsi="Arial" w:cs="Arial"/>
          <w:sz w:val="20"/>
          <w:szCs w:val="20"/>
        </w:rPr>
      </w:pPr>
    </w:p>
    <w:p w14:paraId="707766B4" w14:textId="77777777" w:rsidR="005E0011" w:rsidRPr="00D04A9E" w:rsidRDefault="00990FA0" w:rsidP="005E0011">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sz w:val="20"/>
          <w:szCs w:val="20"/>
        </w:rPr>
        <w:t>Determine the specific issues that are relevant to your plan to include in the stakeholder attitude assessment. Also, use a survey to help determine if awareness and education are needed regarding urban forest benefits, management, and tree care.</w:t>
      </w:r>
      <w:r w:rsidR="005E0011" w:rsidRPr="005E0011">
        <w:rPr>
          <w:rFonts w:ascii="Arial" w:eastAsia="Times New Roman" w:hAnsi="Arial" w:cs="Arial"/>
          <w:i/>
          <w:color w:val="984806" w:themeColor="accent6" w:themeShade="80"/>
          <w:sz w:val="20"/>
          <w:szCs w:val="20"/>
        </w:rPr>
        <w:t xml:space="preserve"> </w:t>
      </w:r>
    </w:p>
    <w:p w14:paraId="2FABE9EC" w14:textId="77777777" w:rsidR="00990FA0" w:rsidRDefault="00990FA0" w:rsidP="00990FA0">
      <w:pPr>
        <w:shd w:val="clear" w:color="auto" w:fill="FFFFFF"/>
        <w:spacing w:after="0"/>
        <w:rPr>
          <w:rFonts w:ascii="Arial" w:eastAsia="Times New Roman" w:hAnsi="Arial" w:cs="Arial"/>
          <w:sz w:val="20"/>
          <w:szCs w:val="20"/>
        </w:rPr>
      </w:pPr>
    </w:p>
    <w:p w14:paraId="7139D72D" w14:textId="77777777" w:rsidR="005E0011" w:rsidRPr="00D04A9E" w:rsidRDefault="005E0011" w:rsidP="007A08FF">
      <w:pPr>
        <w:pBdr>
          <w:top w:val="single" w:sz="4" w:space="1" w:color="auto"/>
          <w:left w:val="single" w:sz="4" w:space="0" w:color="auto"/>
          <w:bottom w:val="single" w:sz="4" w:space="1" w:color="auto"/>
          <w:right w:val="single" w:sz="4" w:space="4" w:color="auto"/>
        </w:pBdr>
        <w:shd w:val="clear" w:color="auto" w:fill="FFFFFF"/>
        <w:spacing w:after="0"/>
        <w:jc w:val="center"/>
        <w:rPr>
          <w:rFonts w:ascii="Arial" w:eastAsia="Times New Roman" w:hAnsi="Arial" w:cs="Arial"/>
          <w:sz w:val="20"/>
          <w:szCs w:val="20"/>
        </w:rPr>
      </w:pPr>
      <w:r w:rsidRPr="005E0011">
        <w:rPr>
          <w:rFonts w:ascii="Droid Sans" w:eastAsia="Times New Roman" w:hAnsi="Droid Sans" w:cs="Times New Roman"/>
          <w:noProof/>
          <w:color w:val="666666"/>
          <w:sz w:val="21"/>
          <w:szCs w:val="21"/>
        </w:rPr>
        <w:drawing>
          <wp:inline distT="0" distB="0" distL="0" distR="0" wp14:anchorId="6FCCF2CA" wp14:editId="5A1867A6">
            <wp:extent cx="5673963" cy="3540686"/>
            <wp:effectExtent l="0" t="0" r="3175" b="3175"/>
            <wp:docPr id="28" name="Picture 28" descr="SummaryOfSurveyResults_Morro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mmaryOfSurveyResults_MorroBa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73963" cy="3540686"/>
                    </a:xfrm>
                    <a:prstGeom prst="rect">
                      <a:avLst/>
                    </a:prstGeom>
                    <a:noFill/>
                    <a:ln>
                      <a:noFill/>
                    </a:ln>
                  </pic:spPr>
                </pic:pic>
              </a:graphicData>
            </a:graphic>
          </wp:inline>
        </w:drawing>
      </w:r>
    </w:p>
    <w:p w14:paraId="5300CE63" w14:textId="77777777" w:rsidR="005E0011" w:rsidRDefault="005E0011" w:rsidP="00990FA0">
      <w:pPr>
        <w:shd w:val="clear" w:color="auto" w:fill="FFFFFF"/>
        <w:spacing w:after="0"/>
        <w:rPr>
          <w:rFonts w:ascii="Arial" w:eastAsia="Times New Roman" w:hAnsi="Arial" w:cs="Arial"/>
          <w:b/>
          <w:sz w:val="20"/>
          <w:szCs w:val="20"/>
        </w:rPr>
      </w:pPr>
    </w:p>
    <w:p w14:paraId="0459939E"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You can include the detailed inventories, sample surveys, and assessments in the appendices.</w:t>
      </w:r>
      <w:r w:rsidRPr="00D04A9E">
        <w:t xml:space="preserve"> </w:t>
      </w:r>
      <w:r w:rsidRPr="00D04A9E">
        <w:rPr>
          <w:rFonts w:ascii="Arial" w:eastAsia="Times New Roman" w:hAnsi="Arial" w:cs="Arial"/>
          <w:sz w:val="20"/>
          <w:szCs w:val="20"/>
        </w:rPr>
        <w:t>After surveying stakeholders, summarize the concerns, desires and perceptions of stakeholders regarding the urban forest.</w:t>
      </w:r>
    </w:p>
    <w:p w14:paraId="7B80C8EB" w14:textId="77777777" w:rsidR="00990FA0" w:rsidRDefault="00990FA0" w:rsidP="00990FA0">
      <w:pPr>
        <w:shd w:val="clear" w:color="auto" w:fill="FFFFFF"/>
        <w:spacing w:after="0"/>
        <w:rPr>
          <w:rFonts w:ascii="Arial" w:eastAsia="Times New Roman" w:hAnsi="Arial" w:cs="Arial"/>
          <w:sz w:val="20"/>
          <w:szCs w:val="20"/>
        </w:rPr>
      </w:pPr>
    </w:p>
    <w:p w14:paraId="7DC212A3" w14:textId="77777777" w:rsidR="007A08FF" w:rsidRDefault="007A08FF" w:rsidP="00990FA0">
      <w:pPr>
        <w:shd w:val="clear" w:color="auto" w:fill="FFFFFF"/>
        <w:spacing w:after="0"/>
        <w:rPr>
          <w:rFonts w:ascii="Arial" w:eastAsia="Times New Roman" w:hAnsi="Arial" w:cs="Arial"/>
          <w:sz w:val="20"/>
          <w:szCs w:val="20"/>
        </w:rPr>
      </w:pPr>
    </w:p>
    <w:p w14:paraId="1951E91C" w14:textId="77777777" w:rsidR="007A08FF" w:rsidRPr="00D04A9E" w:rsidRDefault="007A08FF" w:rsidP="00990FA0">
      <w:pPr>
        <w:shd w:val="clear" w:color="auto" w:fill="FFFFFF"/>
        <w:spacing w:after="0"/>
        <w:rPr>
          <w:rFonts w:ascii="Arial" w:eastAsia="Times New Roman" w:hAnsi="Arial" w:cs="Arial"/>
          <w:sz w:val="20"/>
          <w:szCs w:val="20"/>
        </w:rPr>
      </w:pPr>
    </w:p>
    <w:p w14:paraId="16A8EC3D" w14:textId="35ACB719" w:rsidR="00890382" w:rsidRPr="007A08FF" w:rsidRDefault="007A08FF" w:rsidP="00890382">
      <w:pPr>
        <w:shd w:val="clear" w:color="auto" w:fill="FFFFFF"/>
        <w:spacing w:after="0"/>
        <w:rPr>
          <w:rFonts w:ascii="Arial" w:eastAsia="Times New Roman" w:hAnsi="Arial" w:cs="Arial"/>
          <w:b/>
          <w:sz w:val="24"/>
          <w:szCs w:val="24"/>
        </w:rPr>
      </w:pPr>
      <w:r w:rsidRPr="007A08FF">
        <w:rPr>
          <w:rFonts w:ascii="Arial" w:eastAsia="Times New Roman" w:hAnsi="Arial" w:cs="Arial"/>
          <w:b/>
          <w:sz w:val="24"/>
          <w:szCs w:val="24"/>
        </w:rPr>
        <w:t>Summarize</w:t>
      </w:r>
      <w:r>
        <w:rPr>
          <w:rFonts w:ascii="Arial" w:eastAsia="Times New Roman" w:hAnsi="Arial" w:cs="Arial"/>
          <w:b/>
          <w:color w:val="984806" w:themeColor="accent6" w:themeShade="80"/>
          <w:sz w:val="24"/>
          <w:szCs w:val="24"/>
        </w:rPr>
        <w:t xml:space="preserve"> Inventories and A</w:t>
      </w:r>
      <w:r w:rsidR="00890382" w:rsidRPr="007A08FF">
        <w:rPr>
          <w:rFonts w:ascii="Arial" w:eastAsia="Times New Roman" w:hAnsi="Arial" w:cs="Arial"/>
          <w:b/>
          <w:color w:val="984806" w:themeColor="accent6" w:themeShade="80"/>
          <w:sz w:val="24"/>
          <w:szCs w:val="24"/>
        </w:rPr>
        <w:t xml:space="preserve">ssessments </w:t>
      </w:r>
      <w:r w:rsidR="00890382" w:rsidRPr="007A08FF">
        <w:rPr>
          <w:rFonts w:ascii="Arial" w:eastAsia="Times New Roman" w:hAnsi="Arial" w:cs="Arial"/>
          <w:b/>
          <w:sz w:val="24"/>
          <w:szCs w:val="24"/>
        </w:rPr>
        <w:t xml:space="preserve">for the </w:t>
      </w:r>
      <w:r w:rsidR="00890382" w:rsidRPr="007A08FF">
        <w:rPr>
          <w:rFonts w:ascii="Arial" w:eastAsia="Times New Roman" w:hAnsi="Arial" w:cs="Arial"/>
          <w:b/>
          <w:i/>
          <w:sz w:val="24"/>
          <w:szCs w:val="24"/>
        </w:rPr>
        <w:t>Status of the Urban Forest</w:t>
      </w:r>
      <w:r w:rsidR="00890382" w:rsidRPr="007A08FF">
        <w:rPr>
          <w:rFonts w:ascii="Arial" w:eastAsia="Times New Roman" w:hAnsi="Arial" w:cs="Arial"/>
          <w:b/>
          <w:sz w:val="24"/>
          <w:szCs w:val="24"/>
        </w:rPr>
        <w:t xml:space="preserve"> section of the UFMP.</w:t>
      </w:r>
    </w:p>
    <w:p w14:paraId="7FAAAA92" w14:textId="77777777" w:rsidR="007A08FF" w:rsidRDefault="007A08FF">
      <w:pPr>
        <w:rPr>
          <w:rFonts w:ascii="Arial" w:eastAsia="Times New Roman" w:hAnsi="Arial" w:cs="Arial"/>
          <w:b/>
          <w:sz w:val="24"/>
          <w:szCs w:val="24"/>
        </w:rPr>
      </w:pPr>
      <w:r>
        <w:rPr>
          <w:rFonts w:ascii="Arial" w:eastAsia="Times New Roman" w:hAnsi="Arial" w:cs="Arial"/>
          <w:b/>
          <w:sz w:val="24"/>
          <w:szCs w:val="24"/>
        </w:rPr>
        <w:br w:type="page"/>
      </w:r>
    </w:p>
    <w:p w14:paraId="76352811" w14:textId="77777777" w:rsidR="00990FA0" w:rsidRPr="00D04A9E" w:rsidRDefault="00990FA0" w:rsidP="00990FA0">
      <w:pPr>
        <w:shd w:val="clear" w:color="auto" w:fill="FFFFFF"/>
        <w:spacing w:after="0"/>
        <w:rPr>
          <w:rFonts w:ascii="Arial Black" w:eastAsia="Times New Roman" w:hAnsi="Arial Black" w:cs="Arial"/>
          <w:b/>
          <w:sz w:val="52"/>
          <w:szCs w:val="52"/>
        </w:rPr>
      </w:pPr>
      <w:r w:rsidRPr="00D04A9E">
        <w:rPr>
          <w:rFonts w:ascii="Arial Black" w:eastAsia="Times New Roman" w:hAnsi="Arial Black" w:cs="Arial"/>
          <w:b/>
          <w:sz w:val="52"/>
          <w:szCs w:val="52"/>
        </w:rPr>
        <w:t>STRATEGIC PLAN</w:t>
      </w:r>
    </w:p>
    <w:p w14:paraId="704F0F48" w14:textId="77777777" w:rsidR="00990FA0" w:rsidRPr="00D04A9E" w:rsidRDefault="00990FA0" w:rsidP="00990FA0">
      <w:pPr>
        <w:shd w:val="clear" w:color="auto" w:fill="FFFFFF"/>
        <w:spacing w:after="0"/>
        <w:rPr>
          <w:rFonts w:ascii="Arial" w:hAnsi="Arial" w:cs="Arial"/>
          <w:color w:val="984806" w:themeColor="accent6" w:themeShade="80"/>
        </w:rPr>
      </w:pPr>
      <w:r w:rsidRPr="00D04A9E">
        <w:rPr>
          <w:rFonts w:ascii="Arial" w:hAnsi="Arial" w:cs="Arial"/>
          <w:i/>
          <w:color w:val="984806" w:themeColor="accent6" w:themeShade="80"/>
        </w:rPr>
        <w:t>Planning is bringing the future into the present so that you can do something about it.</w:t>
      </w:r>
      <w:r w:rsidRPr="00D04A9E">
        <w:rPr>
          <w:rFonts w:ascii="Arial" w:hAnsi="Arial" w:cs="Arial"/>
          <w:color w:val="984806" w:themeColor="accent6" w:themeShade="80"/>
        </w:rPr>
        <w:t xml:space="preserve"> - Alan Lakein</w:t>
      </w:r>
    </w:p>
    <w:p w14:paraId="240A27C8" w14:textId="77777777" w:rsidR="00990FA0" w:rsidRPr="007A08FF" w:rsidRDefault="00990FA0" w:rsidP="00990FA0">
      <w:pPr>
        <w:shd w:val="clear" w:color="auto" w:fill="FFFFFF"/>
        <w:spacing w:after="0"/>
        <w:rPr>
          <w:rFonts w:ascii="Arial" w:eastAsia="Times New Roman" w:hAnsi="Arial" w:cs="Arial"/>
          <w:b/>
          <w:color w:val="984806" w:themeColor="accent6" w:themeShade="80"/>
          <w:sz w:val="24"/>
          <w:szCs w:val="24"/>
        </w:rPr>
      </w:pPr>
    </w:p>
    <w:p w14:paraId="6403E57D" w14:textId="77777777" w:rsidR="00990FA0"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 xml:space="preserve">The strategic planning portion of the Urban Forest Management Plan includes the development of </w:t>
      </w:r>
      <w:r w:rsidRPr="00D04A9E">
        <w:rPr>
          <w:rFonts w:ascii="Arial" w:eastAsia="Times New Roman" w:hAnsi="Arial" w:cs="Arial"/>
          <w:b/>
          <w:bCs/>
          <w:sz w:val="20"/>
          <w:szCs w:val="20"/>
        </w:rPr>
        <w:t>goals</w:t>
      </w:r>
      <w:r w:rsidRPr="00D04A9E">
        <w:rPr>
          <w:rFonts w:ascii="Arial" w:eastAsia="Times New Roman" w:hAnsi="Arial" w:cs="Arial"/>
          <w:sz w:val="20"/>
          <w:szCs w:val="20"/>
        </w:rPr>
        <w:t xml:space="preserve">, </w:t>
      </w:r>
      <w:r w:rsidRPr="00D04A9E">
        <w:rPr>
          <w:rFonts w:ascii="Arial" w:eastAsia="Times New Roman" w:hAnsi="Arial" w:cs="Arial"/>
          <w:b/>
          <w:bCs/>
          <w:sz w:val="20"/>
          <w:szCs w:val="20"/>
        </w:rPr>
        <w:t>objectives,</w:t>
      </w:r>
      <w:r w:rsidRPr="00D04A9E">
        <w:rPr>
          <w:rFonts w:ascii="Arial" w:eastAsia="Times New Roman" w:hAnsi="Arial" w:cs="Arial"/>
          <w:sz w:val="20"/>
          <w:szCs w:val="20"/>
        </w:rPr>
        <w:t xml:space="preserve"> and </w:t>
      </w:r>
      <w:r w:rsidRPr="00D04A9E">
        <w:rPr>
          <w:rFonts w:ascii="Arial" w:eastAsia="Times New Roman" w:hAnsi="Arial" w:cs="Arial"/>
          <w:b/>
          <w:bCs/>
          <w:sz w:val="20"/>
          <w:szCs w:val="20"/>
        </w:rPr>
        <w:t>actions</w:t>
      </w:r>
      <w:r w:rsidRPr="00D04A9E">
        <w:rPr>
          <w:rFonts w:ascii="Arial" w:eastAsia="Times New Roman" w:hAnsi="Arial" w:cs="Arial"/>
          <w:sz w:val="20"/>
          <w:szCs w:val="20"/>
        </w:rPr>
        <w:t xml:space="preserve"> that will lead to the achievement of your vision for the future of the urban forest</w:t>
      </w:r>
      <w:r w:rsidR="00A87202">
        <w:rPr>
          <w:rFonts w:ascii="Arial" w:eastAsia="Times New Roman" w:hAnsi="Arial" w:cs="Arial"/>
          <w:sz w:val="20"/>
          <w:szCs w:val="20"/>
        </w:rPr>
        <w:t xml:space="preserve">. </w:t>
      </w:r>
      <w:r w:rsidRPr="00D04A9E">
        <w:rPr>
          <w:rFonts w:ascii="Arial" w:eastAsia="Times New Roman" w:hAnsi="Arial" w:cs="Arial"/>
          <w:sz w:val="20"/>
          <w:szCs w:val="20"/>
        </w:rPr>
        <w:t>The strategic planning process begins with the analysis of the data collected from Inventories and Assessments.</w:t>
      </w:r>
    </w:p>
    <w:p w14:paraId="19B8D2D2" w14:textId="77777777" w:rsidR="007A08FF" w:rsidRDefault="007A08FF" w:rsidP="007A08FF">
      <w:pPr>
        <w:shd w:val="clear" w:color="auto" w:fill="FFFFFF"/>
        <w:spacing w:after="0"/>
      </w:pPr>
    </w:p>
    <w:p w14:paraId="6147CE3C" w14:textId="77777777" w:rsidR="007A08FF" w:rsidRPr="00D04A9E" w:rsidRDefault="00275559" w:rsidP="007A08FF">
      <w:pPr>
        <w:shd w:val="clear" w:color="auto" w:fill="FFFFFF"/>
        <w:spacing w:after="0"/>
        <w:rPr>
          <w:rFonts w:ascii="Arial" w:eastAsia="Times New Roman" w:hAnsi="Arial" w:cs="Arial"/>
          <w:b/>
          <w:sz w:val="24"/>
          <w:szCs w:val="24"/>
        </w:rPr>
      </w:pPr>
      <w:hyperlink r:id="rId40" w:anchor="strategic-analyze" w:history="1">
        <w:r w:rsidR="007A08FF" w:rsidRPr="00D04A9E">
          <w:rPr>
            <w:rFonts w:ascii="Arial" w:eastAsia="Times New Roman" w:hAnsi="Arial" w:cs="Arial"/>
            <w:b/>
            <w:sz w:val="24"/>
            <w:szCs w:val="24"/>
          </w:rPr>
          <w:t>Analyze</w:t>
        </w:r>
      </w:hyperlink>
    </w:p>
    <w:p w14:paraId="1ABFC577" w14:textId="77777777" w:rsidR="007A08FF" w:rsidRPr="00D04A9E" w:rsidRDefault="00275559" w:rsidP="007A08FF">
      <w:pPr>
        <w:shd w:val="clear" w:color="auto" w:fill="FFFFFF"/>
        <w:spacing w:after="0"/>
        <w:rPr>
          <w:rFonts w:ascii="Arial" w:eastAsia="Times New Roman" w:hAnsi="Arial" w:cs="Arial"/>
          <w:b/>
          <w:sz w:val="24"/>
          <w:szCs w:val="24"/>
        </w:rPr>
      </w:pPr>
      <w:hyperlink r:id="rId41" w:anchor="strategic-goals" w:history="1">
        <w:r w:rsidR="007A08FF" w:rsidRPr="00D04A9E">
          <w:rPr>
            <w:rFonts w:ascii="Arial" w:eastAsia="Times New Roman" w:hAnsi="Arial" w:cs="Arial"/>
            <w:b/>
            <w:sz w:val="24"/>
            <w:szCs w:val="24"/>
          </w:rPr>
          <w:t>Goals</w:t>
        </w:r>
      </w:hyperlink>
    </w:p>
    <w:p w14:paraId="4A072EC3" w14:textId="77777777" w:rsidR="007A08FF" w:rsidRPr="00D04A9E" w:rsidRDefault="00275559" w:rsidP="007A08FF">
      <w:pPr>
        <w:shd w:val="clear" w:color="auto" w:fill="FFFFFF"/>
        <w:spacing w:after="0"/>
        <w:rPr>
          <w:rFonts w:ascii="Arial" w:eastAsia="Times New Roman" w:hAnsi="Arial" w:cs="Arial"/>
          <w:b/>
          <w:sz w:val="24"/>
          <w:szCs w:val="24"/>
        </w:rPr>
      </w:pPr>
      <w:hyperlink r:id="rId42" w:anchor="strategic-objectives" w:history="1">
        <w:r w:rsidR="007A08FF" w:rsidRPr="00D04A9E">
          <w:rPr>
            <w:rFonts w:ascii="Arial" w:eastAsia="Times New Roman" w:hAnsi="Arial" w:cs="Arial"/>
            <w:b/>
            <w:sz w:val="24"/>
            <w:szCs w:val="24"/>
          </w:rPr>
          <w:t>Objectives</w:t>
        </w:r>
      </w:hyperlink>
    </w:p>
    <w:p w14:paraId="1099C217" w14:textId="77777777" w:rsidR="007A08FF" w:rsidRPr="00D04A9E" w:rsidRDefault="00275559" w:rsidP="007A08FF">
      <w:pPr>
        <w:shd w:val="clear" w:color="auto" w:fill="FFFFFF"/>
        <w:spacing w:after="0"/>
        <w:rPr>
          <w:rFonts w:ascii="Arial" w:eastAsia="Times New Roman" w:hAnsi="Arial" w:cs="Arial"/>
          <w:sz w:val="24"/>
          <w:szCs w:val="24"/>
        </w:rPr>
      </w:pPr>
      <w:hyperlink r:id="rId43" w:anchor="strategic-actions" w:history="1">
        <w:r w:rsidR="007A08FF" w:rsidRPr="00D04A9E">
          <w:rPr>
            <w:rFonts w:ascii="Arial" w:eastAsia="Times New Roman" w:hAnsi="Arial" w:cs="Arial"/>
            <w:b/>
            <w:sz w:val="24"/>
            <w:szCs w:val="24"/>
          </w:rPr>
          <w:t>Actions</w:t>
        </w:r>
      </w:hyperlink>
    </w:p>
    <w:p w14:paraId="75308249" w14:textId="0A683699" w:rsidR="007A08FF" w:rsidRDefault="006A7063" w:rsidP="006A7063">
      <w:pPr>
        <w:shd w:val="clear" w:color="auto" w:fill="FFFFFF"/>
        <w:spacing w:after="0"/>
        <w:jc w:val="center"/>
        <w:rPr>
          <w:rFonts w:ascii="Arial" w:eastAsia="Times New Roman" w:hAnsi="Arial" w:cs="Arial"/>
          <w:sz w:val="20"/>
          <w:szCs w:val="20"/>
        </w:rPr>
      </w:pPr>
      <w:r>
        <w:rPr>
          <w:rFonts w:ascii="Arial" w:eastAsia="Times New Roman" w:hAnsi="Arial" w:cs="Arial"/>
          <w:noProof/>
          <w:sz w:val="20"/>
          <w:szCs w:val="20"/>
        </w:rPr>
        <w:drawing>
          <wp:inline distT="0" distB="0" distL="0" distR="0" wp14:anchorId="5B034653" wp14:editId="27ADC794">
            <wp:extent cx="4625582" cy="3320581"/>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kit VisionAssessmentcharts_r8_Analysis.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626818" cy="3321469"/>
                    </a:xfrm>
                    <a:prstGeom prst="rect">
                      <a:avLst/>
                    </a:prstGeom>
                  </pic:spPr>
                </pic:pic>
              </a:graphicData>
            </a:graphic>
          </wp:inline>
        </w:drawing>
      </w:r>
    </w:p>
    <w:p w14:paraId="0487DCA8" w14:textId="50CE420B" w:rsidR="00990FA0" w:rsidRPr="00D04A9E" w:rsidRDefault="00990FA0" w:rsidP="007A08FF">
      <w:pPr>
        <w:shd w:val="clear" w:color="auto" w:fill="FFFFFF"/>
        <w:spacing w:after="0"/>
        <w:jc w:val="center"/>
        <w:rPr>
          <w:rFonts w:ascii="Arial" w:eastAsia="Times New Roman" w:hAnsi="Arial" w:cs="Arial"/>
          <w:b/>
          <w:color w:val="984806" w:themeColor="accent6" w:themeShade="80"/>
          <w:sz w:val="40"/>
          <w:szCs w:val="40"/>
        </w:rPr>
      </w:pPr>
    </w:p>
    <w:p w14:paraId="627C86D9" w14:textId="77777777" w:rsidR="007A08FF" w:rsidRDefault="007A08FF" w:rsidP="00990FA0">
      <w:pPr>
        <w:shd w:val="clear" w:color="auto" w:fill="FFFFFF"/>
        <w:spacing w:after="0"/>
        <w:outlineLvl w:val="0"/>
        <w:rPr>
          <w:rFonts w:ascii="Arial" w:eastAsia="Times New Roman" w:hAnsi="Arial" w:cs="Arial"/>
          <w:b/>
          <w:color w:val="984806" w:themeColor="accent6" w:themeShade="80"/>
          <w:spacing w:val="-15"/>
          <w:kern w:val="36"/>
          <w:sz w:val="32"/>
          <w:szCs w:val="32"/>
        </w:rPr>
      </w:pPr>
    </w:p>
    <w:p w14:paraId="6B28D040" w14:textId="77777777" w:rsidR="00990FA0" w:rsidRPr="00D04A9E" w:rsidRDefault="00990FA0" w:rsidP="00990FA0">
      <w:pPr>
        <w:shd w:val="clear" w:color="auto" w:fill="FFFFFF"/>
        <w:spacing w:after="0"/>
        <w:outlineLvl w:val="0"/>
        <w:rPr>
          <w:rFonts w:ascii="Arial" w:eastAsia="Times New Roman" w:hAnsi="Arial" w:cs="Arial"/>
          <w:b/>
          <w:color w:val="984806" w:themeColor="accent6" w:themeShade="80"/>
          <w:spacing w:val="-15"/>
          <w:kern w:val="36"/>
          <w:sz w:val="32"/>
          <w:szCs w:val="32"/>
        </w:rPr>
      </w:pPr>
      <w:r w:rsidRPr="00D04A9E">
        <w:rPr>
          <w:rFonts w:ascii="Arial" w:eastAsia="Times New Roman" w:hAnsi="Arial" w:cs="Arial"/>
          <w:b/>
          <w:color w:val="984806" w:themeColor="accent6" w:themeShade="80"/>
          <w:spacing w:val="-15"/>
          <w:kern w:val="36"/>
          <w:sz w:val="32"/>
          <w:szCs w:val="32"/>
        </w:rPr>
        <w:t>A</w:t>
      </w:r>
      <w:bookmarkStart w:id="2" w:name="strategic-analyze"/>
      <w:bookmarkEnd w:id="2"/>
      <w:r w:rsidRPr="00D04A9E">
        <w:rPr>
          <w:rFonts w:ascii="Arial" w:eastAsia="Times New Roman" w:hAnsi="Arial" w:cs="Arial"/>
          <w:b/>
          <w:color w:val="984806" w:themeColor="accent6" w:themeShade="80"/>
          <w:spacing w:val="-15"/>
          <w:kern w:val="36"/>
          <w:sz w:val="32"/>
          <w:szCs w:val="32"/>
        </w:rPr>
        <w:t>NALYZE</w:t>
      </w:r>
    </w:p>
    <w:p w14:paraId="17CA226F" w14:textId="5F513E1C"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As you analyze the data that you collected from Inventories and Assessments, try to determine how the urban forest arrived at its current state. For instance, why is canopy cover decreasing</w:t>
      </w:r>
      <w:r w:rsidR="004B1579">
        <w:rPr>
          <w:rFonts w:ascii="Arial" w:eastAsia="Times New Roman" w:hAnsi="Arial" w:cs="Arial"/>
          <w:sz w:val="20"/>
          <w:szCs w:val="20"/>
        </w:rPr>
        <w:t xml:space="preserve">? </w:t>
      </w:r>
      <w:r w:rsidRPr="00D04A9E">
        <w:rPr>
          <w:rFonts w:ascii="Arial" w:eastAsia="Times New Roman" w:hAnsi="Arial" w:cs="Arial"/>
          <w:sz w:val="20"/>
          <w:szCs w:val="20"/>
        </w:rPr>
        <w:t>It could be because more trees are being removed than are planted or an invasive pest is killing trees at an accelerated rate.</w:t>
      </w:r>
    </w:p>
    <w:p w14:paraId="4097C77A" w14:textId="284332FD" w:rsidR="005D008B" w:rsidRDefault="005D008B">
      <w:pPr>
        <w:rPr>
          <w:rFonts w:ascii="Arial" w:eastAsia="Times New Roman" w:hAnsi="Arial" w:cs="Arial"/>
          <w:b/>
          <w:bCs/>
          <w:spacing w:val="-15"/>
          <w:sz w:val="20"/>
          <w:szCs w:val="20"/>
        </w:rPr>
      </w:pPr>
      <w:r>
        <w:rPr>
          <w:rFonts w:ascii="Arial" w:eastAsia="Times New Roman" w:hAnsi="Arial" w:cs="Arial"/>
          <w:b/>
          <w:bCs/>
          <w:spacing w:val="-15"/>
          <w:sz w:val="20"/>
          <w:szCs w:val="20"/>
        </w:rPr>
        <w:br w:type="page"/>
      </w:r>
    </w:p>
    <w:p w14:paraId="19CC7448" w14:textId="77777777" w:rsidR="00990FA0" w:rsidRPr="00D04A9E" w:rsidRDefault="00990FA0" w:rsidP="00990FA0">
      <w:pPr>
        <w:shd w:val="clear" w:color="auto" w:fill="FFFFFF"/>
        <w:spacing w:after="0"/>
        <w:outlineLvl w:val="1"/>
        <w:rPr>
          <w:rFonts w:ascii="Arial" w:eastAsia="Times New Roman" w:hAnsi="Arial" w:cs="Arial"/>
          <w:spacing w:val="-15"/>
          <w:sz w:val="28"/>
          <w:szCs w:val="28"/>
        </w:rPr>
      </w:pPr>
      <w:r w:rsidRPr="00D04A9E">
        <w:rPr>
          <w:rFonts w:ascii="Arial" w:eastAsia="Times New Roman" w:hAnsi="Arial" w:cs="Arial"/>
          <w:b/>
          <w:bCs/>
          <w:spacing w:val="-15"/>
          <w:sz w:val="28"/>
          <w:szCs w:val="28"/>
        </w:rPr>
        <w:t>Issues and Trends</w:t>
      </w:r>
    </w:p>
    <w:p w14:paraId="5395A348"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You can project what the urban forest is likely to look like in the future based on current conditions and practices. For example: If small-statured trees (e.g., crape myrtles) have been planted to replace large trees (e.g., coast live oaks), tree canopy cover may not be restored even when new trees reach their mature size.</w:t>
      </w:r>
    </w:p>
    <w:p w14:paraId="2EA5D2AE" w14:textId="77777777" w:rsidR="00990FA0" w:rsidRPr="00D04A9E" w:rsidRDefault="00990FA0" w:rsidP="00990FA0">
      <w:pPr>
        <w:shd w:val="clear" w:color="auto" w:fill="FFFFFF"/>
        <w:spacing w:after="0"/>
        <w:rPr>
          <w:rFonts w:ascii="Arial" w:eastAsia="Times New Roman" w:hAnsi="Arial" w:cs="Arial"/>
          <w:sz w:val="20"/>
          <w:szCs w:val="20"/>
        </w:rPr>
      </w:pPr>
    </w:p>
    <w:p w14:paraId="2A9028AA"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One way to organize the data analysis and synthesis is to consider the needs related to major urban forestry program areas. It might help you to refer to criteria for urban forest sustainability for each:</w:t>
      </w:r>
    </w:p>
    <w:p w14:paraId="7774D839" w14:textId="77777777" w:rsidR="00990FA0" w:rsidRPr="00D04A9E" w:rsidRDefault="00990FA0" w:rsidP="00990FA0">
      <w:pPr>
        <w:shd w:val="clear" w:color="auto" w:fill="FFFFFF"/>
        <w:spacing w:after="0"/>
        <w:ind w:left="720"/>
        <w:rPr>
          <w:rFonts w:ascii="Arial" w:eastAsia="Times New Roman" w:hAnsi="Arial" w:cs="Arial"/>
          <w:bCs/>
          <w:sz w:val="20"/>
          <w:szCs w:val="20"/>
        </w:rPr>
      </w:pPr>
      <w:r w:rsidRPr="00D04A9E">
        <w:rPr>
          <w:rFonts w:ascii="Arial" w:eastAsia="Times New Roman" w:hAnsi="Arial" w:cs="Arial"/>
          <w:bCs/>
          <w:sz w:val="20"/>
          <w:szCs w:val="20"/>
        </w:rPr>
        <w:t>Vegetation Resources</w:t>
      </w:r>
    </w:p>
    <w:p w14:paraId="5897F413" w14:textId="77777777" w:rsidR="00990FA0" w:rsidRPr="00D04A9E" w:rsidRDefault="00990FA0" w:rsidP="00990FA0">
      <w:pPr>
        <w:shd w:val="clear" w:color="auto" w:fill="FFFFFF"/>
        <w:spacing w:after="0"/>
        <w:ind w:left="720"/>
        <w:rPr>
          <w:rFonts w:ascii="Arial" w:eastAsia="Times New Roman" w:hAnsi="Arial" w:cs="Arial"/>
          <w:bCs/>
          <w:sz w:val="20"/>
          <w:szCs w:val="20"/>
        </w:rPr>
      </w:pPr>
      <w:r w:rsidRPr="00D04A9E">
        <w:rPr>
          <w:rFonts w:ascii="Arial" w:eastAsia="Times New Roman" w:hAnsi="Arial" w:cs="Arial"/>
          <w:bCs/>
          <w:sz w:val="20"/>
          <w:szCs w:val="20"/>
        </w:rPr>
        <w:t>Management</w:t>
      </w:r>
    </w:p>
    <w:p w14:paraId="587B4FFF" w14:textId="77777777" w:rsidR="00990FA0" w:rsidRPr="00D04A9E" w:rsidRDefault="00990FA0" w:rsidP="00990FA0">
      <w:pPr>
        <w:shd w:val="clear" w:color="auto" w:fill="FFFFFF"/>
        <w:spacing w:after="0"/>
        <w:ind w:left="720"/>
        <w:rPr>
          <w:rFonts w:ascii="Arial" w:eastAsia="Times New Roman" w:hAnsi="Arial" w:cs="Arial"/>
          <w:bCs/>
          <w:sz w:val="20"/>
          <w:szCs w:val="20"/>
        </w:rPr>
      </w:pPr>
      <w:r w:rsidRPr="00D04A9E">
        <w:rPr>
          <w:rFonts w:ascii="Arial" w:eastAsia="Times New Roman" w:hAnsi="Arial" w:cs="Arial"/>
          <w:bCs/>
          <w:sz w:val="20"/>
          <w:szCs w:val="20"/>
        </w:rPr>
        <w:t>Community</w:t>
      </w:r>
    </w:p>
    <w:p w14:paraId="0DB8D457" w14:textId="77777777" w:rsidR="00990FA0" w:rsidRPr="00D04A9E" w:rsidRDefault="00990FA0" w:rsidP="00990FA0">
      <w:pPr>
        <w:shd w:val="clear" w:color="auto" w:fill="FFFFFF"/>
        <w:spacing w:after="0"/>
        <w:rPr>
          <w:rFonts w:ascii="Arial" w:eastAsia="Times New Roman" w:hAnsi="Arial" w:cs="Arial"/>
          <w:b/>
          <w:bCs/>
          <w:sz w:val="20"/>
          <w:szCs w:val="20"/>
        </w:rPr>
      </w:pPr>
    </w:p>
    <w:p w14:paraId="06B6B3E6" w14:textId="77777777" w:rsidR="00990FA0" w:rsidRPr="00D04A9E" w:rsidRDefault="00990FA0" w:rsidP="00990FA0">
      <w:pPr>
        <w:shd w:val="clear" w:color="auto" w:fill="FFFFFF"/>
        <w:spacing w:after="0"/>
        <w:rPr>
          <w:rFonts w:ascii="Arial" w:eastAsia="Times New Roman" w:hAnsi="Arial" w:cs="Arial"/>
          <w:sz w:val="28"/>
          <w:szCs w:val="28"/>
        </w:rPr>
      </w:pPr>
      <w:r w:rsidRPr="00D04A9E">
        <w:rPr>
          <w:rFonts w:ascii="Arial" w:eastAsia="Times New Roman" w:hAnsi="Arial" w:cs="Arial"/>
          <w:bCs/>
          <w:sz w:val="28"/>
          <w:szCs w:val="28"/>
        </w:rPr>
        <w:t>Criteria of Urban Forest Sustainability for the</w:t>
      </w:r>
      <w:r w:rsidRPr="00D04A9E">
        <w:rPr>
          <w:rFonts w:ascii="Arial" w:eastAsia="Times New Roman" w:hAnsi="Arial" w:cs="Arial"/>
          <w:b/>
          <w:bCs/>
          <w:sz w:val="28"/>
          <w:szCs w:val="28"/>
        </w:rPr>
        <w:t xml:space="preserve"> </w:t>
      </w:r>
      <w:r w:rsidRPr="00D04A9E">
        <w:rPr>
          <w:rFonts w:ascii="Arial" w:eastAsia="Times New Roman" w:hAnsi="Arial" w:cs="Arial"/>
          <w:b/>
          <w:bCs/>
          <w:color w:val="984806" w:themeColor="accent6" w:themeShade="80"/>
          <w:sz w:val="28"/>
          <w:szCs w:val="28"/>
        </w:rPr>
        <w:t xml:space="preserve">Vegetation </w:t>
      </w:r>
      <w:r w:rsidRPr="00D04A9E">
        <w:rPr>
          <w:rFonts w:ascii="Arial" w:eastAsia="Times New Roman" w:hAnsi="Arial" w:cs="Arial"/>
          <w:b/>
          <w:bCs/>
          <w:sz w:val="28"/>
          <w:szCs w:val="28"/>
        </w:rPr>
        <w:t>Resource</w:t>
      </w:r>
    </w:p>
    <w:tbl>
      <w:tblPr>
        <w:tblW w:w="5000" w:type="pct"/>
        <w:tblBorders>
          <w:top w:val="single" w:sz="6" w:space="0" w:color="EEEEEE"/>
          <w:left w:val="single" w:sz="6" w:space="0" w:color="EEEEEE"/>
          <w:bottom w:val="single" w:sz="6" w:space="0" w:color="EEEEEE"/>
          <w:right w:val="single" w:sz="6" w:space="0" w:color="EEEEEE"/>
        </w:tblBorders>
        <w:tblCellMar>
          <w:top w:w="15" w:type="dxa"/>
          <w:left w:w="15" w:type="dxa"/>
          <w:bottom w:w="15" w:type="dxa"/>
          <w:right w:w="15" w:type="dxa"/>
        </w:tblCellMar>
        <w:tblLook w:val="04A0" w:firstRow="1" w:lastRow="0" w:firstColumn="1" w:lastColumn="0" w:noHBand="0" w:noVBand="1"/>
      </w:tblPr>
      <w:tblGrid>
        <w:gridCol w:w="2603"/>
        <w:gridCol w:w="3086"/>
        <w:gridCol w:w="5111"/>
      </w:tblGrid>
      <w:tr w:rsidR="00990FA0" w:rsidRPr="00D04A9E" w14:paraId="39C352E6" w14:textId="77777777" w:rsidTr="00FE660B">
        <w:tc>
          <w:tcPr>
            <w:tcW w:w="2430" w:type="dxa"/>
            <w:tcBorders>
              <w:top w:val="single" w:sz="6" w:space="0" w:color="EEEEEE"/>
            </w:tcBorders>
            <w:tcMar>
              <w:top w:w="90" w:type="dxa"/>
              <w:left w:w="360" w:type="dxa"/>
              <w:bottom w:w="90" w:type="dxa"/>
              <w:right w:w="360" w:type="dxa"/>
            </w:tcMar>
            <w:vAlign w:val="center"/>
            <w:hideMark/>
          </w:tcPr>
          <w:p w14:paraId="2A202B10"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Canopy cover</w:t>
            </w:r>
          </w:p>
        </w:tc>
        <w:tc>
          <w:tcPr>
            <w:tcW w:w="2880" w:type="dxa"/>
            <w:tcBorders>
              <w:top w:val="single" w:sz="6" w:space="0" w:color="EEEEEE"/>
            </w:tcBorders>
            <w:tcMar>
              <w:top w:w="90" w:type="dxa"/>
              <w:left w:w="360" w:type="dxa"/>
              <w:bottom w:w="90" w:type="dxa"/>
              <w:right w:w="360" w:type="dxa"/>
            </w:tcMar>
            <w:vAlign w:val="center"/>
            <w:hideMark/>
          </w:tcPr>
          <w:p w14:paraId="2F20DA9B"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Achieve climate appropriate tree cover, community-wide.</w:t>
            </w:r>
          </w:p>
        </w:tc>
        <w:tc>
          <w:tcPr>
            <w:tcW w:w="4770" w:type="dxa"/>
            <w:tcBorders>
              <w:top w:val="single" w:sz="6" w:space="0" w:color="EEEEEE"/>
            </w:tcBorders>
            <w:tcMar>
              <w:top w:w="90" w:type="dxa"/>
              <w:left w:w="360" w:type="dxa"/>
              <w:bottom w:w="90" w:type="dxa"/>
              <w:right w:w="360" w:type="dxa"/>
            </w:tcMar>
            <w:vAlign w:val="center"/>
            <w:hideMark/>
          </w:tcPr>
          <w:p w14:paraId="1A6F4553"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Though the ideal amount of canopy cover will vary by climate and region (and perhaps by location within the community, there is an optimal degree of cover for every city.</w:t>
            </w:r>
          </w:p>
        </w:tc>
      </w:tr>
      <w:tr w:rsidR="00990FA0" w:rsidRPr="00D04A9E" w14:paraId="4552EE37" w14:textId="77777777" w:rsidTr="00FE660B">
        <w:tc>
          <w:tcPr>
            <w:tcW w:w="2430" w:type="dxa"/>
            <w:tcBorders>
              <w:top w:val="single" w:sz="6" w:space="0" w:color="EEEEEE"/>
            </w:tcBorders>
            <w:tcMar>
              <w:top w:w="90" w:type="dxa"/>
              <w:left w:w="360" w:type="dxa"/>
              <w:bottom w:w="90" w:type="dxa"/>
              <w:right w:w="360" w:type="dxa"/>
            </w:tcMar>
            <w:vAlign w:val="center"/>
            <w:hideMark/>
          </w:tcPr>
          <w:p w14:paraId="155021EA"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Age distribution</w:t>
            </w:r>
          </w:p>
        </w:tc>
        <w:tc>
          <w:tcPr>
            <w:tcW w:w="2880" w:type="dxa"/>
            <w:tcBorders>
              <w:top w:val="single" w:sz="6" w:space="0" w:color="EEEEEE"/>
            </w:tcBorders>
            <w:tcMar>
              <w:top w:w="90" w:type="dxa"/>
              <w:left w:w="360" w:type="dxa"/>
              <w:bottom w:w="90" w:type="dxa"/>
              <w:right w:w="360" w:type="dxa"/>
            </w:tcMar>
            <w:vAlign w:val="center"/>
            <w:hideMark/>
          </w:tcPr>
          <w:p w14:paraId="3E31D81D"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Provide for uneven age distribution.</w:t>
            </w:r>
          </w:p>
        </w:tc>
        <w:tc>
          <w:tcPr>
            <w:tcW w:w="4770" w:type="dxa"/>
            <w:tcBorders>
              <w:top w:val="single" w:sz="6" w:space="0" w:color="EEEEEE"/>
            </w:tcBorders>
            <w:tcMar>
              <w:top w:w="90" w:type="dxa"/>
              <w:left w:w="360" w:type="dxa"/>
              <w:bottom w:w="90" w:type="dxa"/>
              <w:right w:w="360" w:type="dxa"/>
            </w:tcMar>
            <w:vAlign w:val="center"/>
            <w:hideMark/>
          </w:tcPr>
          <w:p w14:paraId="193C9CAA"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A mix of young and mature trees is essential if canopy cover is to remain relatively constant over time. To insure sustainability, an on-going planting program should go hand in hand with the removal of senescent trees. Some level of tree inventory will make monitoring for this indicator easier. Small privately owned properties pose the biggest challenge for inclusion in a broad monitoring program.</w:t>
            </w:r>
          </w:p>
        </w:tc>
      </w:tr>
      <w:tr w:rsidR="00990FA0" w:rsidRPr="00D04A9E" w14:paraId="33CA5C01" w14:textId="77777777" w:rsidTr="00FE660B">
        <w:tc>
          <w:tcPr>
            <w:tcW w:w="2430" w:type="dxa"/>
            <w:tcBorders>
              <w:top w:val="single" w:sz="6" w:space="0" w:color="EEEEEE"/>
            </w:tcBorders>
            <w:tcMar>
              <w:top w:w="90" w:type="dxa"/>
              <w:left w:w="360" w:type="dxa"/>
              <w:bottom w:w="90" w:type="dxa"/>
              <w:right w:w="360" w:type="dxa"/>
            </w:tcMar>
            <w:vAlign w:val="center"/>
            <w:hideMark/>
          </w:tcPr>
          <w:p w14:paraId="19898043"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Species mix</w:t>
            </w:r>
          </w:p>
        </w:tc>
        <w:tc>
          <w:tcPr>
            <w:tcW w:w="2880" w:type="dxa"/>
            <w:tcBorders>
              <w:top w:val="single" w:sz="6" w:space="0" w:color="EEEEEE"/>
            </w:tcBorders>
            <w:tcMar>
              <w:top w:w="90" w:type="dxa"/>
              <w:left w:w="360" w:type="dxa"/>
              <w:bottom w:w="90" w:type="dxa"/>
              <w:right w:w="360" w:type="dxa"/>
            </w:tcMar>
            <w:vAlign w:val="center"/>
            <w:hideMark/>
          </w:tcPr>
          <w:p w14:paraId="4B0A3A5E"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Provide for species diversity</w:t>
            </w:r>
          </w:p>
        </w:tc>
        <w:tc>
          <w:tcPr>
            <w:tcW w:w="4770" w:type="dxa"/>
            <w:tcBorders>
              <w:top w:val="single" w:sz="6" w:space="0" w:color="EEEEEE"/>
            </w:tcBorders>
            <w:tcMar>
              <w:top w:w="90" w:type="dxa"/>
              <w:left w:w="360" w:type="dxa"/>
              <w:bottom w:w="90" w:type="dxa"/>
              <w:right w:w="360" w:type="dxa"/>
            </w:tcMar>
            <w:vAlign w:val="center"/>
            <w:hideMark/>
          </w:tcPr>
          <w:p w14:paraId="626E128B"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Species diversity is an important element in the long-term health of urban forests. Experience with species-specific pests has shown the folly of depending upon one species. Unusual weather patterns and pests may take a heavy toll in trees in a city. It is often recommended that no more than 10 percent of a city’s tree population consist of one species.</w:t>
            </w:r>
          </w:p>
        </w:tc>
      </w:tr>
      <w:tr w:rsidR="00990FA0" w:rsidRPr="00D04A9E" w14:paraId="5DEA3A6B" w14:textId="77777777" w:rsidTr="00FE660B">
        <w:tc>
          <w:tcPr>
            <w:tcW w:w="2430" w:type="dxa"/>
            <w:tcBorders>
              <w:top w:val="single" w:sz="6" w:space="0" w:color="EEEEEE"/>
            </w:tcBorders>
            <w:tcMar>
              <w:top w:w="90" w:type="dxa"/>
              <w:left w:w="360" w:type="dxa"/>
              <w:bottom w:w="90" w:type="dxa"/>
              <w:right w:w="360" w:type="dxa"/>
            </w:tcMar>
            <w:vAlign w:val="center"/>
            <w:hideMark/>
          </w:tcPr>
          <w:p w14:paraId="75384F5A"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Native vegetation</w:t>
            </w:r>
          </w:p>
        </w:tc>
        <w:tc>
          <w:tcPr>
            <w:tcW w:w="2880" w:type="dxa"/>
            <w:tcBorders>
              <w:top w:val="single" w:sz="6" w:space="0" w:color="EEEEEE"/>
            </w:tcBorders>
            <w:tcMar>
              <w:top w:w="90" w:type="dxa"/>
              <w:left w:w="360" w:type="dxa"/>
              <w:bottom w:w="90" w:type="dxa"/>
              <w:right w:w="360" w:type="dxa"/>
            </w:tcMar>
            <w:vAlign w:val="center"/>
            <w:hideMark/>
          </w:tcPr>
          <w:p w14:paraId="0C492A5B"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Preserve and manage regional biodiversity. Maintain the biological integrity of native remnant forests. Maintain wildlife corridors to and from the city.</w:t>
            </w:r>
          </w:p>
        </w:tc>
        <w:tc>
          <w:tcPr>
            <w:tcW w:w="4770" w:type="dxa"/>
            <w:tcBorders>
              <w:top w:val="single" w:sz="6" w:space="0" w:color="EEEEEE"/>
            </w:tcBorders>
            <w:tcMar>
              <w:top w:w="90" w:type="dxa"/>
              <w:left w:w="360" w:type="dxa"/>
              <w:bottom w:w="90" w:type="dxa"/>
              <w:right w:w="360" w:type="dxa"/>
            </w:tcMar>
            <w:vAlign w:val="center"/>
            <w:hideMark/>
          </w:tcPr>
          <w:p w14:paraId="6DEAA5DE"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Where appropriate, preserving native trees in a community adds to the sustainability of the urban forest. Native trees are well-adapted to the climate and support native wildlife. Replanting with nursery stock grown from native stock is an alternative strategy. Planting nonnative, invasive species can threaten the ability of native trees to regenerate in greenbelts and other remnant forests. Invasive species might require active control programs.</w:t>
            </w:r>
          </w:p>
        </w:tc>
      </w:tr>
    </w:tbl>
    <w:p w14:paraId="7DD015FA" w14:textId="07BE88D5" w:rsidR="005D008B" w:rsidRDefault="005D008B" w:rsidP="00990FA0">
      <w:pPr>
        <w:shd w:val="clear" w:color="auto" w:fill="FFFFFF"/>
        <w:spacing w:after="0"/>
        <w:rPr>
          <w:rFonts w:ascii="Arial Narrow" w:eastAsia="Times New Roman" w:hAnsi="Arial Narrow" w:cs="Arial"/>
          <w:sz w:val="20"/>
          <w:szCs w:val="20"/>
        </w:rPr>
      </w:pPr>
    </w:p>
    <w:p w14:paraId="7DECFD4E" w14:textId="5DD01E77" w:rsidR="00990FA0" w:rsidRPr="00D04A9E" w:rsidRDefault="005D008B" w:rsidP="00817E06">
      <w:pPr>
        <w:rPr>
          <w:rFonts w:ascii="Arial Narrow" w:eastAsia="Times New Roman" w:hAnsi="Arial Narrow" w:cs="Arial"/>
          <w:sz w:val="20"/>
          <w:szCs w:val="20"/>
        </w:rPr>
      </w:pPr>
      <w:r>
        <w:rPr>
          <w:rFonts w:ascii="Arial Narrow" w:eastAsia="Times New Roman" w:hAnsi="Arial Narrow" w:cs="Arial"/>
          <w:sz w:val="20"/>
          <w:szCs w:val="20"/>
        </w:rPr>
        <w:br w:type="page"/>
      </w:r>
    </w:p>
    <w:p w14:paraId="32E8025F" w14:textId="77777777" w:rsidR="00990FA0" w:rsidRPr="00D04A9E" w:rsidRDefault="00990FA0" w:rsidP="00990FA0">
      <w:pPr>
        <w:shd w:val="clear" w:color="auto" w:fill="FFFFFF"/>
        <w:spacing w:after="0"/>
        <w:rPr>
          <w:rFonts w:ascii="Arial" w:eastAsia="Times New Roman" w:hAnsi="Arial" w:cs="Arial"/>
          <w:sz w:val="28"/>
          <w:szCs w:val="28"/>
        </w:rPr>
      </w:pPr>
      <w:r w:rsidRPr="00D04A9E">
        <w:rPr>
          <w:rFonts w:ascii="Arial" w:eastAsia="Times New Roman" w:hAnsi="Arial" w:cs="Arial"/>
          <w:bCs/>
          <w:sz w:val="28"/>
          <w:szCs w:val="28"/>
        </w:rPr>
        <w:t>Criteria of Urban Forest Sustainability for Resource</w:t>
      </w:r>
      <w:r w:rsidRPr="00D04A9E">
        <w:rPr>
          <w:rFonts w:ascii="Arial" w:eastAsia="Times New Roman" w:hAnsi="Arial" w:cs="Arial"/>
          <w:b/>
          <w:bCs/>
          <w:color w:val="984806" w:themeColor="accent6" w:themeShade="80"/>
          <w:sz w:val="28"/>
          <w:szCs w:val="28"/>
        </w:rPr>
        <w:t xml:space="preserve"> Management</w:t>
      </w:r>
    </w:p>
    <w:tbl>
      <w:tblPr>
        <w:tblW w:w="5000" w:type="pct"/>
        <w:tblBorders>
          <w:top w:val="single" w:sz="6" w:space="0" w:color="EEEEEE"/>
          <w:left w:val="single" w:sz="6" w:space="0" w:color="EEEEEE"/>
          <w:bottom w:val="single" w:sz="6" w:space="0" w:color="EEEEEE"/>
          <w:right w:val="single" w:sz="6" w:space="0" w:color="EEEEEE"/>
        </w:tblBorders>
        <w:tblCellMar>
          <w:top w:w="15" w:type="dxa"/>
          <w:left w:w="15" w:type="dxa"/>
          <w:bottom w:w="15" w:type="dxa"/>
          <w:right w:w="15" w:type="dxa"/>
        </w:tblCellMar>
        <w:tblLook w:val="04A0" w:firstRow="1" w:lastRow="0" w:firstColumn="1" w:lastColumn="0" w:noHBand="0" w:noVBand="1"/>
      </w:tblPr>
      <w:tblGrid>
        <w:gridCol w:w="2603"/>
        <w:gridCol w:w="3086"/>
        <w:gridCol w:w="5111"/>
      </w:tblGrid>
      <w:tr w:rsidR="00990FA0" w:rsidRPr="00D04A9E" w14:paraId="303FD45D" w14:textId="77777777" w:rsidTr="00FE660B">
        <w:tc>
          <w:tcPr>
            <w:tcW w:w="2430" w:type="dxa"/>
            <w:tcBorders>
              <w:top w:val="single" w:sz="6" w:space="0" w:color="EEEEEE"/>
            </w:tcBorders>
            <w:tcMar>
              <w:top w:w="90" w:type="dxa"/>
              <w:left w:w="360" w:type="dxa"/>
              <w:bottom w:w="90" w:type="dxa"/>
              <w:right w:w="360" w:type="dxa"/>
            </w:tcMar>
            <w:vAlign w:val="center"/>
            <w:hideMark/>
          </w:tcPr>
          <w:p w14:paraId="09AFB561"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 xml:space="preserve">Citywide management plan </w:t>
            </w:r>
          </w:p>
        </w:tc>
        <w:tc>
          <w:tcPr>
            <w:tcW w:w="2880" w:type="dxa"/>
            <w:tcBorders>
              <w:top w:val="single" w:sz="6" w:space="0" w:color="EEEEEE"/>
            </w:tcBorders>
            <w:tcMar>
              <w:top w:w="90" w:type="dxa"/>
              <w:left w:w="360" w:type="dxa"/>
              <w:bottom w:w="90" w:type="dxa"/>
              <w:right w:w="360" w:type="dxa"/>
            </w:tcMar>
            <w:vAlign w:val="center"/>
            <w:hideMark/>
          </w:tcPr>
          <w:p w14:paraId="34CE0CED"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Develop and implement a management plan for trees on public and private property.</w:t>
            </w:r>
          </w:p>
        </w:tc>
        <w:tc>
          <w:tcPr>
            <w:tcW w:w="4770" w:type="dxa"/>
            <w:tcBorders>
              <w:top w:val="single" w:sz="6" w:space="0" w:color="EEEEEE"/>
            </w:tcBorders>
            <w:tcMar>
              <w:top w:w="90" w:type="dxa"/>
              <w:left w:w="360" w:type="dxa"/>
              <w:bottom w:w="90" w:type="dxa"/>
              <w:right w:w="360" w:type="dxa"/>
            </w:tcMar>
            <w:vAlign w:val="center"/>
            <w:hideMark/>
          </w:tcPr>
          <w:p w14:paraId="5FD2ACE6"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A citywide management plan will add to an urban forest’s sustainability by addressing important issues and creating a shared vision for the future of the community’s urban forest. Elements may include: species and planting guidelines; performance goals and standards for tree care; requirements for new development (tree preservation and planning); and specifications for managing natural and open space areas.</w:t>
            </w:r>
          </w:p>
        </w:tc>
      </w:tr>
      <w:tr w:rsidR="00990FA0" w:rsidRPr="00D04A9E" w14:paraId="6F9CDE78" w14:textId="77777777" w:rsidTr="00FE660B">
        <w:tc>
          <w:tcPr>
            <w:tcW w:w="2430" w:type="dxa"/>
            <w:tcBorders>
              <w:top w:val="single" w:sz="6" w:space="0" w:color="EEEEEE"/>
            </w:tcBorders>
            <w:tcMar>
              <w:top w:w="90" w:type="dxa"/>
              <w:left w:w="360" w:type="dxa"/>
              <w:bottom w:w="90" w:type="dxa"/>
              <w:right w:w="360" w:type="dxa"/>
            </w:tcMar>
            <w:vAlign w:val="center"/>
            <w:hideMark/>
          </w:tcPr>
          <w:p w14:paraId="1BC2C157"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Funding</w:t>
            </w:r>
          </w:p>
        </w:tc>
        <w:tc>
          <w:tcPr>
            <w:tcW w:w="2880" w:type="dxa"/>
            <w:tcBorders>
              <w:top w:val="single" w:sz="6" w:space="0" w:color="EEEEEE"/>
            </w:tcBorders>
            <w:tcMar>
              <w:top w:w="90" w:type="dxa"/>
              <w:left w:w="360" w:type="dxa"/>
              <w:bottom w:w="90" w:type="dxa"/>
              <w:right w:w="360" w:type="dxa"/>
            </w:tcMar>
            <w:vAlign w:val="center"/>
            <w:hideMark/>
          </w:tcPr>
          <w:p w14:paraId="197FDA02"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Develop and maintain adequate funding to implement a citywide management plan.</w:t>
            </w:r>
          </w:p>
        </w:tc>
        <w:tc>
          <w:tcPr>
            <w:tcW w:w="4770" w:type="dxa"/>
            <w:tcBorders>
              <w:top w:val="single" w:sz="6" w:space="0" w:color="EEEEEE"/>
            </w:tcBorders>
            <w:tcMar>
              <w:top w:w="90" w:type="dxa"/>
              <w:left w:w="360" w:type="dxa"/>
              <w:bottom w:w="90" w:type="dxa"/>
              <w:right w:w="360" w:type="dxa"/>
            </w:tcMar>
            <w:vAlign w:val="center"/>
            <w:hideMark/>
          </w:tcPr>
          <w:p w14:paraId="58DB496E"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Since urban forests exist on both public and private land, funding must be both public and private. The amount of funding available from both sources is often a reflection of the level of education and awareness within a community for the value of its urban forest.</w:t>
            </w:r>
          </w:p>
        </w:tc>
      </w:tr>
      <w:tr w:rsidR="00990FA0" w:rsidRPr="00D04A9E" w14:paraId="069DEDE8" w14:textId="77777777" w:rsidTr="00FE660B">
        <w:tc>
          <w:tcPr>
            <w:tcW w:w="2430" w:type="dxa"/>
            <w:tcBorders>
              <w:top w:val="single" w:sz="6" w:space="0" w:color="EEEEEE"/>
            </w:tcBorders>
            <w:tcMar>
              <w:top w:w="90" w:type="dxa"/>
              <w:left w:w="360" w:type="dxa"/>
              <w:bottom w:w="90" w:type="dxa"/>
              <w:right w:w="360" w:type="dxa"/>
            </w:tcMar>
            <w:vAlign w:val="center"/>
            <w:hideMark/>
          </w:tcPr>
          <w:p w14:paraId="700F95CE"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Staffing</w:t>
            </w:r>
          </w:p>
        </w:tc>
        <w:tc>
          <w:tcPr>
            <w:tcW w:w="2880" w:type="dxa"/>
            <w:tcBorders>
              <w:top w:val="single" w:sz="6" w:space="0" w:color="EEEEEE"/>
            </w:tcBorders>
            <w:tcMar>
              <w:top w:w="90" w:type="dxa"/>
              <w:left w:w="360" w:type="dxa"/>
              <w:bottom w:w="90" w:type="dxa"/>
              <w:right w:w="360" w:type="dxa"/>
            </w:tcMar>
            <w:vAlign w:val="center"/>
            <w:hideMark/>
          </w:tcPr>
          <w:p w14:paraId="20F2F58D"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Employ and train adequate staff to implement a citywide management plan.</w:t>
            </w:r>
          </w:p>
        </w:tc>
        <w:tc>
          <w:tcPr>
            <w:tcW w:w="4770" w:type="dxa"/>
            <w:tcBorders>
              <w:top w:val="single" w:sz="6" w:space="0" w:color="EEEEEE"/>
            </w:tcBorders>
            <w:tcMar>
              <w:top w:w="90" w:type="dxa"/>
              <w:left w:w="360" w:type="dxa"/>
              <w:bottom w:w="90" w:type="dxa"/>
              <w:right w:w="360" w:type="dxa"/>
            </w:tcMar>
            <w:vAlign w:val="center"/>
            <w:hideMark/>
          </w:tcPr>
          <w:p w14:paraId="23C2E37D"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An urban forest’s sustainability is increased when all city tree staff, utility and commercial tree workers and arborists are adequately trained. Continuing education in addition to initial minimum skills and/or certifications desirable.</w:t>
            </w:r>
          </w:p>
        </w:tc>
      </w:tr>
      <w:tr w:rsidR="00990FA0" w:rsidRPr="00D04A9E" w14:paraId="49D55681" w14:textId="77777777" w:rsidTr="00FE660B">
        <w:tc>
          <w:tcPr>
            <w:tcW w:w="2430" w:type="dxa"/>
            <w:tcBorders>
              <w:top w:val="single" w:sz="6" w:space="0" w:color="EEEEEE"/>
            </w:tcBorders>
            <w:tcMar>
              <w:top w:w="90" w:type="dxa"/>
              <w:left w:w="360" w:type="dxa"/>
              <w:bottom w:w="90" w:type="dxa"/>
              <w:right w:w="360" w:type="dxa"/>
            </w:tcMar>
            <w:vAlign w:val="center"/>
            <w:hideMark/>
          </w:tcPr>
          <w:p w14:paraId="73BC994C"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Assessment tools</w:t>
            </w:r>
          </w:p>
        </w:tc>
        <w:tc>
          <w:tcPr>
            <w:tcW w:w="2880" w:type="dxa"/>
            <w:tcBorders>
              <w:top w:val="single" w:sz="6" w:space="0" w:color="EEEEEE"/>
            </w:tcBorders>
            <w:tcMar>
              <w:top w:w="90" w:type="dxa"/>
              <w:left w:w="360" w:type="dxa"/>
              <w:bottom w:w="90" w:type="dxa"/>
              <w:right w:w="360" w:type="dxa"/>
            </w:tcMar>
            <w:vAlign w:val="center"/>
            <w:hideMark/>
          </w:tcPr>
          <w:p w14:paraId="2551E568"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Develop methods to collect information about the urban forest on a routine basis.</w:t>
            </w:r>
          </w:p>
        </w:tc>
        <w:tc>
          <w:tcPr>
            <w:tcW w:w="4770" w:type="dxa"/>
            <w:tcBorders>
              <w:top w:val="single" w:sz="6" w:space="0" w:color="EEEEEE"/>
            </w:tcBorders>
            <w:tcMar>
              <w:top w:w="90" w:type="dxa"/>
              <w:left w:w="360" w:type="dxa"/>
              <w:bottom w:w="90" w:type="dxa"/>
              <w:right w:w="360" w:type="dxa"/>
            </w:tcMar>
            <w:vAlign w:val="center"/>
            <w:hideMark/>
          </w:tcPr>
          <w:p w14:paraId="51DA96BB" w14:textId="77777777" w:rsidR="00990FA0" w:rsidRPr="00D04A9E" w:rsidRDefault="00990FA0" w:rsidP="002124C8">
            <w:pPr>
              <w:spacing w:after="0"/>
              <w:rPr>
                <w:rFonts w:ascii="Arial Narrow" w:eastAsia="Times New Roman" w:hAnsi="Arial Narrow" w:cs="Arial"/>
                <w:sz w:val="20"/>
                <w:szCs w:val="20"/>
              </w:rPr>
            </w:pPr>
            <w:r w:rsidRPr="00D04A9E">
              <w:rPr>
                <w:rFonts w:ascii="Arial Narrow" w:eastAsia="Times New Roman" w:hAnsi="Arial Narrow" w:cs="Arial"/>
                <w:sz w:val="20"/>
                <w:szCs w:val="20"/>
              </w:rPr>
              <w:t>Using canopy cover assessment, tree inventories, aerial mapping, geographic information systems</w:t>
            </w:r>
            <w:r w:rsidR="002124C8">
              <w:rPr>
                <w:rFonts w:ascii="Arial Narrow" w:eastAsia="Times New Roman" w:hAnsi="Arial Narrow" w:cs="Arial"/>
                <w:sz w:val="20"/>
                <w:szCs w:val="20"/>
              </w:rPr>
              <w:t>,</w:t>
            </w:r>
            <w:r w:rsidRPr="00D04A9E">
              <w:rPr>
                <w:rFonts w:ascii="Arial Narrow" w:eastAsia="Times New Roman" w:hAnsi="Arial Narrow" w:cs="Arial"/>
                <w:sz w:val="20"/>
                <w:szCs w:val="20"/>
              </w:rPr>
              <w:t xml:space="preserve"> and other tools, it is possible to monitor trends in a city’s urban forest resource over time.</w:t>
            </w:r>
          </w:p>
        </w:tc>
      </w:tr>
      <w:tr w:rsidR="00990FA0" w:rsidRPr="00D04A9E" w14:paraId="690EEC8D" w14:textId="77777777" w:rsidTr="00FE660B">
        <w:tc>
          <w:tcPr>
            <w:tcW w:w="2430" w:type="dxa"/>
            <w:tcBorders>
              <w:top w:val="single" w:sz="6" w:space="0" w:color="EEEEEE"/>
            </w:tcBorders>
            <w:tcMar>
              <w:top w:w="90" w:type="dxa"/>
              <w:left w:w="360" w:type="dxa"/>
              <w:bottom w:w="90" w:type="dxa"/>
              <w:right w:w="360" w:type="dxa"/>
            </w:tcMar>
            <w:vAlign w:val="center"/>
            <w:hideMark/>
          </w:tcPr>
          <w:p w14:paraId="18647326"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Species and site selection</w:t>
            </w:r>
          </w:p>
        </w:tc>
        <w:tc>
          <w:tcPr>
            <w:tcW w:w="2880" w:type="dxa"/>
            <w:tcBorders>
              <w:top w:val="single" w:sz="6" w:space="0" w:color="EEEEEE"/>
            </w:tcBorders>
            <w:tcMar>
              <w:top w:w="90" w:type="dxa"/>
              <w:left w:w="360" w:type="dxa"/>
              <w:bottom w:w="90" w:type="dxa"/>
              <w:right w:w="360" w:type="dxa"/>
            </w:tcMar>
            <w:vAlign w:val="center"/>
            <w:hideMark/>
          </w:tcPr>
          <w:p w14:paraId="60A23BF0"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Provide guidelines and specifications for species use, on a context-defined basis.</w:t>
            </w:r>
          </w:p>
        </w:tc>
        <w:tc>
          <w:tcPr>
            <w:tcW w:w="4770" w:type="dxa"/>
            <w:tcBorders>
              <w:top w:val="single" w:sz="6" w:space="0" w:color="EEEEEE"/>
            </w:tcBorders>
            <w:tcMar>
              <w:top w:w="90" w:type="dxa"/>
              <w:left w:w="360" w:type="dxa"/>
              <w:bottom w:w="90" w:type="dxa"/>
              <w:right w:w="360" w:type="dxa"/>
            </w:tcMar>
            <w:vAlign w:val="center"/>
            <w:hideMark/>
          </w:tcPr>
          <w:p w14:paraId="4AE25CCC"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Providing good planting sites and appropriate trees to fill them is crucial to sustainability. Allowing adequate space for trees to grow and selecting trees that are compatible with the site will reduce the long- and short-term maintenance requirements and enhance their longevity. Avoiding species known to cause allergenic responses is also important in some areas.</w:t>
            </w:r>
          </w:p>
        </w:tc>
      </w:tr>
      <w:tr w:rsidR="00990FA0" w:rsidRPr="00D04A9E" w14:paraId="3CFCBB8F" w14:textId="77777777" w:rsidTr="00FE660B">
        <w:tc>
          <w:tcPr>
            <w:tcW w:w="2430" w:type="dxa"/>
            <w:tcBorders>
              <w:top w:val="single" w:sz="6" w:space="0" w:color="EEEEEE"/>
            </w:tcBorders>
            <w:tcMar>
              <w:top w:w="90" w:type="dxa"/>
              <w:left w:w="360" w:type="dxa"/>
              <w:bottom w:w="90" w:type="dxa"/>
              <w:right w:w="360" w:type="dxa"/>
            </w:tcMar>
            <w:vAlign w:val="center"/>
            <w:hideMark/>
          </w:tcPr>
          <w:p w14:paraId="7C95D362"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Standards for tree care</w:t>
            </w:r>
          </w:p>
        </w:tc>
        <w:tc>
          <w:tcPr>
            <w:tcW w:w="2880" w:type="dxa"/>
            <w:tcBorders>
              <w:top w:val="single" w:sz="6" w:space="0" w:color="EEEEEE"/>
            </w:tcBorders>
            <w:tcMar>
              <w:top w:w="90" w:type="dxa"/>
              <w:left w:w="360" w:type="dxa"/>
              <w:bottom w:w="90" w:type="dxa"/>
              <w:right w:w="360" w:type="dxa"/>
            </w:tcMar>
            <w:vAlign w:val="center"/>
            <w:hideMark/>
          </w:tcPr>
          <w:p w14:paraId="1ADB419A"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Adopt and adhere to professional standards for tree care.</w:t>
            </w:r>
          </w:p>
        </w:tc>
        <w:tc>
          <w:tcPr>
            <w:tcW w:w="4770" w:type="dxa"/>
            <w:tcBorders>
              <w:top w:val="single" w:sz="6" w:space="0" w:color="EEEEEE"/>
            </w:tcBorders>
            <w:tcMar>
              <w:top w:w="90" w:type="dxa"/>
              <w:left w:w="360" w:type="dxa"/>
              <w:bottom w:w="90" w:type="dxa"/>
              <w:right w:w="360" w:type="dxa"/>
            </w:tcMar>
            <w:vAlign w:val="center"/>
            <w:hideMark/>
          </w:tcPr>
          <w:p w14:paraId="6870731B"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Adhering to the professional standards such as the Tree Pruning Guidelines (ISA) and ANSI Z133 publications will enhance sustainability.</w:t>
            </w:r>
          </w:p>
        </w:tc>
      </w:tr>
      <w:tr w:rsidR="00990FA0" w:rsidRPr="00D04A9E" w14:paraId="32DB76A7" w14:textId="77777777" w:rsidTr="00FE660B">
        <w:tc>
          <w:tcPr>
            <w:tcW w:w="2430" w:type="dxa"/>
            <w:tcBorders>
              <w:top w:val="single" w:sz="6" w:space="0" w:color="EEEEEE"/>
            </w:tcBorders>
            <w:tcMar>
              <w:top w:w="90" w:type="dxa"/>
              <w:left w:w="360" w:type="dxa"/>
              <w:bottom w:w="90" w:type="dxa"/>
              <w:right w:w="360" w:type="dxa"/>
            </w:tcMar>
            <w:vAlign w:val="center"/>
            <w:hideMark/>
          </w:tcPr>
          <w:p w14:paraId="46B4343E"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Citizen safety</w:t>
            </w:r>
          </w:p>
        </w:tc>
        <w:tc>
          <w:tcPr>
            <w:tcW w:w="2880" w:type="dxa"/>
            <w:tcBorders>
              <w:top w:val="single" w:sz="6" w:space="0" w:color="EEEEEE"/>
            </w:tcBorders>
            <w:tcMar>
              <w:top w:w="90" w:type="dxa"/>
              <w:left w:w="360" w:type="dxa"/>
              <w:bottom w:w="90" w:type="dxa"/>
              <w:right w:w="360" w:type="dxa"/>
            </w:tcMar>
            <w:vAlign w:val="center"/>
            <w:hideMark/>
          </w:tcPr>
          <w:p w14:paraId="0A44F975"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Maximize public safety with respect to trees.</w:t>
            </w:r>
          </w:p>
        </w:tc>
        <w:tc>
          <w:tcPr>
            <w:tcW w:w="4770" w:type="dxa"/>
            <w:tcBorders>
              <w:top w:val="single" w:sz="6" w:space="0" w:color="EEEEEE"/>
            </w:tcBorders>
            <w:tcMar>
              <w:top w:w="90" w:type="dxa"/>
              <w:left w:w="360" w:type="dxa"/>
              <w:bottom w:w="90" w:type="dxa"/>
              <w:right w:w="360" w:type="dxa"/>
            </w:tcMar>
            <w:vAlign w:val="center"/>
            <w:hideMark/>
          </w:tcPr>
          <w:p w14:paraId="1322A332"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In designing parks and other public spaces, public safety should be a key factor in placement, selection, and management of trees. Regular inspections for potential tree hazards are an important element in the management program.</w:t>
            </w:r>
          </w:p>
        </w:tc>
      </w:tr>
      <w:tr w:rsidR="00990FA0" w:rsidRPr="00D04A9E" w14:paraId="0A8C0A98" w14:textId="77777777" w:rsidTr="00FE660B">
        <w:tc>
          <w:tcPr>
            <w:tcW w:w="2430" w:type="dxa"/>
            <w:tcBorders>
              <w:top w:val="single" w:sz="6" w:space="0" w:color="EEEEEE"/>
            </w:tcBorders>
            <w:tcMar>
              <w:top w:w="90" w:type="dxa"/>
              <w:left w:w="360" w:type="dxa"/>
              <w:bottom w:w="90" w:type="dxa"/>
              <w:right w:w="360" w:type="dxa"/>
            </w:tcMar>
            <w:vAlign w:val="center"/>
            <w:hideMark/>
          </w:tcPr>
          <w:p w14:paraId="2863B511"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Recycling</w:t>
            </w:r>
          </w:p>
        </w:tc>
        <w:tc>
          <w:tcPr>
            <w:tcW w:w="2880" w:type="dxa"/>
            <w:tcBorders>
              <w:top w:val="single" w:sz="6" w:space="0" w:color="EEEEEE"/>
            </w:tcBorders>
            <w:tcMar>
              <w:top w:w="90" w:type="dxa"/>
              <w:left w:w="360" w:type="dxa"/>
              <w:bottom w:w="90" w:type="dxa"/>
              <w:right w:w="360" w:type="dxa"/>
            </w:tcMar>
            <w:vAlign w:val="center"/>
            <w:hideMark/>
          </w:tcPr>
          <w:p w14:paraId="14262332"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Create a closed system for tree waste.</w:t>
            </w:r>
          </w:p>
        </w:tc>
        <w:tc>
          <w:tcPr>
            <w:tcW w:w="4770" w:type="dxa"/>
            <w:tcBorders>
              <w:top w:val="single" w:sz="6" w:space="0" w:color="EEEEEE"/>
            </w:tcBorders>
            <w:tcMar>
              <w:top w:w="90" w:type="dxa"/>
              <w:left w:w="360" w:type="dxa"/>
              <w:bottom w:w="90" w:type="dxa"/>
              <w:right w:w="360" w:type="dxa"/>
            </w:tcMar>
            <w:vAlign w:val="center"/>
            <w:hideMark/>
          </w:tcPr>
          <w:p w14:paraId="1620FCB9"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A sustainable urban forest is one that recycles its products by composting, reusing chips as mulch and/or fuel and using wood products as firewood and lumber.</w:t>
            </w:r>
          </w:p>
        </w:tc>
      </w:tr>
    </w:tbl>
    <w:p w14:paraId="397F2457" w14:textId="77777777" w:rsidR="00990FA0" w:rsidRDefault="00990FA0" w:rsidP="00990FA0">
      <w:pPr>
        <w:shd w:val="clear" w:color="auto" w:fill="FFFFFF"/>
        <w:spacing w:after="0"/>
        <w:rPr>
          <w:rFonts w:ascii="Arial Narrow" w:eastAsia="Times New Roman" w:hAnsi="Arial Narrow" w:cs="Arial"/>
          <w:sz w:val="20"/>
          <w:szCs w:val="20"/>
        </w:rPr>
      </w:pPr>
    </w:p>
    <w:p w14:paraId="142DA961" w14:textId="77777777" w:rsidR="00817E06" w:rsidRPr="00D04A9E" w:rsidRDefault="00817E06" w:rsidP="00990FA0">
      <w:pPr>
        <w:shd w:val="clear" w:color="auto" w:fill="FFFFFF"/>
        <w:spacing w:after="0"/>
        <w:rPr>
          <w:rFonts w:ascii="Arial Narrow" w:eastAsia="Times New Roman" w:hAnsi="Arial Narrow" w:cs="Arial"/>
          <w:sz w:val="20"/>
          <w:szCs w:val="20"/>
        </w:rPr>
      </w:pPr>
    </w:p>
    <w:p w14:paraId="2ED14E10" w14:textId="2EAC908F" w:rsidR="00DA5648" w:rsidRPr="00DA5648" w:rsidRDefault="00990FA0" w:rsidP="00990FA0">
      <w:pPr>
        <w:shd w:val="clear" w:color="auto" w:fill="FFFFFF"/>
        <w:spacing w:after="0"/>
        <w:rPr>
          <w:rFonts w:ascii="Arial" w:eastAsia="Times New Roman" w:hAnsi="Arial" w:cs="Arial"/>
          <w:bCs/>
          <w:sz w:val="28"/>
          <w:szCs w:val="28"/>
        </w:rPr>
      </w:pPr>
      <w:r w:rsidRPr="00D04A9E">
        <w:rPr>
          <w:rFonts w:ascii="Arial" w:eastAsia="Times New Roman" w:hAnsi="Arial" w:cs="Arial"/>
          <w:bCs/>
          <w:sz w:val="28"/>
          <w:szCs w:val="28"/>
        </w:rPr>
        <w:t>Criteria of Urban Forest Sustainability for the</w:t>
      </w:r>
      <w:r w:rsidRPr="00D04A9E">
        <w:rPr>
          <w:rFonts w:ascii="Arial" w:eastAsia="Times New Roman" w:hAnsi="Arial" w:cs="Arial"/>
          <w:b/>
          <w:bCs/>
          <w:sz w:val="28"/>
          <w:szCs w:val="28"/>
        </w:rPr>
        <w:t xml:space="preserve"> </w:t>
      </w:r>
      <w:r w:rsidRPr="00D04A9E">
        <w:rPr>
          <w:rFonts w:ascii="Arial" w:eastAsia="Times New Roman" w:hAnsi="Arial" w:cs="Arial"/>
          <w:b/>
          <w:bCs/>
          <w:color w:val="984806" w:themeColor="accent6" w:themeShade="80"/>
          <w:sz w:val="28"/>
          <w:szCs w:val="28"/>
        </w:rPr>
        <w:t xml:space="preserve">Community </w:t>
      </w:r>
      <w:r w:rsidRPr="00D04A9E">
        <w:rPr>
          <w:rFonts w:ascii="Arial" w:eastAsia="Times New Roman" w:hAnsi="Arial" w:cs="Arial"/>
          <w:bCs/>
          <w:sz w:val="28"/>
          <w:szCs w:val="28"/>
        </w:rPr>
        <w:t>Framework </w:t>
      </w:r>
    </w:p>
    <w:tbl>
      <w:tblPr>
        <w:tblW w:w="5000" w:type="pct"/>
        <w:tblBorders>
          <w:top w:val="single" w:sz="6" w:space="0" w:color="EEEEEE"/>
          <w:left w:val="single" w:sz="6" w:space="0" w:color="EEEEEE"/>
          <w:bottom w:val="single" w:sz="6" w:space="0" w:color="EEEEEE"/>
          <w:right w:val="single" w:sz="6" w:space="0" w:color="EEEEEE"/>
        </w:tblBorders>
        <w:tblLayout w:type="fixed"/>
        <w:tblCellMar>
          <w:top w:w="15" w:type="dxa"/>
          <w:left w:w="15" w:type="dxa"/>
          <w:bottom w:w="15" w:type="dxa"/>
          <w:right w:w="15" w:type="dxa"/>
        </w:tblCellMar>
        <w:tblLook w:val="04A0" w:firstRow="1" w:lastRow="0" w:firstColumn="1" w:lastColumn="0" w:noHBand="0" w:noVBand="1"/>
      </w:tblPr>
      <w:tblGrid>
        <w:gridCol w:w="2603"/>
        <w:gridCol w:w="3086"/>
        <w:gridCol w:w="5111"/>
      </w:tblGrid>
      <w:tr w:rsidR="00990FA0" w:rsidRPr="00DA5648" w14:paraId="7CD6E63F" w14:textId="77777777" w:rsidTr="00FE660B">
        <w:tc>
          <w:tcPr>
            <w:tcW w:w="2430" w:type="dxa"/>
            <w:tcBorders>
              <w:top w:val="single" w:sz="6" w:space="0" w:color="EEEEEE"/>
            </w:tcBorders>
            <w:tcMar>
              <w:top w:w="90" w:type="dxa"/>
              <w:left w:w="360" w:type="dxa"/>
              <w:bottom w:w="90" w:type="dxa"/>
              <w:right w:w="360" w:type="dxa"/>
            </w:tcMar>
            <w:vAlign w:val="center"/>
            <w:hideMark/>
          </w:tcPr>
          <w:p w14:paraId="25ADAF7B"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b/>
                <w:bCs/>
                <w:sz w:val="19"/>
                <w:szCs w:val="19"/>
              </w:rPr>
              <w:t>Public agency cooperation</w:t>
            </w:r>
          </w:p>
        </w:tc>
        <w:tc>
          <w:tcPr>
            <w:tcW w:w="2880" w:type="dxa"/>
            <w:tcBorders>
              <w:top w:val="single" w:sz="6" w:space="0" w:color="EEEEEE"/>
            </w:tcBorders>
            <w:tcMar>
              <w:top w:w="90" w:type="dxa"/>
              <w:left w:w="360" w:type="dxa"/>
              <w:bottom w:w="90" w:type="dxa"/>
              <w:right w:w="360" w:type="dxa"/>
            </w:tcMar>
            <w:vAlign w:val="center"/>
            <w:hideMark/>
          </w:tcPr>
          <w:p w14:paraId="1331CFC3"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sz w:val="19"/>
                <w:szCs w:val="19"/>
              </w:rPr>
              <w:t>Ensure all city departments operate with common goals and objectives.</w:t>
            </w:r>
          </w:p>
        </w:tc>
        <w:tc>
          <w:tcPr>
            <w:tcW w:w="4770" w:type="dxa"/>
            <w:tcBorders>
              <w:top w:val="single" w:sz="6" w:space="0" w:color="EEEEEE"/>
            </w:tcBorders>
            <w:tcMar>
              <w:top w:w="90" w:type="dxa"/>
              <w:left w:w="360" w:type="dxa"/>
              <w:bottom w:w="90" w:type="dxa"/>
              <w:right w:w="360" w:type="dxa"/>
            </w:tcMar>
            <w:vAlign w:val="center"/>
            <w:hideMark/>
          </w:tcPr>
          <w:p w14:paraId="78FC29A7"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sz w:val="19"/>
                <w:szCs w:val="19"/>
              </w:rPr>
              <w:t>Departments such as parks, public works, fire, planning, school districts and (public) utilities should operate with common goals and objectives regarding the city’s trees. Achieving this cooperation, requires involvement of the city council and city commissions.</w:t>
            </w:r>
          </w:p>
        </w:tc>
      </w:tr>
      <w:tr w:rsidR="00990FA0" w:rsidRPr="00DA5648" w14:paraId="5538E9F9" w14:textId="77777777" w:rsidTr="00FE660B">
        <w:tc>
          <w:tcPr>
            <w:tcW w:w="2430" w:type="dxa"/>
            <w:tcBorders>
              <w:top w:val="single" w:sz="6" w:space="0" w:color="EEEEEE"/>
            </w:tcBorders>
            <w:tcMar>
              <w:top w:w="90" w:type="dxa"/>
              <w:left w:w="360" w:type="dxa"/>
              <w:bottom w:w="90" w:type="dxa"/>
              <w:right w:w="360" w:type="dxa"/>
            </w:tcMar>
            <w:vAlign w:val="center"/>
            <w:hideMark/>
          </w:tcPr>
          <w:p w14:paraId="5B4C0562"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b/>
                <w:bCs/>
                <w:sz w:val="19"/>
                <w:szCs w:val="19"/>
              </w:rPr>
              <w:t>Involvement of large private and institutional landholders</w:t>
            </w:r>
          </w:p>
        </w:tc>
        <w:tc>
          <w:tcPr>
            <w:tcW w:w="2880" w:type="dxa"/>
            <w:tcBorders>
              <w:top w:val="single" w:sz="6" w:space="0" w:color="EEEEEE"/>
            </w:tcBorders>
            <w:tcMar>
              <w:top w:w="90" w:type="dxa"/>
              <w:left w:w="360" w:type="dxa"/>
              <w:bottom w:w="90" w:type="dxa"/>
              <w:right w:w="360" w:type="dxa"/>
            </w:tcMar>
            <w:vAlign w:val="center"/>
            <w:hideMark/>
          </w:tcPr>
          <w:p w14:paraId="0E775C3E"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sz w:val="19"/>
                <w:szCs w:val="19"/>
              </w:rPr>
              <w:t>Large private landholders embrace city-wide goals and objectives through specific resource management plans.</w:t>
            </w:r>
          </w:p>
        </w:tc>
        <w:tc>
          <w:tcPr>
            <w:tcW w:w="4770" w:type="dxa"/>
            <w:tcBorders>
              <w:top w:val="single" w:sz="6" w:space="0" w:color="EEEEEE"/>
            </w:tcBorders>
            <w:tcMar>
              <w:top w:w="90" w:type="dxa"/>
              <w:left w:w="360" w:type="dxa"/>
              <w:bottom w:w="90" w:type="dxa"/>
              <w:right w:w="360" w:type="dxa"/>
            </w:tcMar>
            <w:vAlign w:val="center"/>
            <w:hideMark/>
          </w:tcPr>
          <w:p w14:paraId="141A6F9F"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sz w:val="19"/>
                <w:szCs w:val="19"/>
              </w:rPr>
              <w:t>Private landholders own and mange most of the urban forest. Their interest in, and adherence to, resource management plans is most likely to result from a community-wide understanding and valuing of the urban forest. In all likelihood, their cooperation and involvement cannot be mandated.</w:t>
            </w:r>
          </w:p>
        </w:tc>
      </w:tr>
      <w:tr w:rsidR="00990FA0" w:rsidRPr="00DA5648" w14:paraId="399BADD5" w14:textId="77777777" w:rsidTr="00FE660B">
        <w:tc>
          <w:tcPr>
            <w:tcW w:w="2430" w:type="dxa"/>
            <w:tcBorders>
              <w:top w:val="single" w:sz="6" w:space="0" w:color="EEEEEE"/>
            </w:tcBorders>
            <w:tcMar>
              <w:top w:w="90" w:type="dxa"/>
              <w:left w:w="360" w:type="dxa"/>
              <w:bottom w:w="90" w:type="dxa"/>
              <w:right w:w="360" w:type="dxa"/>
            </w:tcMar>
            <w:vAlign w:val="center"/>
            <w:hideMark/>
          </w:tcPr>
          <w:p w14:paraId="0374CCAD"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b/>
                <w:bCs/>
                <w:sz w:val="19"/>
                <w:szCs w:val="19"/>
              </w:rPr>
              <w:t>Green industry cooperation</w:t>
            </w:r>
          </w:p>
        </w:tc>
        <w:tc>
          <w:tcPr>
            <w:tcW w:w="2880" w:type="dxa"/>
            <w:tcBorders>
              <w:top w:val="single" w:sz="6" w:space="0" w:color="EEEEEE"/>
            </w:tcBorders>
            <w:tcMar>
              <w:top w:w="90" w:type="dxa"/>
              <w:left w:w="360" w:type="dxa"/>
              <w:bottom w:w="90" w:type="dxa"/>
              <w:right w:w="360" w:type="dxa"/>
            </w:tcMar>
            <w:vAlign w:val="center"/>
            <w:hideMark/>
          </w:tcPr>
          <w:p w14:paraId="32DCCCCF"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sz w:val="19"/>
                <w:szCs w:val="19"/>
              </w:rPr>
              <w:t>The green industry operates with high professional standards and commits to city-wide goals and objectives.</w:t>
            </w:r>
          </w:p>
          <w:p w14:paraId="5BA9F15F"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sz w:val="19"/>
                <w:szCs w:val="19"/>
              </w:rPr>
              <w:t> </w:t>
            </w:r>
          </w:p>
        </w:tc>
        <w:tc>
          <w:tcPr>
            <w:tcW w:w="4770" w:type="dxa"/>
            <w:tcBorders>
              <w:top w:val="single" w:sz="6" w:space="0" w:color="EEEEEE"/>
            </w:tcBorders>
            <w:tcMar>
              <w:top w:w="90" w:type="dxa"/>
              <w:left w:w="360" w:type="dxa"/>
              <w:bottom w:w="90" w:type="dxa"/>
              <w:right w:w="360" w:type="dxa"/>
            </w:tcMar>
            <w:vAlign w:val="center"/>
            <w:hideMark/>
          </w:tcPr>
          <w:p w14:paraId="219DB0FD"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sz w:val="19"/>
                <w:szCs w:val="19"/>
              </w:rPr>
              <w:t>From commercial growers to garden centers and from landscape contractors to engineering professionals, the green industry has a tremendous impact on the health of a city’s urban forest. The commitment of each segment of this industry to high professional standards and their support for city-wide goals and is necessary to ensure appropriate planning and implementation.</w:t>
            </w:r>
          </w:p>
        </w:tc>
      </w:tr>
      <w:tr w:rsidR="00990FA0" w:rsidRPr="00DA5648" w14:paraId="1A21D84D" w14:textId="77777777" w:rsidTr="00FE660B">
        <w:tc>
          <w:tcPr>
            <w:tcW w:w="2430" w:type="dxa"/>
            <w:tcBorders>
              <w:top w:val="single" w:sz="6" w:space="0" w:color="EEEEEE"/>
            </w:tcBorders>
            <w:tcMar>
              <w:top w:w="90" w:type="dxa"/>
              <w:left w:w="360" w:type="dxa"/>
              <w:bottom w:w="90" w:type="dxa"/>
              <w:right w:w="360" w:type="dxa"/>
            </w:tcMar>
            <w:vAlign w:val="center"/>
            <w:hideMark/>
          </w:tcPr>
          <w:p w14:paraId="246888A4"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b/>
                <w:bCs/>
                <w:sz w:val="19"/>
                <w:szCs w:val="19"/>
              </w:rPr>
              <w:t>Neighborhood Action</w:t>
            </w:r>
          </w:p>
        </w:tc>
        <w:tc>
          <w:tcPr>
            <w:tcW w:w="2880" w:type="dxa"/>
            <w:tcBorders>
              <w:top w:val="single" w:sz="6" w:space="0" w:color="EEEEEE"/>
            </w:tcBorders>
            <w:tcMar>
              <w:top w:w="90" w:type="dxa"/>
              <w:left w:w="360" w:type="dxa"/>
              <w:bottom w:w="90" w:type="dxa"/>
              <w:right w:w="360" w:type="dxa"/>
            </w:tcMar>
            <w:vAlign w:val="center"/>
            <w:hideMark/>
          </w:tcPr>
          <w:p w14:paraId="594EC143"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sz w:val="19"/>
                <w:szCs w:val="19"/>
              </w:rPr>
              <w:t>At the neighborhood level, citizens understand and participate in urban forest management.</w:t>
            </w:r>
          </w:p>
        </w:tc>
        <w:tc>
          <w:tcPr>
            <w:tcW w:w="4770" w:type="dxa"/>
            <w:tcBorders>
              <w:top w:val="single" w:sz="6" w:space="0" w:color="EEEEEE"/>
            </w:tcBorders>
            <w:tcMar>
              <w:top w:w="90" w:type="dxa"/>
              <w:left w:w="360" w:type="dxa"/>
              <w:bottom w:w="90" w:type="dxa"/>
              <w:right w:w="360" w:type="dxa"/>
            </w:tcMar>
            <w:vAlign w:val="center"/>
            <w:hideMark/>
          </w:tcPr>
          <w:p w14:paraId="3D58FE55"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sz w:val="19"/>
                <w:szCs w:val="19"/>
              </w:rPr>
              <w:t>Neighborhoods are the building blocks of cities. They are often the arena where individuals feel their actions can make the biggest difference in their quality of life. Since the many urban trees are on private property (residential or commercial), neighborhood action is a key to urban forest sustainability.</w:t>
            </w:r>
          </w:p>
        </w:tc>
      </w:tr>
      <w:tr w:rsidR="00990FA0" w:rsidRPr="00DA5648" w14:paraId="2A46CD1A" w14:textId="77777777" w:rsidTr="00FE660B">
        <w:tc>
          <w:tcPr>
            <w:tcW w:w="2430" w:type="dxa"/>
            <w:tcBorders>
              <w:top w:val="single" w:sz="6" w:space="0" w:color="EEEEEE"/>
            </w:tcBorders>
            <w:tcMar>
              <w:top w:w="90" w:type="dxa"/>
              <w:left w:w="360" w:type="dxa"/>
              <w:bottom w:w="90" w:type="dxa"/>
              <w:right w:w="360" w:type="dxa"/>
            </w:tcMar>
            <w:vAlign w:val="center"/>
            <w:hideMark/>
          </w:tcPr>
          <w:p w14:paraId="1F73B826" w14:textId="77777777" w:rsidR="00990FA0" w:rsidRPr="00DA5648" w:rsidRDefault="00990FA0" w:rsidP="00990FA0">
            <w:pPr>
              <w:spacing w:after="0"/>
              <w:rPr>
                <w:rFonts w:ascii="Arial Narrow" w:eastAsia="Times New Roman" w:hAnsi="Arial Narrow" w:cs="Arial"/>
                <w:b/>
                <w:bCs/>
                <w:sz w:val="19"/>
                <w:szCs w:val="19"/>
              </w:rPr>
            </w:pPr>
            <w:r w:rsidRPr="00DA5648">
              <w:rPr>
                <w:rFonts w:ascii="Arial Narrow" w:eastAsia="Times New Roman" w:hAnsi="Arial Narrow" w:cs="Arial"/>
                <w:b/>
                <w:bCs/>
                <w:sz w:val="19"/>
                <w:szCs w:val="19"/>
              </w:rPr>
              <w:t>Citizen-</w:t>
            </w:r>
          </w:p>
          <w:p w14:paraId="356C49CB"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b/>
                <w:bCs/>
                <w:sz w:val="19"/>
                <w:szCs w:val="19"/>
              </w:rPr>
              <w:t>Government-</w:t>
            </w:r>
          </w:p>
          <w:p w14:paraId="1657CF3C"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b/>
                <w:bCs/>
                <w:sz w:val="19"/>
                <w:szCs w:val="19"/>
              </w:rPr>
              <w:t>business interaction</w:t>
            </w:r>
          </w:p>
        </w:tc>
        <w:tc>
          <w:tcPr>
            <w:tcW w:w="2880" w:type="dxa"/>
            <w:tcBorders>
              <w:top w:val="single" w:sz="6" w:space="0" w:color="EEEEEE"/>
            </w:tcBorders>
            <w:tcMar>
              <w:top w:w="90" w:type="dxa"/>
              <w:left w:w="360" w:type="dxa"/>
              <w:bottom w:w="90" w:type="dxa"/>
              <w:right w:w="360" w:type="dxa"/>
            </w:tcMar>
            <w:vAlign w:val="center"/>
            <w:hideMark/>
          </w:tcPr>
          <w:p w14:paraId="41B5E625"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sz w:val="19"/>
                <w:szCs w:val="19"/>
              </w:rPr>
              <w:t>All constituencies in the community interact for the benefit of the urban forest.</w:t>
            </w:r>
          </w:p>
        </w:tc>
        <w:tc>
          <w:tcPr>
            <w:tcW w:w="4770" w:type="dxa"/>
            <w:tcBorders>
              <w:top w:val="single" w:sz="6" w:space="0" w:color="EEEEEE"/>
            </w:tcBorders>
            <w:tcMar>
              <w:top w:w="90" w:type="dxa"/>
              <w:left w:w="360" w:type="dxa"/>
              <w:bottom w:w="90" w:type="dxa"/>
              <w:right w:w="360" w:type="dxa"/>
            </w:tcMar>
            <w:vAlign w:val="center"/>
            <w:hideMark/>
          </w:tcPr>
          <w:p w14:paraId="7A4AFFDD"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sz w:val="19"/>
                <w:szCs w:val="19"/>
              </w:rPr>
              <w:t>Having public agencies, private landholders, the green industry and neighborhood groups all share the same vision of the city’s urban forest is a crucial part of sustainability. This condition is not likely to result from legislation. It will only result from a shared understanding of the urban forest’s value to the community and commitment to dialogue and cooperation among the stakeholders.</w:t>
            </w:r>
          </w:p>
        </w:tc>
      </w:tr>
      <w:tr w:rsidR="00990FA0" w:rsidRPr="00DA5648" w14:paraId="08D7FB9E" w14:textId="77777777" w:rsidTr="00FE660B">
        <w:tc>
          <w:tcPr>
            <w:tcW w:w="2430" w:type="dxa"/>
            <w:tcBorders>
              <w:top w:val="single" w:sz="6" w:space="0" w:color="EEEEEE"/>
            </w:tcBorders>
            <w:tcMar>
              <w:top w:w="90" w:type="dxa"/>
              <w:left w:w="360" w:type="dxa"/>
              <w:bottom w:w="90" w:type="dxa"/>
              <w:right w:w="360" w:type="dxa"/>
            </w:tcMar>
            <w:vAlign w:val="center"/>
            <w:hideMark/>
          </w:tcPr>
          <w:p w14:paraId="7937362F"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b/>
                <w:bCs/>
                <w:sz w:val="19"/>
                <w:szCs w:val="19"/>
              </w:rPr>
              <w:t>General awareness of</w:t>
            </w:r>
          </w:p>
          <w:p w14:paraId="56269DD0"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b/>
                <w:bCs/>
                <w:sz w:val="19"/>
                <w:szCs w:val="19"/>
              </w:rPr>
              <w:t>trees as a community</w:t>
            </w:r>
          </w:p>
          <w:p w14:paraId="22810E67"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b/>
                <w:bCs/>
                <w:sz w:val="19"/>
                <w:szCs w:val="19"/>
              </w:rPr>
              <w:t>resource</w:t>
            </w:r>
          </w:p>
        </w:tc>
        <w:tc>
          <w:tcPr>
            <w:tcW w:w="2880" w:type="dxa"/>
            <w:tcBorders>
              <w:top w:val="single" w:sz="6" w:space="0" w:color="EEEEEE"/>
            </w:tcBorders>
            <w:tcMar>
              <w:top w:w="90" w:type="dxa"/>
              <w:left w:w="360" w:type="dxa"/>
              <w:bottom w:w="90" w:type="dxa"/>
              <w:right w:w="360" w:type="dxa"/>
            </w:tcMar>
            <w:vAlign w:val="center"/>
            <w:hideMark/>
          </w:tcPr>
          <w:p w14:paraId="4C125717"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sz w:val="19"/>
                <w:szCs w:val="19"/>
              </w:rPr>
              <w:t>The public understands the value of trees to the community.</w:t>
            </w:r>
          </w:p>
        </w:tc>
        <w:tc>
          <w:tcPr>
            <w:tcW w:w="4770" w:type="dxa"/>
            <w:tcBorders>
              <w:top w:val="single" w:sz="6" w:space="0" w:color="EEEEEE"/>
            </w:tcBorders>
            <w:tcMar>
              <w:top w:w="90" w:type="dxa"/>
              <w:left w:w="360" w:type="dxa"/>
              <w:bottom w:w="90" w:type="dxa"/>
              <w:right w:w="360" w:type="dxa"/>
            </w:tcMar>
            <w:vAlign w:val="center"/>
            <w:hideMark/>
          </w:tcPr>
          <w:p w14:paraId="76A3E6BE"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sz w:val="19"/>
                <w:szCs w:val="19"/>
              </w:rPr>
              <w:t>Fundamental to the sustainability of a city’s urban forest is the public’s understanding of the value of its trees. People who value trees elect officials who value trees. In turn, officials who value trees are more likely to require the agencies they oversee to maintain high standards for management and provide adequate funds for implementation.</w:t>
            </w:r>
          </w:p>
        </w:tc>
      </w:tr>
      <w:tr w:rsidR="00990FA0" w:rsidRPr="00DA5648" w14:paraId="002ABB35" w14:textId="77777777" w:rsidTr="00FE660B">
        <w:tc>
          <w:tcPr>
            <w:tcW w:w="2430" w:type="dxa"/>
            <w:tcBorders>
              <w:top w:val="single" w:sz="6" w:space="0" w:color="EEEEEE"/>
            </w:tcBorders>
            <w:tcMar>
              <w:top w:w="90" w:type="dxa"/>
              <w:left w:w="360" w:type="dxa"/>
              <w:bottom w:w="90" w:type="dxa"/>
              <w:right w:w="360" w:type="dxa"/>
            </w:tcMar>
            <w:vAlign w:val="center"/>
            <w:hideMark/>
          </w:tcPr>
          <w:p w14:paraId="60DC81C9"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b/>
                <w:bCs/>
                <w:sz w:val="19"/>
                <w:szCs w:val="19"/>
              </w:rPr>
              <w:t>Regional cooperation</w:t>
            </w:r>
          </w:p>
        </w:tc>
        <w:tc>
          <w:tcPr>
            <w:tcW w:w="2880" w:type="dxa"/>
            <w:tcBorders>
              <w:top w:val="single" w:sz="6" w:space="0" w:color="EEEEEE"/>
            </w:tcBorders>
            <w:tcMar>
              <w:top w:w="90" w:type="dxa"/>
              <w:left w:w="360" w:type="dxa"/>
              <w:bottom w:w="90" w:type="dxa"/>
              <w:right w:w="360" w:type="dxa"/>
            </w:tcMar>
            <w:vAlign w:val="center"/>
            <w:hideMark/>
          </w:tcPr>
          <w:p w14:paraId="066BEE5D"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sz w:val="19"/>
                <w:szCs w:val="19"/>
              </w:rPr>
              <w:t>Provide for cooperation and interaction among neighboring communities and regional groups.</w:t>
            </w:r>
          </w:p>
          <w:p w14:paraId="75A4204D"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sz w:val="19"/>
                <w:szCs w:val="19"/>
              </w:rPr>
              <w:t> </w:t>
            </w:r>
          </w:p>
        </w:tc>
        <w:tc>
          <w:tcPr>
            <w:tcW w:w="4770" w:type="dxa"/>
            <w:tcBorders>
              <w:top w:val="single" w:sz="6" w:space="0" w:color="EEEEEE"/>
            </w:tcBorders>
            <w:tcMar>
              <w:top w:w="90" w:type="dxa"/>
              <w:left w:w="360" w:type="dxa"/>
              <w:bottom w:w="90" w:type="dxa"/>
              <w:right w:w="360" w:type="dxa"/>
            </w:tcMar>
            <w:vAlign w:val="center"/>
            <w:hideMark/>
          </w:tcPr>
          <w:p w14:paraId="347824DB" w14:textId="77777777" w:rsidR="00990FA0" w:rsidRPr="00DA5648" w:rsidRDefault="00990FA0" w:rsidP="00990FA0">
            <w:pPr>
              <w:spacing w:after="0"/>
              <w:rPr>
                <w:rFonts w:ascii="Arial Narrow" w:eastAsia="Times New Roman" w:hAnsi="Arial Narrow" w:cs="Arial"/>
                <w:sz w:val="19"/>
                <w:szCs w:val="19"/>
              </w:rPr>
            </w:pPr>
            <w:r w:rsidRPr="00DA5648">
              <w:rPr>
                <w:rFonts w:ascii="Arial Narrow" w:eastAsia="Times New Roman" w:hAnsi="Arial Narrow" w:cs="Arial"/>
                <w:sz w:val="19"/>
                <w:szCs w:val="19"/>
              </w:rPr>
              <w:t>Urban forests do not recognize geographic boundaries. Linking city’s efforts to those of neighboring communities enables consideration and action on larger geographic and ecological issues, such as water quality and air quality.</w:t>
            </w:r>
          </w:p>
        </w:tc>
      </w:tr>
    </w:tbl>
    <w:p w14:paraId="025C84F9" w14:textId="77777777" w:rsidR="00990FA0" w:rsidRPr="00DA5648" w:rsidRDefault="00990FA0" w:rsidP="00990FA0">
      <w:pPr>
        <w:shd w:val="clear" w:color="auto" w:fill="FFFFFF"/>
        <w:spacing w:after="0"/>
        <w:rPr>
          <w:rFonts w:ascii="Arial Narrow" w:eastAsia="Times New Roman" w:hAnsi="Arial Narrow" w:cs="Arial"/>
          <w:sz w:val="19"/>
          <w:szCs w:val="19"/>
        </w:rPr>
      </w:pPr>
      <w:r w:rsidRPr="00DA5648">
        <w:rPr>
          <w:rFonts w:ascii="Arial Narrow" w:eastAsia="Times New Roman" w:hAnsi="Arial Narrow" w:cs="Arial"/>
          <w:sz w:val="19"/>
          <w:szCs w:val="19"/>
        </w:rPr>
        <w:t xml:space="preserve">Adapted from: James R. Clark, Nelda P. Matheny, Genni Cross and Victoria Wake, </w:t>
      </w:r>
      <w:r w:rsidRPr="00DA5648">
        <w:rPr>
          <w:rFonts w:ascii="Arial Narrow" w:eastAsia="Times New Roman" w:hAnsi="Arial Narrow" w:cs="Arial"/>
          <w:i/>
          <w:iCs/>
          <w:sz w:val="19"/>
          <w:szCs w:val="19"/>
        </w:rPr>
        <w:t>A Model of Urban Forest Sustainability</w:t>
      </w:r>
      <w:r w:rsidRPr="00DA5648">
        <w:rPr>
          <w:rFonts w:ascii="Arial Narrow" w:eastAsia="Times New Roman" w:hAnsi="Arial Narrow" w:cs="Arial"/>
          <w:sz w:val="19"/>
          <w:szCs w:val="19"/>
        </w:rPr>
        <w:t>, Journal of Arboriculture 23(1): January 1997, Web, http://naturewithin.info/Policy/ClarkSstnabltyModel.pdf, 9 Sept 2015.</w:t>
      </w:r>
    </w:p>
    <w:p w14:paraId="36C7A22A" w14:textId="77777777" w:rsidR="00817E06" w:rsidRDefault="00817E06" w:rsidP="00990FA0">
      <w:pPr>
        <w:shd w:val="clear" w:color="auto" w:fill="FFFFFF"/>
        <w:spacing w:after="0"/>
        <w:rPr>
          <w:rFonts w:ascii="Arial" w:eastAsia="Times New Roman" w:hAnsi="Arial" w:cs="Arial"/>
          <w:sz w:val="20"/>
          <w:szCs w:val="20"/>
        </w:rPr>
      </w:pPr>
    </w:p>
    <w:p w14:paraId="34F4F280"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Many urban forestry issues combine aspects that involve two or all three of these program areas.</w:t>
      </w:r>
    </w:p>
    <w:p w14:paraId="7E4EEC57" w14:textId="77777777" w:rsidR="00DC2942" w:rsidRDefault="00DC2942">
      <w:pPr>
        <w:rPr>
          <w:rFonts w:ascii="Arial" w:eastAsia="Times New Roman" w:hAnsi="Arial" w:cs="Arial"/>
          <w:sz w:val="20"/>
          <w:szCs w:val="20"/>
        </w:rPr>
      </w:pPr>
      <w:r>
        <w:rPr>
          <w:rFonts w:ascii="Arial" w:eastAsia="Times New Roman" w:hAnsi="Arial" w:cs="Arial"/>
          <w:sz w:val="20"/>
          <w:szCs w:val="20"/>
        </w:rPr>
        <w:br w:type="page"/>
      </w:r>
    </w:p>
    <w:p w14:paraId="2F20FE44" w14:textId="789EC740" w:rsidR="00990FA0" w:rsidRPr="00D04A9E" w:rsidRDefault="00990FA0" w:rsidP="00990FA0">
      <w:pPr>
        <w:shd w:val="clear" w:color="auto" w:fill="FFFFFF"/>
        <w:spacing w:after="0"/>
        <w:outlineLvl w:val="3"/>
        <w:rPr>
          <w:rFonts w:ascii="Arial" w:eastAsia="Times New Roman" w:hAnsi="Arial" w:cs="Arial"/>
          <w:color w:val="984806" w:themeColor="accent6" w:themeShade="80"/>
          <w:spacing w:val="-15"/>
          <w:sz w:val="24"/>
          <w:szCs w:val="24"/>
        </w:rPr>
      </w:pPr>
      <w:r w:rsidRPr="00D04A9E">
        <w:rPr>
          <w:rFonts w:ascii="Arial" w:eastAsia="Times New Roman" w:hAnsi="Arial" w:cs="Arial"/>
          <w:b/>
          <w:bCs/>
          <w:color w:val="984806" w:themeColor="accent6" w:themeShade="80"/>
          <w:spacing w:val="-15"/>
          <w:sz w:val="24"/>
          <w:szCs w:val="24"/>
        </w:rPr>
        <w:t>Vegetation - Tree Resource Needs</w:t>
      </w:r>
    </w:p>
    <w:p w14:paraId="1FC74EC9"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Consider needs related to the tree resource itself and processes that maintain the urban forest, including:</w:t>
      </w:r>
    </w:p>
    <w:p w14:paraId="3C262935" w14:textId="77777777" w:rsidR="00990FA0" w:rsidRPr="00D04A9E" w:rsidRDefault="00990FA0" w:rsidP="003C6802">
      <w:pPr>
        <w:numPr>
          <w:ilvl w:val="0"/>
          <w:numId w:val="19"/>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More species and age diversity</w:t>
      </w:r>
    </w:p>
    <w:p w14:paraId="1F07B095" w14:textId="77777777" w:rsidR="00990FA0" w:rsidRPr="00D04A9E" w:rsidRDefault="00990FA0" w:rsidP="003C6802">
      <w:pPr>
        <w:numPr>
          <w:ilvl w:val="0"/>
          <w:numId w:val="19"/>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Better maintenance of existing trees</w:t>
      </w:r>
    </w:p>
    <w:p w14:paraId="050E0984" w14:textId="77777777" w:rsidR="00990FA0" w:rsidRPr="00D04A9E" w:rsidRDefault="00990FA0" w:rsidP="003C6802">
      <w:pPr>
        <w:numPr>
          <w:ilvl w:val="0"/>
          <w:numId w:val="19"/>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Fewer hazardous trees</w:t>
      </w:r>
    </w:p>
    <w:p w14:paraId="068FC813" w14:textId="77777777" w:rsidR="00990FA0" w:rsidRPr="00D04A9E" w:rsidRDefault="00990FA0" w:rsidP="003C6802">
      <w:pPr>
        <w:numPr>
          <w:ilvl w:val="0"/>
          <w:numId w:val="19"/>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Compatibility of species with climate and planting sites</w:t>
      </w:r>
    </w:p>
    <w:p w14:paraId="54FB4071" w14:textId="77777777" w:rsidR="00990FA0" w:rsidRPr="00D04A9E" w:rsidRDefault="00990FA0" w:rsidP="003C6802">
      <w:pPr>
        <w:numPr>
          <w:ilvl w:val="0"/>
          <w:numId w:val="19"/>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Control of diseases and invasive pests</w:t>
      </w:r>
    </w:p>
    <w:p w14:paraId="45E40A17" w14:textId="77777777" w:rsidR="00990FA0" w:rsidRPr="00D04A9E" w:rsidRDefault="00990FA0" w:rsidP="003C6802">
      <w:pPr>
        <w:numPr>
          <w:ilvl w:val="0"/>
          <w:numId w:val="19"/>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More tree plantings and where</w:t>
      </w:r>
    </w:p>
    <w:p w14:paraId="5863E26E" w14:textId="77777777" w:rsidR="00990FA0" w:rsidRPr="00D04A9E" w:rsidRDefault="00990FA0" w:rsidP="00990FA0">
      <w:pPr>
        <w:shd w:val="clear" w:color="auto" w:fill="FFFFFF"/>
        <w:spacing w:after="0"/>
        <w:jc w:val="center"/>
        <w:rPr>
          <w:rFonts w:ascii="Arial" w:eastAsia="Times New Roman" w:hAnsi="Arial" w:cs="Arial"/>
          <w:sz w:val="20"/>
          <w:szCs w:val="20"/>
        </w:rPr>
      </w:pPr>
    </w:p>
    <w:p w14:paraId="0AF27A25" w14:textId="77777777" w:rsidR="00990FA0" w:rsidRPr="00D04A9E" w:rsidRDefault="00990FA0" w:rsidP="00990FA0">
      <w:pPr>
        <w:shd w:val="clear" w:color="auto" w:fill="FFFFFF"/>
        <w:spacing w:after="0"/>
        <w:outlineLvl w:val="3"/>
        <w:rPr>
          <w:rFonts w:ascii="Arial" w:eastAsia="Times New Roman" w:hAnsi="Arial" w:cs="Arial"/>
          <w:color w:val="984806" w:themeColor="accent6" w:themeShade="80"/>
          <w:spacing w:val="-15"/>
          <w:sz w:val="24"/>
          <w:szCs w:val="24"/>
        </w:rPr>
      </w:pPr>
      <w:r w:rsidRPr="00D04A9E">
        <w:rPr>
          <w:rFonts w:ascii="Arial" w:eastAsia="Times New Roman" w:hAnsi="Arial" w:cs="Arial"/>
          <w:b/>
          <w:bCs/>
          <w:color w:val="984806" w:themeColor="accent6" w:themeShade="80"/>
          <w:spacing w:val="-15"/>
          <w:sz w:val="24"/>
          <w:szCs w:val="24"/>
        </w:rPr>
        <w:t>Management Needs</w:t>
      </w:r>
    </w:p>
    <w:p w14:paraId="13448B4D"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Consider the needs of the urban forest program and the people involved with the short and long-term care and maintenance of the urban forest.</w:t>
      </w:r>
    </w:p>
    <w:p w14:paraId="47A0C2BE" w14:textId="77777777" w:rsidR="00990FA0" w:rsidRPr="00D04A9E" w:rsidRDefault="00990FA0" w:rsidP="003C6802">
      <w:pPr>
        <w:numPr>
          <w:ilvl w:val="0"/>
          <w:numId w:val="20"/>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Improved ability to schedule and track projects and maintenance</w:t>
      </w:r>
    </w:p>
    <w:p w14:paraId="7D5BCE95" w14:textId="77777777" w:rsidR="00990FA0" w:rsidRPr="00D04A9E" w:rsidRDefault="00990FA0" w:rsidP="003C6802">
      <w:pPr>
        <w:numPr>
          <w:ilvl w:val="0"/>
          <w:numId w:val="20"/>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Better coordination between departments with respect to tree issues</w:t>
      </w:r>
    </w:p>
    <w:p w14:paraId="461128FC" w14:textId="77777777" w:rsidR="00990FA0" w:rsidRPr="00D04A9E" w:rsidRDefault="00990FA0" w:rsidP="003C6802">
      <w:pPr>
        <w:numPr>
          <w:ilvl w:val="0"/>
          <w:numId w:val="20"/>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Updated municipal tree ordinances</w:t>
      </w:r>
    </w:p>
    <w:p w14:paraId="1B5E12F5" w14:textId="77777777" w:rsidR="00990FA0" w:rsidRPr="00D04A9E" w:rsidRDefault="00990FA0" w:rsidP="003C6802">
      <w:pPr>
        <w:numPr>
          <w:ilvl w:val="0"/>
          <w:numId w:val="20"/>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Adequate staffing</w:t>
      </w:r>
    </w:p>
    <w:p w14:paraId="0309F874" w14:textId="77777777" w:rsidR="00990FA0" w:rsidRPr="00D04A9E" w:rsidRDefault="00990FA0" w:rsidP="003C6802">
      <w:pPr>
        <w:numPr>
          <w:ilvl w:val="0"/>
          <w:numId w:val="20"/>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More training and education for tree program staff</w:t>
      </w:r>
    </w:p>
    <w:p w14:paraId="308D3D81" w14:textId="77777777" w:rsidR="00990FA0" w:rsidRPr="00D04A9E" w:rsidRDefault="00990FA0" w:rsidP="003C6802">
      <w:pPr>
        <w:numPr>
          <w:ilvl w:val="0"/>
          <w:numId w:val="20"/>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Alternative and stable source of program funding</w:t>
      </w:r>
    </w:p>
    <w:p w14:paraId="357D3CA8" w14:textId="77777777" w:rsidR="00990FA0" w:rsidRPr="00D04A9E" w:rsidRDefault="00990FA0" w:rsidP="003C6802">
      <w:pPr>
        <w:numPr>
          <w:ilvl w:val="0"/>
          <w:numId w:val="20"/>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Creation of a tree board</w:t>
      </w:r>
    </w:p>
    <w:p w14:paraId="208CCBC1" w14:textId="77777777" w:rsidR="00990FA0" w:rsidRPr="00D04A9E" w:rsidRDefault="00990FA0" w:rsidP="003C6802">
      <w:pPr>
        <w:numPr>
          <w:ilvl w:val="0"/>
          <w:numId w:val="20"/>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Updated species selection lists or criteria</w:t>
      </w:r>
    </w:p>
    <w:p w14:paraId="547172F8" w14:textId="77777777" w:rsidR="00990FA0" w:rsidRPr="00D04A9E" w:rsidRDefault="00990FA0" w:rsidP="00990FA0">
      <w:pPr>
        <w:shd w:val="clear" w:color="auto" w:fill="FFFFFF"/>
        <w:spacing w:after="0"/>
        <w:jc w:val="center"/>
        <w:rPr>
          <w:rFonts w:ascii="Arial" w:eastAsia="Times New Roman" w:hAnsi="Arial" w:cs="Arial"/>
          <w:sz w:val="20"/>
          <w:szCs w:val="20"/>
        </w:rPr>
      </w:pPr>
    </w:p>
    <w:p w14:paraId="1F54755A" w14:textId="77777777" w:rsidR="00990FA0" w:rsidRPr="00D04A9E" w:rsidRDefault="00990FA0" w:rsidP="00990FA0">
      <w:pPr>
        <w:shd w:val="clear" w:color="auto" w:fill="FFFFFF"/>
        <w:spacing w:after="0"/>
        <w:outlineLvl w:val="3"/>
        <w:rPr>
          <w:rFonts w:ascii="Arial" w:eastAsia="Times New Roman" w:hAnsi="Arial" w:cs="Arial"/>
          <w:color w:val="984806" w:themeColor="accent6" w:themeShade="80"/>
          <w:spacing w:val="-15"/>
          <w:sz w:val="24"/>
          <w:szCs w:val="24"/>
        </w:rPr>
      </w:pPr>
      <w:r w:rsidRPr="00D04A9E">
        <w:rPr>
          <w:rFonts w:ascii="Arial" w:eastAsia="Times New Roman" w:hAnsi="Arial" w:cs="Arial"/>
          <w:b/>
          <w:bCs/>
          <w:color w:val="984806" w:themeColor="accent6" w:themeShade="80"/>
          <w:spacing w:val="-15"/>
          <w:sz w:val="24"/>
          <w:szCs w:val="24"/>
        </w:rPr>
        <w:t>Community Needs</w:t>
      </w:r>
    </w:p>
    <w:p w14:paraId="0626CEB2"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Consider needs related to how the public perceives and interacts with the urban forest and the urban forest management program including:</w:t>
      </w:r>
    </w:p>
    <w:p w14:paraId="19D443B4" w14:textId="77777777" w:rsidR="00990FA0" w:rsidRPr="00D04A9E" w:rsidRDefault="00990FA0" w:rsidP="003C6802">
      <w:pPr>
        <w:numPr>
          <w:ilvl w:val="0"/>
          <w:numId w:val="21"/>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Better understanding among residents about proper tree selection placement, planting, and care</w:t>
      </w:r>
    </w:p>
    <w:p w14:paraId="7F361D57" w14:textId="77777777" w:rsidR="00990FA0" w:rsidRPr="00D04A9E" w:rsidRDefault="00990FA0" w:rsidP="003C6802">
      <w:pPr>
        <w:numPr>
          <w:ilvl w:val="0"/>
          <w:numId w:val="21"/>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Guidelines and ordinances to promote protection of existing trees</w:t>
      </w:r>
    </w:p>
    <w:p w14:paraId="5A108159" w14:textId="77777777" w:rsidR="00990FA0" w:rsidRPr="00D04A9E" w:rsidRDefault="00990FA0" w:rsidP="003C6802">
      <w:pPr>
        <w:numPr>
          <w:ilvl w:val="0"/>
          <w:numId w:val="21"/>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Enforcement of quality ordinances</w:t>
      </w:r>
    </w:p>
    <w:p w14:paraId="463F1F27" w14:textId="77777777" w:rsidR="00990FA0" w:rsidRPr="00D04A9E" w:rsidRDefault="00990FA0" w:rsidP="003C6802">
      <w:pPr>
        <w:numPr>
          <w:ilvl w:val="0"/>
          <w:numId w:val="21"/>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Licensing of local tree care contractors to improve compliance with approved tree care standards</w:t>
      </w:r>
    </w:p>
    <w:p w14:paraId="7E9B039D" w14:textId="77777777" w:rsidR="00990FA0" w:rsidRPr="00D04A9E" w:rsidRDefault="00990FA0" w:rsidP="003C6802">
      <w:pPr>
        <w:numPr>
          <w:ilvl w:val="0"/>
          <w:numId w:val="21"/>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Public education and awareness about the benefits of trees and sustainable urban forest management practices</w:t>
      </w:r>
    </w:p>
    <w:p w14:paraId="1BE6A62F" w14:textId="77777777" w:rsidR="00990FA0" w:rsidRPr="00D04A9E" w:rsidRDefault="00990FA0" w:rsidP="003C6802">
      <w:pPr>
        <w:numPr>
          <w:ilvl w:val="0"/>
          <w:numId w:val="21"/>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Programs to improve tree care in commercial landscapes</w:t>
      </w:r>
    </w:p>
    <w:p w14:paraId="7A820E32" w14:textId="77777777" w:rsidR="00990FA0" w:rsidRPr="00D04A9E" w:rsidRDefault="00990FA0" w:rsidP="00990FA0">
      <w:pPr>
        <w:shd w:val="clear" w:color="auto" w:fill="FFFFFF"/>
        <w:spacing w:after="0"/>
        <w:rPr>
          <w:rFonts w:ascii="Arial" w:eastAsia="Times New Roman" w:hAnsi="Arial" w:cs="Arial"/>
          <w:sz w:val="20"/>
          <w:szCs w:val="20"/>
        </w:rPr>
      </w:pPr>
    </w:p>
    <w:p w14:paraId="6A678C0C"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When you have completed the data analysis and synthesis, you should have an understanding of why your urban forest is in its current state.</w:t>
      </w:r>
    </w:p>
    <w:p w14:paraId="21749A2D" w14:textId="77777777" w:rsidR="00990FA0" w:rsidRPr="00D04A9E" w:rsidRDefault="00990FA0" w:rsidP="00990FA0">
      <w:pPr>
        <w:shd w:val="clear" w:color="auto" w:fill="FFFFFF"/>
        <w:spacing w:after="0"/>
        <w:rPr>
          <w:rFonts w:ascii="Arial" w:eastAsia="Times New Roman" w:hAnsi="Arial" w:cs="Arial"/>
          <w:sz w:val="20"/>
          <w:szCs w:val="20"/>
        </w:rPr>
      </w:pPr>
    </w:p>
    <w:p w14:paraId="114B86D1"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What issues and trends have been identified relative to:</w:t>
      </w:r>
    </w:p>
    <w:p w14:paraId="197FCAEF" w14:textId="03E997BF" w:rsidR="00990FA0" w:rsidRPr="00D04A9E" w:rsidRDefault="006A2D99" w:rsidP="003C6802">
      <w:pPr>
        <w:numPr>
          <w:ilvl w:val="0"/>
          <w:numId w:val="51"/>
        </w:numPr>
        <w:shd w:val="clear" w:color="auto" w:fill="FFFFFF"/>
        <w:spacing w:after="0"/>
        <w:ind w:left="360"/>
        <w:contextualSpacing/>
        <w:rPr>
          <w:rFonts w:ascii="Arial" w:eastAsia="Times New Roman" w:hAnsi="Arial" w:cs="Arial"/>
          <w:i/>
          <w:color w:val="984806" w:themeColor="accent6" w:themeShade="80"/>
          <w:sz w:val="20"/>
          <w:szCs w:val="20"/>
        </w:rPr>
      </w:pPr>
      <w:r>
        <w:rPr>
          <w:rFonts w:ascii="Arial" w:eastAsia="Times New Roman" w:hAnsi="Arial" w:cs="Arial"/>
          <w:i/>
          <w:color w:val="984806" w:themeColor="accent6" w:themeShade="80"/>
          <w:sz w:val="20"/>
          <w:szCs w:val="20"/>
        </w:rPr>
        <w:t>T</w:t>
      </w:r>
      <w:r w:rsidR="00990FA0" w:rsidRPr="00D04A9E">
        <w:rPr>
          <w:rFonts w:ascii="Arial" w:eastAsia="Times New Roman" w:hAnsi="Arial" w:cs="Arial"/>
          <w:i/>
          <w:color w:val="984806" w:themeColor="accent6" w:themeShade="80"/>
          <w:sz w:val="20"/>
          <w:szCs w:val="20"/>
        </w:rPr>
        <w:t>ree and vegetation resources</w:t>
      </w:r>
    </w:p>
    <w:p w14:paraId="5698DF7B"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p>
    <w:p w14:paraId="41C2556A" w14:textId="4859AA53" w:rsidR="00990FA0" w:rsidRPr="00D04A9E" w:rsidRDefault="006A2D99" w:rsidP="003C6802">
      <w:pPr>
        <w:numPr>
          <w:ilvl w:val="0"/>
          <w:numId w:val="51"/>
        </w:numPr>
        <w:shd w:val="clear" w:color="auto" w:fill="FFFFFF"/>
        <w:spacing w:after="0"/>
        <w:ind w:left="360"/>
        <w:contextualSpacing/>
        <w:rPr>
          <w:rFonts w:ascii="Arial" w:eastAsia="Times New Roman" w:hAnsi="Arial" w:cs="Arial"/>
          <w:i/>
          <w:color w:val="984806" w:themeColor="accent6" w:themeShade="80"/>
          <w:sz w:val="20"/>
          <w:szCs w:val="20"/>
        </w:rPr>
      </w:pPr>
      <w:r>
        <w:rPr>
          <w:rFonts w:ascii="Arial" w:eastAsia="Times New Roman" w:hAnsi="Arial" w:cs="Arial"/>
          <w:i/>
          <w:color w:val="984806" w:themeColor="accent6" w:themeShade="80"/>
          <w:sz w:val="20"/>
          <w:szCs w:val="20"/>
        </w:rPr>
        <w:t>M</w:t>
      </w:r>
      <w:r w:rsidR="00990FA0" w:rsidRPr="00D04A9E">
        <w:rPr>
          <w:rFonts w:ascii="Arial" w:eastAsia="Times New Roman" w:hAnsi="Arial" w:cs="Arial"/>
          <w:i/>
          <w:color w:val="984806" w:themeColor="accent6" w:themeShade="80"/>
          <w:sz w:val="20"/>
          <w:szCs w:val="20"/>
        </w:rPr>
        <w:t>anagement</w:t>
      </w:r>
    </w:p>
    <w:p w14:paraId="57539448"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p>
    <w:p w14:paraId="3C6C60A7" w14:textId="096BF49B" w:rsidR="00990FA0" w:rsidRPr="00D04A9E" w:rsidRDefault="006A2D99" w:rsidP="003C6802">
      <w:pPr>
        <w:numPr>
          <w:ilvl w:val="0"/>
          <w:numId w:val="51"/>
        </w:numPr>
        <w:shd w:val="clear" w:color="auto" w:fill="FFFFFF"/>
        <w:spacing w:after="0"/>
        <w:ind w:left="360"/>
        <w:contextualSpacing/>
        <w:rPr>
          <w:rFonts w:ascii="Arial" w:eastAsia="Times New Roman" w:hAnsi="Arial" w:cs="Arial"/>
          <w:i/>
          <w:color w:val="984806" w:themeColor="accent6" w:themeShade="80"/>
          <w:sz w:val="20"/>
          <w:szCs w:val="20"/>
        </w:rPr>
      </w:pPr>
      <w:r>
        <w:rPr>
          <w:rFonts w:ascii="Arial" w:eastAsia="Times New Roman" w:hAnsi="Arial" w:cs="Arial"/>
          <w:i/>
          <w:color w:val="984806" w:themeColor="accent6" w:themeShade="80"/>
          <w:sz w:val="20"/>
          <w:szCs w:val="20"/>
        </w:rPr>
        <w:t>C</w:t>
      </w:r>
      <w:r w:rsidR="00DA5648">
        <w:rPr>
          <w:rFonts w:ascii="Arial" w:eastAsia="Times New Roman" w:hAnsi="Arial" w:cs="Arial"/>
          <w:i/>
          <w:color w:val="984806" w:themeColor="accent6" w:themeShade="80"/>
          <w:sz w:val="20"/>
          <w:szCs w:val="20"/>
        </w:rPr>
        <w:t>ommunity</w:t>
      </w:r>
    </w:p>
    <w:p w14:paraId="2B05EDCE" w14:textId="77777777" w:rsidR="00990FA0" w:rsidRPr="00D04A9E" w:rsidRDefault="00990FA0" w:rsidP="00990FA0">
      <w:pPr>
        <w:shd w:val="clear" w:color="auto" w:fill="FFFFFF"/>
        <w:spacing w:after="0"/>
        <w:rPr>
          <w:rFonts w:ascii="Arial" w:eastAsia="Times New Roman" w:hAnsi="Arial" w:cs="Arial"/>
          <w:color w:val="984806" w:themeColor="accent6" w:themeShade="80"/>
          <w:sz w:val="20"/>
          <w:szCs w:val="20"/>
        </w:rPr>
      </w:pPr>
    </w:p>
    <w:p w14:paraId="1D80C7B6"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What practices would need to be continued or changed to maintain or expand the existing urban forest?</w:t>
      </w:r>
    </w:p>
    <w:p w14:paraId="707A5CB8"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p>
    <w:p w14:paraId="2143E340"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 xml:space="preserve">What management actions would be needed to reach target canopy levels? </w:t>
      </w:r>
    </w:p>
    <w:p w14:paraId="4471D103"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p>
    <w:p w14:paraId="5D6C33DC" w14:textId="77777777" w:rsidR="00990FA0" w:rsidRPr="00D04A9E" w:rsidRDefault="00990FA0" w:rsidP="00990FA0">
      <w:pPr>
        <w:shd w:val="clear" w:color="auto" w:fill="FFFFFF"/>
        <w:spacing w:after="0"/>
        <w:rPr>
          <w:rFonts w:ascii="Arial" w:eastAsia="Times New Roman" w:hAnsi="Arial" w:cs="Arial"/>
          <w:i/>
          <w:iCs/>
          <w:color w:val="984806" w:themeColor="accent6" w:themeShade="80"/>
          <w:sz w:val="20"/>
          <w:szCs w:val="20"/>
        </w:rPr>
      </w:pPr>
      <w:r w:rsidRPr="00D04A9E">
        <w:rPr>
          <w:rFonts w:ascii="Arial" w:eastAsia="Times New Roman" w:hAnsi="Arial" w:cs="Arial"/>
          <w:i/>
          <w:iCs/>
          <w:color w:val="984806" w:themeColor="accent6" w:themeShade="80"/>
          <w:sz w:val="20"/>
          <w:szCs w:val="20"/>
        </w:rPr>
        <w:t>Is awareness and education needed regarding urban forest benefits, management, and tree care?</w:t>
      </w:r>
    </w:p>
    <w:p w14:paraId="1B0E5B9C" w14:textId="77777777" w:rsidR="00990FA0" w:rsidRPr="00D04A9E" w:rsidRDefault="00B05154" w:rsidP="00142441">
      <w:pPr>
        <w:shd w:val="clear" w:color="auto" w:fill="FFFFFF"/>
        <w:spacing w:after="0"/>
        <w:jc w:val="center"/>
        <w:outlineLvl w:val="0"/>
        <w:rPr>
          <w:rFonts w:ascii="Arial" w:eastAsia="Times New Roman" w:hAnsi="Arial" w:cs="Arial"/>
          <w:b/>
          <w:color w:val="984806" w:themeColor="accent6" w:themeShade="80"/>
          <w:spacing w:val="-15"/>
          <w:kern w:val="36"/>
          <w:sz w:val="32"/>
          <w:szCs w:val="32"/>
        </w:rPr>
      </w:pPr>
      <w:r>
        <w:rPr>
          <w:rFonts w:ascii="Arial" w:eastAsia="Times New Roman" w:hAnsi="Arial" w:cs="Arial"/>
          <w:b/>
          <w:noProof/>
          <w:color w:val="984806" w:themeColor="accent6" w:themeShade="80"/>
          <w:spacing w:val="-15"/>
          <w:kern w:val="36"/>
          <w:sz w:val="32"/>
          <w:szCs w:val="32"/>
        </w:rPr>
        <w:drawing>
          <wp:inline distT="0" distB="0" distL="0" distR="0" wp14:anchorId="04BBF109" wp14:editId="661F128D">
            <wp:extent cx="5974454" cy="4057650"/>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kit VisionAssessmentcharts_r8_Strategic.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74454" cy="4057650"/>
                    </a:xfrm>
                    <a:prstGeom prst="rect">
                      <a:avLst/>
                    </a:prstGeom>
                  </pic:spPr>
                </pic:pic>
              </a:graphicData>
            </a:graphic>
          </wp:inline>
        </w:drawing>
      </w:r>
    </w:p>
    <w:p w14:paraId="10DD3D9A" w14:textId="77777777" w:rsidR="00B05154" w:rsidRDefault="00B05154" w:rsidP="00990FA0">
      <w:pPr>
        <w:shd w:val="clear" w:color="auto" w:fill="FFFFFF"/>
        <w:spacing w:after="0"/>
        <w:outlineLvl w:val="0"/>
        <w:rPr>
          <w:rFonts w:ascii="Arial" w:eastAsia="Times New Roman" w:hAnsi="Arial" w:cs="Arial"/>
          <w:b/>
          <w:color w:val="984806" w:themeColor="accent6" w:themeShade="80"/>
          <w:spacing w:val="-15"/>
          <w:kern w:val="36"/>
          <w:sz w:val="32"/>
          <w:szCs w:val="32"/>
        </w:rPr>
      </w:pPr>
    </w:p>
    <w:p w14:paraId="1290ECD4" w14:textId="77777777" w:rsidR="00990FA0" w:rsidRPr="00D04A9E" w:rsidRDefault="00990FA0" w:rsidP="00990FA0">
      <w:pPr>
        <w:shd w:val="clear" w:color="auto" w:fill="FFFFFF"/>
        <w:spacing w:after="0"/>
        <w:outlineLvl w:val="0"/>
        <w:rPr>
          <w:rFonts w:ascii="Arial" w:eastAsia="Times New Roman" w:hAnsi="Arial" w:cs="Arial"/>
          <w:b/>
          <w:color w:val="984806" w:themeColor="accent6" w:themeShade="80"/>
          <w:spacing w:val="-15"/>
          <w:kern w:val="36"/>
          <w:sz w:val="32"/>
          <w:szCs w:val="32"/>
        </w:rPr>
      </w:pPr>
      <w:r w:rsidRPr="00D04A9E">
        <w:rPr>
          <w:rFonts w:ascii="Arial" w:eastAsia="Times New Roman" w:hAnsi="Arial" w:cs="Arial"/>
          <w:b/>
          <w:color w:val="984806" w:themeColor="accent6" w:themeShade="80"/>
          <w:spacing w:val="-15"/>
          <w:kern w:val="36"/>
          <w:sz w:val="32"/>
          <w:szCs w:val="32"/>
        </w:rPr>
        <w:t>G</w:t>
      </w:r>
      <w:bookmarkStart w:id="3" w:name="strategic-goals"/>
      <w:bookmarkEnd w:id="3"/>
      <w:r w:rsidRPr="00D04A9E">
        <w:rPr>
          <w:rFonts w:ascii="Arial" w:eastAsia="Times New Roman" w:hAnsi="Arial" w:cs="Arial"/>
          <w:b/>
          <w:color w:val="984806" w:themeColor="accent6" w:themeShade="80"/>
          <w:spacing w:val="-15"/>
          <w:kern w:val="36"/>
          <w:sz w:val="32"/>
          <w:szCs w:val="32"/>
        </w:rPr>
        <w:t>OALS</w:t>
      </w:r>
    </w:p>
    <w:p w14:paraId="5CDA371D" w14:textId="61228994" w:rsidR="00990FA0" w:rsidRPr="00D04A9E" w:rsidRDefault="00990FA0" w:rsidP="00990FA0">
      <w:pPr>
        <w:shd w:val="clear" w:color="auto" w:fill="FFFFFF"/>
        <w:spacing w:after="0"/>
        <w:rPr>
          <w:rFonts w:ascii="Arial" w:eastAsia="Times New Roman" w:hAnsi="Arial" w:cs="Arial"/>
          <w:bCs/>
          <w:color w:val="984806" w:themeColor="accent6" w:themeShade="80"/>
          <w:sz w:val="20"/>
          <w:szCs w:val="20"/>
        </w:rPr>
      </w:pPr>
      <w:r w:rsidRPr="00D04A9E">
        <w:rPr>
          <w:rFonts w:ascii="Arial" w:eastAsia="Times New Roman" w:hAnsi="Arial" w:cs="Arial"/>
          <w:bCs/>
          <w:i/>
          <w:iCs/>
          <w:color w:val="984806" w:themeColor="accent6" w:themeShade="80"/>
          <w:sz w:val="20"/>
          <w:szCs w:val="20"/>
        </w:rPr>
        <w:t>Many people fail in life, not for lack of ability or brains or even courage, but simply because they have never organized their energies around a goal</w:t>
      </w:r>
      <w:r w:rsidR="00A87202">
        <w:rPr>
          <w:rFonts w:ascii="Arial" w:eastAsia="Times New Roman" w:hAnsi="Arial" w:cs="Arial"/>
          <w:bCs/>
          <w:i/>
          <w:iCs/>
          <w:color w:val="984806" w:themeColor="accent6" w:themeShade="80"/>
          <w:sz w:val="20"/>
          <w:szCs w:val="20"/>
        </w:rPr>
        <w:t>.</w:t>
      </w:r>
      <w:r w:rsidR="00DA5648">
        <w:rPr>
          <w:rFonts w:ascii="Arial" w:eastAsia="Times New Roman" w:hAnsi="Arial" w:cs="Arial"/>
          <w:bCs/>
          <w:color w:val="984806" w:themeColor="accent6" w:themeShade="80"/>
          <w:sz w:val="20"/>
          <w:szCs w:val="20"/>
        </w:rPr>
        <w:t>—</w:t>
      </w:r>
      <w:r w:rsidRPr="00D04A9E">
        <w:rPr>
          <w:rFonts w:ascii="Arial" w:eastAsia="Times New Roman" w:hAnsi="Arial" w:cs="Arial"/>
          <w:bCs/>
          <w:color w:val="984806" w:themeColor="accent6" w:themeShade="80"/>
          <w:sz w:val="20"/>
          <w:szCs w:val="20"/>
        </w:rPr>
        <w:t>Elbert Hubbard</w:t>
      </w:r>
    </w:p>
    <w:p w14:paraId="3A8132EB" w14:textId="77777777" w:rsidR="00990FA0" w:rsidRPr="00D04A9E" w:rsidRDefault="00990FA0" w:rsidP="00990FA0">
      <w:pPr>
        <w:shd w:val="clear" w:color="auto" w:fill="FFFFFF"/>
        <w:spacing w:after="0"/>
        <w:rPr>
          <w:rFonts w:ascii="Arial" w:eastAsia="Times New Roman" w:hAnsi="Arial" w:cs="Arial"/>
          <w:sz w:val="20"/>
          <w:szCs w:val="20"/>
        </w:rPr>
      </w:pPr>
    </w:p>
    <w:p w14:paraId="098B43FB"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sz w:val="20"/>
          <w:szCs w:val="20"/>
        </w:rPr>
        <w:t xml:space="preserve">Goals are summative statements that spell out the overall general outcomes that you seek to achieve. Develop broad goals that address the needs you have identified. </w:t>
      </w:r>
      <w:r w:rsidRPr="00D04A9E">
        <w:rPr>
          <w:rFonts w:ascii="Arial" w:eastAsia="Times New Roman" w:hAnsi="Arial" w:cs="Arial"/>
          <w:i/>
          <w:iCs/>
          <w:color w:val="984806" w:themeColor="accent6" w:themeShade="80"/>
          <w:sz w:val="20"/>
          <w:szCs w:val="20"/>
        </w:rPr>
        <w:t>What do you want? What would be the elements of a highly successful UFMP?</w:t>
      </w:r>
    </w:p>
    <w:p w14:paraId="3EBBA929" w14:textId="77777777" w:rsidR="00990FA0" w:rsidRPr="00D04A9E" w:rsidRDefault="00990FA0" w:rsidP="00990FA0">
      <w:pPr>
        <w:shd w:val="clear" w:color="auto" w:fill="FFFFFF"/>
        <w:spacing w:after="0"/>
        <w:rPr>
          <w:rFonts w:ascii="Arial" w:eastAsia="Times New Roman" w:hAnsi="Arial" w:cs="Arial"/>
          <w:sz w:val="20"/>
          <w:szCs w:val="20"/>
        </w:rPr>
      </w:pPr>
    </w:p>
    <w:p w14:paraId="40554D7B"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Make goals tangible and quantifiable. If you are explicit in stating your goals (e.g., attain 35 percent canopy cover by the year 2020), it will be easier to evaluate your progress</w:t>
      </w:r>
      <w:r w:rsidR="00A87202">
        <w:rPr>
          <w:rFonts w:ascii="Arial" w:eastAsia="Times New Roman" w:hAnsi="Arial" w:cs="Arial"/>
          <w:sz w:val="20"/>
          <w:szCs w:val="20"/>
        </w:rPr>
        <w:t xml:space="preserve">. </w:t>
      </w:r>
      <w:r w:rsidRPr="00D04A9E">
        <w:rPr>
          <w:rFonts w:ascii="Arial" w:eastAsia="Times New Roman" w:hAnsi="Arial" w:cs="Arial"/>
          <w:sz w:val="20"/>
          <w:szCs w:val="20"/>
        </w:rPr>
        <w:t>Create </w:t>
      </w:r>
      <w:hyperlink r:id="rId46" w:history="1">
        <w:r w:rsidRPr="00D04A9E">
          <w:rPr>
            <w:rFonts w:ascii="Arial" w:eastAsia="Times New Roman" w:hAnsi="Arial" w:cs="Arial"/>
            <w:b/>
            <w:bCs/>
            <w:color w:val="76923C" w:themeColor="accent3" w:themeShade="BF"/>
            <w:sz w:val="20"/>
            <w:szCs w:val="20"/>
          </w:rPr>
          <w:t>SMART</w:t>
        </w:r>
      </w:hyperlink>
      <w:r w:rsidRPr="00D04A9E">
        <w:rPr>
          <w:rFonts w:ascii="Arial" w:eastAsia="Times New Roman" w:hAnsi="Arial" w:cs="Arial"/>
          <w:sz w:val="20"/>
          <w:szCs w:val="20"/>
        </w:rPr>
        <w:t> goals.</w:t>
      </w:r>
    </w:p>
    <w:p w14:paraId="238A3B61" w14:textId="77777777" w:rsidR="00990FA0" w:rsidRPr="00D04A9E" w:rsidRDefault="00990FA0" w:rsidP="00990FA0">
      <w:pPr>
        <w:shd w:val="clear" w:color="auto" w:fill="FFFFFF"/>
        <w:spacing w:after="0"/>
        <w:rPr>
          <w:rFonts w:ascii="Arial" w:eastAsia="Times New Roman" w:hAnsi="Arial" w:cs="Arial"/>
          <w:sz w:val="20"/>
          <w:szCs w:val="20"/>
        </w:rPr>
      </w:pPr>
    </w:p>
    <w:p w14:paraId="0914CDF6" w14:textId="7DCA2BF9" w:rsidR="00DA5648"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Review and revise your community’s vision for the urban forest.</w:t>
      </w:r>
    </w:p>
    <w:p w14:paraId="7E2E020C"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How could you bring your vision to reality? What would have to happen in terms of</w:t>
      </w:r>
    </w:p>
    <w:p w14:paraId="46118297" w14:textId="731E48BD" w:rsidR="00990FA0" w:rsidRPr="00D04A9E" w:rsidRDefault="006A2D99" w:rsidP="003C6802">
      <w:pPr>
        <w:numPr>
          <w:ilvl w:val="0"/>
          <w:numId w:val="50"/>
        </w:numPr>
        <w:shd w:val="clear" w:color="auto" w:fill="FFFFFF"/>
        <w:spacing w:after="0"/>
        <w:ind w:left="360"/>
        <w:contextualSpacing/>
        <w:rPr>
          <w:rFonts w:ascii="Arial" w:eastAsia="Times New Roman" w:hAnsi="Arial" w:cs="Arial"/>
          <w:i/>
          <w:color w:val="984806" w:themeColor="accent6" w:themeShade="80"/>
          <w:sz w:val="20"/>
          <w:szCs w:val="20"/>
        </w:rPr>
      </w:pPr>
      <w:r>
        <w:rPr>
          <w:rFonts w:ascii="Arial" w:eastAsia="Times New Roman" w:hAnsi="Arial" w:cs="Arial"/>
          <w:i/>
          <w:color w:val="984806" w:themeColor="accent6" w:themeShade="80"/>
          <w:sz w:val="20"/>
          <w:szCs w:val="20"/>
        </w:rPr>
        <w:t>T</w:t>
      </w:r>
      <w:r w:rsidR="00990FA0" w:rsidRPr="00D04A9E">
        <w:rPr>
          <w:rFonts w:ascii="Arial" w:eastAsia="Times New Roman" w:hAnsi="Arial" w:cs="Arial"/>
          <w:i/>
          <w:color w:val="984806" w:themeColor="accent6" w:themeShade="80"/>
          <w:sz w:val="20"/>
          <w:szCs w:val="20"/>
        </w:rPr>
        <w:t xml:space="preserve">ree resources </w:t>
      </w:r>
    </w:p>
    <w:p w14:paraId="28CBBAFD"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p>
    <w:p w14:paraId="2AD15779" w14:textId="0EE9DD74" w:rsidR="00990FA0" w:rsidRPr="00D04A9E" w:rsidRDefault="006A2D99" w:rsidP="003C6802">
      <w:pPr>
        <w:numPr>
          <w:ilvl w:val="0"/>
          <w:numId w:val="50"/>
        </w:numPr>
        <w:shd w:val="clear" w:color="auto" w:fill="FFFFFF"/>
        <w:spacing w:after="0"/>
        <w:ind w:left="360"/>
        <w:contextualSpacing/>
        <w:rPr>
          <w:rFonts w:ascii="Arial" w:eastAsia="Times New Roman" w:hAnsi="Arial" w:cs="Arial"/>
          <w:i/>
          <w:color w:val="984806" w:themeColor="accent6" w:themeShade="80"/>
          <w:sz w:val="20"/>
          <w:szCs w:val="20"/>
        </w:rPr>
      </w:pPr>
      <w:r>
        <w:rPr>
          <w:rFonts w:ascii="Arial" w:eastAsia="Times New Roman" w:hAnsi="Arial" w:cs="Arial"/>
          <w:i/>
          <w:color w:val="984806" w:themeColor="accent6" w:themeShade="80"/>
          <w:sz w:val="20"/>
          <w:szCs w:val="20"/>
        </w:rPr>
        <w:t>M</w:t>
      </w:r>
      <w:r w:rsidR="00990FA0" w:rsidRPr="00D04A9E">
        <w:rPr>
          <w:rFonts w:ascii="Arial" w:eastAsia="Times New Roman" w:hAnsi="Arial" w:cs="Arial"/>
          <w:i/>
          <w:color w:val="984806" w:themeColor="accent6" w:themeShade="80"/>
          <w:sz w:val="20"/>
          <w:szCs w:val="20"/>
        </w:rPr>
        <w:t xml:space="preserve">anagement </w:t>
      </w:r>
    </w:p>
    <w:p w14:paraId="3C159573"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p>
    <w:p w14:paraId="2313241C" w14:textId="2CA728B1" w:rsidR="00990FA0" w:rsidRPr="00D04A9E" w:rsidRDefault="006A2D99" w:rsidP="003C6802">
      <w:pPr>
        <w:numPr>
          <w:ilvl w:val="0"/>
          <w:numId w:val="50"/>
        </w:numPr>
        <w:shd w:val="clear" w:color="auto" w:fill="FFFFFF"/>
        <w:spacing w:after="0"/>
        <w:ind w:left="360"/>
        <w:contextualSpacing/>
        <w:rPr>
          <w:rFonts w:ascii="Arial" w:eastAsia="Times New Roman" w:hAnsi="Arial" w:cs="Arial"/>
          <w:sz w:val="20"/>
          <w:szCs w:val="20"/>
        </w:rPr>
      </w:pPr>
      <w:r>
        <w:rPr>
          <w:rFonts w:ascii="Arial" w:eastAsia="Times New Roman" w:hAnsi="Arial" w:cs="Arial"/>
          <w:i/>
          <w:color w:val="984806" w:themeColor="accent6" w:themeShade="80"/>
          <w:sz w:val="20"/>
          <w:szCs w:val="20"/>
        </w:rPr>
        <w:t>C</w:t>
      </w:r>
      <w:r w:rsidR="00DA5648">
        <w:rPr>
          <w:rFonts w:ascii="Arial" w:eastAsia="Times New Roman" w:hAnsi="Arial" w:cs="Arial"/>
          <w:i/>
          <w:color w:val="984806" w:themeColor="accent6" w:themeShade="80"/>
          <w:sz w:val="20"/>
          <w:szCs w:val="20"/>
        </w:rPr>
        <w:t>ommunity</w:t>
      </w:r>
      <w:r w:rsidR="00990FA0" w:rsidRPr="00D04A9E">
        <w:rPr>
          <w:rFonts w:ascii="Arial" w:eastAsia="Times New Roman" w:hAnsi="Arial" w:cs="Arial"/>
          <w:i/>
          <w:color w:val="984806" w:themeColor="accent6" w:themeShade="80"/>
          <w:sz w:val="20"/>
          <w:szCs w:val="20"/>
        </w:rPr>
        <w:t xml:space="preserve"> </w:t>
      </w:r>
    </w:p>
    <w:p w14:paraId="305D1D04" w14:textId="77777777" w:rsidR="00990FA0" w:rsidRPr="00D04A9E" w:rsidRDefault="00990FA0" w:rsidP="00990FA0">
      <w:pPr>
        <w:shd w:val="clear" w:color="auto" w:fill="FFFFFF"/>
        <w:spacing w:after="0"/>
        <w:rPr>
          <w:rFonts w:ascii="Arial" w:eastAsia="Times New Roman" w:hAnsi="Arial" w:cs="Arial"/>
          <w:sz w:val="20"/>
          <w:szCs w:val="20"/>
        </w:rPr>
      </w:pPr>
    </w:p>
    <w:p w14:paraId="51179997" w14:textId="0D37E3DE" w:rsidR="00DC2942"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You might find it helpful to review Criteria and Performance Indicators for urban forest sustainability for each program area.</w:t>
      </w:r>
    </w:p>
    <w:p w14:paraId="0C18E818" w14:textId="77777777" w:rsidR="00DC2942" w:rsidRDefault="00DC2942">
      <w:pPr>
        <w:rPr>
          <w:rFonts w:ascii="Arial" w:eastAsia="Times New Roman" w:hAnsi="Arial" w:cs="Arial"/>
          <w:sz w:val="20"/>
          <w:szCs w:val="20"/>
        </w:rPr>
      </w:pPr>
      <w:r>
        <w:rPr>
          <w:rFonts w:ascii="Arial" w:eastAsia="Times New Roman" w:hAnsi="Arial" w:cs="Arial"/>
          <w:sz w:val="20"/>
          <w:szCs w:val="20"/>
        </w:rPr>
        <w:br w:type="page"/>
      </w:r>
    </w:p>
    <w:p w14:paraId="0B8DABA0" w14:textId="31B51CA6" w:rsidR="00990FA0" w:rsidRDefault="00990FA0" w:rsidP="00990FA0">
      <w:pPr>
        <w:shd w:val="clear" w:color="auto" w:fill="FFFFFF"/>
        <w:spacing w:after="0"/>
        <w:rPr>
          <w:rFonts w:ascii="Arial" w:eastAsia="Times New Roman" w:hAnsi="Arial" w:cs="Arial"/>
          <w:b/>
          <w:bCs/>
          <w:sz w:val="28"/>
          <w:szCs w:val="28"/>
        </w:rPr>
      </w:pPr>
      <w:r w:rsidRPr="00D04A9E">
        <w:rPr>
          <w:rFonts w:ascii="Arial" w:eastAsia="Times New Roman" w:hAnsi="Arial" w:cs="Arial"/>
          <w:bCs/>
          <w:sz w:val="28"/>
          <w:szCs w:val="28"/>
        </w:rPr>
        <w:t>Criteria and Performance Indicators for the</w:t>
      </w:r>
      <w:r w:rsidRPr="00D04A9E">
        <w:rPr>
          <w:rFonts w:ascii="Arial" w:eastAsia="Times New Roman" w:hAnsi="Arial" w:cs="Arial"/>
          <w:b/>
          <w:bCs/>
          <w:sz w:val="28"/>
          <w:szCs w:val="28"/>
        </w:rPr>
        <w:t xml:space="preserve"> </w:t>
      </w:r>
      <w:r w:rsidRPr="00D04A9E">
        <w:rPr>
          <w:rFonts w:ascii="Arial" w:eastAsia="Times New Roman" w:hAnsi="Arial" w:cs="Arial"/>
          <w:b/>
          <w:bCs/>
          <w:color w:val="984806" w:themeColor="accent6" w:themeShade="80"/>
          <w:sz w:val="28"/>
          <w:szCs w:val="28"/>
        </w:rPr>
        <w:t>Vegetation</w:t>
      </w:r>
      <w:r w:rsidRPr="00D04A9E">
        <w:rPr>
          <w:rFonts w:ascii="Arial" w:eastAsia="Times New Roman" w:hAnsi="Arial" w:cs="Arial"/>
          <w:b/>
          <w:bCs/>
          <w:sz w:val="28"/>
          <w:szCs w:val="28"/>
        </w:rPr>
        <w:t xml:space="preserve"> Resource</w:t>
      </w:r>
    </w:p>
    <w:p w14:paraId="328CA7C0" w14:textId="77777777" w:rsidR="00DC2942" w:rsidRPr="00D04A9E" w:rsidRDefault="00DC2942" w:rsidP="00990FA0">
      <w:pPr>
        <w:shd w:val="clear" w:color="auto" w:fill="FFFFFF"/>
        <w:spacing w:after="0"/>
        <w:rPr>
          <w:rFonts w:ascii="Arial" w:eastAsia="Times New Roman" w:hAnsi="Arial" w:cs="Arial"/>
          <w:sz w:val="28"/>
          <w:szCs w:val="28"/>
        </w:rPr>
      </w:pPr>
    </w:p>
    <w:tbl>
      <w:tblPr>
        <w:tblW w:w="5000" w:type="pct"/>
        <w:tblBorders>
          <w:top w:val="single" w:sz="6" w:space="0" w:color="EEEEEE"/>
          <w:left w:val="single" w:sz="6" w:space="0" w:color="EEEEEE"/>
          <w:bottom w:val="single" w:sz="6" w:space="0" w:color="EEEEEE"/>
          <w:right w:val="single" w:sz="6" w:space="0" w:color="EEEEEE"/>
        </w:tblBorders>
        <w:tblLayout w:type="fixed"/>
        <w:tblCellMar>
          <w:top w:w="15" w:type="dxa"/>
          <w:left w:w="15" w:type="dxa"/>
          <w:bottom w:w="15" w:type="dxa"/>
          <w:right w:w="15" w:type="dxa"/>
        </w:tblCellMar>
        <w:tblLook w:val="04A0" w:firstRow="1" w:lastRow="0" w:firstColumn="1" w:lastColumn="0" w:noHBand="0" w:noVBand="1"/>
      </w:tblPr>
      <w:tblGrid>
        <w:gridCol w:w="1622"/>
        <w:gridCol w:w="1798"/>
        <w:gridCol w:w="2009"/>
        <w:gridCol w:w="1845"/>
        <w:gridCol w:w="1826"/>
        <w:gridCol w:w="1700"/>
      </w:tblGrid>
      <w:tr w:rsidR="00990FA0" w:rsidRPr="00D04A9E" w14:paraId="6A0A09BE" w14:textId="77777777" w:rsidTr="00FE660B">
        <w:tc>
          <w:tcPr>
            <w:tcW w:w="1622" w:type="dxa"/>
            <w:tcBorders>
              <w:top w:val="single" w:sz="6" w:space="0" w:color="EEEEEE"/>
            </w:tcBorders>
            <w:tcMar>
              <w:top w:w="90" w:type="dxa"/>
              <w:left w:w="360" w:type="dxa"/>
              <w:bottom w:w="90" w:type="dxa"/>
              <w:right w:w="360" w:type="dxa"/>
            </w:tcMar>
            <w:vAlign w:val="center"/>
            <w:hideMark/>
          </w:tcPr>
          <w:p w14:paraId="54FDDF42"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Criteria</w:t>
            </w:r>
          </w:p>
        </w:tc>
        <w:tc>
          <w:tcPr>
            <w:tcW w:w="1798" w:type="dxa"/>
            <w:tcBorders>
              <w:top w:val="single" w:sz="6" w:space="0" w:color="EEEEEE"/>
            </w:tcBorders>
            <w:tcMar>
              <w:top w:w="90" w:type="dxa"/>
              <w:left w:w="360" w:type="dxa"/>
              <w:bottom w:w="90" w:type="dxa"/>
              <w:right w:w="360" w:type="dxa"/>
            </w:tcMar>
            <w:vAlign w:val="center"/>
            <w:hideMark/>
          </w:tcPr>
          <w:p w14:paraId="2A6AC16B"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Low Performance</w:t>
            </w:r>
          </w:p>
        </w:tc>
        <w:tc>
          <w:tcPr>
            <w:tcW w:w="2009" w:type="dxa"/>
            <w:tcBorders>
              <w:top w:val="single" w:sz="6" w:space="0" w:color="EEEEEE"/>
            </w:tcBorders>
            <w:tcMar>
              <w:top w:w="90" w:type="dxa"/>
              <w:left w:w="360" w:type="dxa"/>
              <w:bottom w:w="90" w:type="dxa"/>
              <w:right w:w="360" w:type="dxa"/>
            </w:tcMar>
            <w:vAlign w:val="center"/>
            <w:hideMark/>
          </w:tcPr>
          <w:p w14:paraId="5C8AE290"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Moderate Performance</w:t>
            </w:r>
          </w:p>
        </w:tc>
        <w:tc>
          <w:tcPr>
            <w:tcW w:w="1845" w:type="dxa"/>
            <w:tcBorders>
              <w:top w:val="single" w:sz="6" w:space="0" w:color="EEEEEE"/>
            </w:tcBorders>
            <w:tcMar>
              <w:top w:w="90" w:type="dxa"/>
              <w:left w:w="360" w:type="dxa"/>
              <w:bottom w:w="90" w:type="dxa"/>
              <w:right w:w="360" w:type="dxa"/>
            </w:tcMar>
            <w:vAlign w:val="center"/>
            <w:hideMark/>
          </w:tcPr>
          <w:p w14:paraId="57228D18"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Good Performance</w:t>
            </w:r>
          </w:p>
        </w:tc>
        <w:tc>
          <w:tcPr>
            <w:tcW w:w="1826" w:type="dxa"/>
            <w:tcBorders>
              <w:top w:val="single" w:sz="6" w:space="0" w:color="EEEEEE"/>
            </w:tcBorders>
            <w:tcMar>
              <w:top w:w="90" w:type="dxa"/>
              <w:left w:w="360" w:type="dxa"/>
              <w:bottom w:w="90" w:type="dxa"/>
              <w:right w:w="360" w:type="dxa"/>
            </w:tcMar>
            <w:vAlign w:val="center"/>
            <w:hideMark/>
          </w:tcPr>
          <w:p w14:paraId="638BC94D"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Optimal Performance</w:t>
            </w:r>
          </w:p>
        </w:tc>
        <w:tc>
          <w:tcPr>
            <w:tcW w:w="1700" w:type="dxa"/>
            <w:tcBorders>
              <w:top w:val="single" w:sz="6" w:space="0" w:color="EEEEEE"/>
            </w:tcBorders>
            <w:tcMar>
              <w:top w:w="90" w:type="dxa"/>
              <w:left w:w="360" w:type="dxa"/>
              <w:bottom w:w="90" w:type="dxa"/>
              <w:right w:w="360" w:type="dxa"/>
            </w:tcMar>
            <w:vAlign w:val="center"/>
            <w:hideMark/>
          </w:tcPr>
          <w:p w14:paraId="04B68B48"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Key Objective</w:t>
            </w:r>
          </w:p>
        </w:tc>
      </w:tr>
      <w:tr w:rsidR="00990FA0" w:rsidRPr="00D04A9E" w14:paraId="693E853E" w14:textId="77777777" w:rsidTr="00FE660B">
        <w:tc>
          <w:tcPr>
            <w:tcW w:w="1622" w:type="dxa"/>
            <w:tcBorders>
              <w:top w:val="single" w:sz="6" w:space="0" w:color="EEEEEE"/>
            </w:tcBorders>
            <w:tcMar>
              <w:top w:w="90" w:type="dxa"/>
              <w:left w:w="360" w:type="dxa"/>
              <w:bottom w:w="90" w:type="dxa"/>
              <w:right w:w="360" w:type="dxa"/>
            </w:tcMar>
            <w:vAlign w:val="center"/>
            <w:hideMark/>
          </w:tcPr>
          <w:p w14:paraId="1E24ADE5"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Canopy cover</w:t>
            </w:r>
          </w:p>
        </w:tc>
        <w:tc>
          <w:tcPr>
            <w:tcW w:w="1798" w:type="dxa"/>
            <w:tcBorders>
              <w:top w:val="single" w:sz="6" w:space="0" w:color="EEEEEE"/>
            </w:tcBorders>
            <w:tcMar>
              <w:top w:w="90" w:type="dxa"/>
              <w:left w:w="360" w:type="dxa"/>
              <w:bottom w:w="90" w:type="dxa"/>
              <w:right w:w="360" w:type="dxa"/>
            </w:tcMar>
            <w:vAlign w:val="center"/>
            <w:hideMark/>
          </w:tcPr>
          <w:p w14:paraId="002FE4F0"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No assessment</w:t>
            </w:r>
          </w:p>
        </w:tc>
        <w:tc>
          <w:tcPr>
            <w:tcW w:w="2009" w:type="dxa"/>
            <w:tcBorders>
              <w:top w:val="single" w:sz="6" w:space="0" w:color="EEEEEE"/>
            </w:tcBorders>
            <w:tcMar>
              <w:top w:w="90" w:type="dxa"/>
              <w:left w:w="360" w:type="dxa"/>
              <w:bottom w:w="90" w:type="dxa"/>
              <w:right w:w="360" w:type="dxa"/>
            </w:tcMar>
            <w:vAlign w:val="center"/>
            <w:hideMark/>
          </w:tcPr>
          <w:p w14:paraId="486E8E40"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Visual assessment (photographic)</w:t>
            </w:r>
          </w:p>
        </w:tc>
        <w:tc>
          <w:tcPr>
            <w:tcW w:w="1845" w:type="dxa"/>
            <w:tcBorders>
              <w:top w:val="single" w:sz="6" w:space="0" w:color="EEEEEE"/>
            </w:tcBorders>
            <w:tcMar>
              <w:top w:w="90" w:type="dxa"/>
              <w:left w:w="360" w:type="dxa"/>
              <w:bottom w:w="90" w:type="dxa"/>
              <w:right w:w="360" w:type="dxa"/>
            </w:tcMar>
            <w:vAlign w:val="center"/>
            <w:hideMark/>
          </w:tcPr>
          <w:p w14:paraId="5453F688"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Sampling of tree cover using aerial photographs</w:t>
            </w:r>
          </w:p>
        </w:tc>
        <w:tc>
          <w:tcPr>
            <w:tcW w:w="1826" w:type="dxa"/>
            <w:tcBorders>
              <w:top w:val="single" w:sz="6" w:space="0" w:color="EEEEEE"/>
            </w:tcBorders>
            <w:tcMar>
              <w:top w:w="90" w:type="dxa"/>
              <w:left w:w="360" w:type="dxa"/>
              <w:bottom w:w="90" w:type="dxa"/>
              <w:right w:w="360" w:type="dxa"/>
            </w:tcMar>
            <w:vAlign w:val="center"/>
            <w:hideMark/>
          </w:tcPr>
          <w:p w14:paraId="342599FF"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Information on urban forests included in citywide geographic information system (GIS)</w:t>
            </w:r>
          </w:p>
        </w:tc>
        <w:tc>
          <w:tcPr>
            <w:tcW w:w="1700" w:type="dxa"/>
            <w:tcBorders>
              <w:top w:val="single" w:sz="6" w:space="0" w:color="EEEEEE"/>
            </w:tcBorders>
            <w:tcMar>
              <w:top w:w="90" w:type="dxa"/>
              <w:left w:w="360" w:type="dxa"/>
              <w:bottom w:w="90" w:type="dxa"/>
              <w:right w:w="360" w:type="dxa"/>
            </w:tcMar>
            <w:vAlign w:val="center"/>
            <w:hideMark/>
          </w:tcPr>
          <w:p w14:paraId="21919644"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Achieve climate-appropriate degree of tree cover, community-wide.</w:t>
            </w:r>
          </w:p>
        </w:tc>
      </w:tr>
      <w:tr w:rsidR="00990FA0" w:rsidRPr="00D04A9E" w14:paraId="6A084CEE" w14:textId="77777777" w:rsidTr="00FE660B">
        <w:tc>
          <w:tcPr>
            <w:tcW w:w="1622" w:type="dxa"/>
            <w:tcBorders>
              <w:top w:val="single" w:sz="6" w:space="0" w:color="EEEEEE"/>
            </w:tcBorders>
            <w:tcMar>
              <w:top w:w="90" w:type="dxa"/>
              <w:left w:w="360" w:type="dxa"/>
              <w:bottom w:w="90" w:type="dxa"/>
              <w:right w:w="360" w:type="dxa"/>
            </w:tcMar>
            <w:vAlign w:val="center"/>
            <w:hideMark/>
          </w:tcPr>
          <w:p w14:paraId="1E8A93DC"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Age – distribution of trees in community</w:t>
            </w:r>
          </w:p>
        </w:tc>
        <w:tc>
          <w:tcPr>
            <w:tcW w:w="1798" w:type="dxa"/>
            <w:tcBorders>
              <w:top w:val="single" w:sz="6" w:space="0" w:color="EEEEEE"/>
            </w:tcBorders>
            <w:tcMar>
              <w:top w:w="90" w:type="dxa"/>
              <w:left w:w="360" w:type="dxa"/>
              <w:bottom w:w="90" w:type="dxa"/>
              <w:right w:w="360" w:type="dxa"/>
            </w:tcMar>
            <w:vAlign w:val="center"/>
            <w:hideMark/>
          </w:tcPr>
          <w:p w14:paraId="45572DD2"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No assessment</w:t>
            </w:r>
          </w:p>
        </w:tc>
        <w:tc>
          <w:tcPr>
            <w:tcW w:w="2009" w:type="dxa"/>
            <w:tcBorders>
              <w:top w:val="single" w:sz="6" w:space="0" w:color="EEEEEE"/>
            </w:tcBorders>
            <w:tcMar>
              <w:top w:w="90" w:type="dxa"/>
              <w:left w:w="360" w:type="dxa"/>
              <w:bottom w:w="90" w:type="dxa"/>
              <w:right w:w="360" w:type="dxa"/>
            </w:tcMar>
            <w:vAlign w:val="center"/>
            <w:hideMark/>
          </w:tcPr>
          <w:p w14:paraId="3C85B565"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Street tree inventory (complete or sample)</w:t>
            </w:r>
          </w:p>
        </w:tc>
        <w:tc>
          <w:tcPr>
            <w:tcW w:w="1845" w:type="dxa"/>
            <w:tcBorders>
              <w:top w:val="single" w:sz="6" w:space="0" w:color="EEEEEE"/>
            </w:tcBorders>
            <w:tcMar>
              <w:top w:w="90" w:type="dxa"/>
              <w:left w:w="360" w:type="dxa"/>
              <w:bottom w:w="90" w:type="dxa"/>
              <w:right w:w="360" w:type="dxa"/>
            </w:tcMar>
            <w:vAlign w:val="center"/>
            <w:hideMark/>
          </w:tcPr>
          <w:p w14:paraId="708CB0F1"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Public/private sampling</w:t>
            </w:r>
          </w:p>
        </w:tc>
        <w:tc>
          <w:tcPr>
            <w:tcW w:w="1826" w:type="dxa"/>
            <w:tcBorders>
              <w:top w:val="single" w:sz="6" w:space="0" w:color="EEEEEE"/>
            </w:tcBorders>
            <w:tcMar>
              <w:top w:w="90" w:type="dxa"/>
              <w:left w:w="360" w:type="dxa"/>
              <w:bottom w:w="90" w:type="dxa"/>
              <w:right w:w="360" w:type="dxa"/>
            </w:tcMar>
            <w:vAlign w:val="center"/>
            <w:hideMark/>
          </w:tcPr>
          <w:p w14:paraId="606CF1CE"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Included in citywide geographic information system (GIS)</w:t>
            </w:r>
          </w:p>
        </w:tc>
        <w:tc>
          <w:tcPr>
            <w:tcW w:w="1700" w:type="dxa"/>
            <w:tcBorders>
              <w:top w:val="single" w:sz="6" w:space="0" w:color="EEEEEE"/>
            </w:tcBorders>
            <w:tcMar>
              <w:top w:w="90" w:type="dxa"/>
              <w:left w:w="360" w:type="dxa"/>
              <w:bottom w:w="90" w:type="dxa"/>
              <w:right w:w="360" w:type="dxa"/>
            </w:tcMar>
            <w:vAlign w:val="center"/>
            <w:hideMark/>
          </w:tcPr>
          <w:p w14:paraId="4E85472C"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Provide for uneven age distribution.</w:t>
            </w:r>
          </w:p>
        </w:tc>
      </w:tr>
      <w:tr w:rsidR="00990FA0" w:rsidRPr="00D04A9E" w14:paraId="560C822E" w14:textId="77777777" w:rsidTr="00FE660B">
        <w:tc>
          <w:tcPr>
            <w:tcW w:w="1622" w:type="dxa"/>
            <w:tcBorders>
              <w:top w:val="single" w:sz="6" w:space="0" w:color="EEEEEE"/>
            </w:tcBorders>
            <w:tcMar>
              <w:top w:w="90" w:type="dxa"/>
              <w:left w:w="360" w:type="dxa"/>
              <w:bottom w:w="90" w:type="dxa"/>
              <w:right w:w="360" w:type="dxa"/>
            </w:tcMar>
            <w:vAlign w:val="center"/>
            <w:hideMark/>
          </w:tcPr>
          <w:p w14:paraId="5B7C4085"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Species mix</w:t>
            </w:r>
          </w:p>
        </w:tc>
        <w:tc>
          <w:tcPr>
            <w:tcW w:w="1798" w:type="dxa"/>
            <w:tcBorders>
              <w:top w:val="single" w:sz="6" w:space="0" w:color="EEEEEE"/>
            </w:tcBorders>
            <w:tcMar>
              <w:top w:w="90" w:type="dxa"/>
              <w:left w:w="360" w:type="dxa"/>
              <w:bottom w:w="90" w:type="dxa"/>
              <w:right w:w="360" w:type="dxa"/>
            </w:tcMar>
            <w:vAlign w:val="center"/>
            <w:hideMark/>
          </w:tcPr>
          <w:p w14:paraId="48C40409"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No assessment</w:t>
            </w:r>
          </w:p>
        </w:tc>
        <w:tc>
          <w:tcPr>
            <w:tcW w:w="2009" w:type="dxa"/>
            <w:tcBorders>
              <w:top w:val="single" w:sz="6" w:space="0" w:color="EEEEEE"/>
            </w:tcBorders>
            <w:tcMar>
              <w:top w:w="90" w:type="dxa"/>
              <w:left w:w="360" w:type="dxa"/>
              <w:bottom w:w="90" w:type="dxa"/>
              <w:right w:w="360" w:type="dxa"/>
            </w:tcMar>
            <w:vAlign w:val="center"/>
            <w:hideMark/>
          </w:tcPr>
          <w:p w14:paraId="22DB9F51"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Street tree inventory</w:t>
            </w:r>
          </w:p>
        </w:tc>
        <w:tc>
          <w:tcPr>
            <w:tcW w:w="1845" w:type="dxa"/>
            <w:tcBorders>
              <w:top w:val="single" w:sz="6" w:space="0" w:color="EEEEEE"/>
            </w:tcBorders>
            <w:tcMar>
              <w:top w:w="90" w:type="dxa"/>
              <w:left w:w="360" w:type="dxa"/>
              <w:bottom w:w="90" w:type="dxa"/>
              <w:right w:w="360" w:type="dxa"/>
            </w:tcMar>
            <w:vAlign w:val="center"/>
            <w:hideMark/>
          </w:tcPr>
          <w:p w14:paraId="5E7BBC4B"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Citywide assessment of species mix</w:t>
            </w:r>
          </w:p>
        </w:tc>
        <w:tc>
          <w:tcPr>
            <w:tcW w:w="1826" w:type="dxa"/>
            <w:tcBorders>
              <w:top w:val="single" w:sz="6" w:space="0" w:color="EEEEEE"/>
            </w:tcBorders>
            <w:tcMar>
              <w:top w:w="90" w:type="dxa"/>
              <w:left w:w="360" w:type="dxa"/>
              <w:bottom w:w="90" w:type="dxa"/>
              <w:right w:w="360" w:type="dxa"/>
            </w:tcMar>
            <w:vAlign w:val="center"/>
            <w:hideMark/>
          </w:tcPr>
          <w:p w14:paraId="4BF3693B"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Included in citywide geographic information system (GIS)</w:t>
            </w:r>
          </w:p>
        </w:tc>
        <w:tc>
          <w:tcPr>
            <w:tcW w:w="1700" w:type="dxa"/>
            <w:tcBorders>
              <w:top w:val="single" w:sz="6" w:space="0" w:color="EEEEEE"/>
            </w:tcBorders>
            <w:tcMar>
              <w:top w:w="90" w:type="dxa"/>
              <w:left w:w="360" w:type="dxa"/>
              <w:bottom w:w="90" w:type="dxa"/>
              <w:right w:w="360" w:type="dxa"/>
            </w:tcMar>
            <w:vAlign w:val="center"/>
            <w:hideMark/>
          </w:tcPr>
          <w:p w14:paraId="5418CA0F"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Provide for species diversity.</w:t>
            </w:r>
          </w:p>
        </w:tc>
      </w:tr>
      <w:tr w:rsidR="00990FA0" w:rsidRPr="00D04A9E" w14:paraId="3BA44567" w14:textId="77777777" w:rsidTr="00FE660B">
        <w:tc>
          <w:tcPr>
            <w:tcW w:w="1622" w:type="dxa"/>
            <w:tcBorders>
              <w:top w:val="single" w:sz="6" w:space="0" w:color="EEEEEE"/>
            </w:tcBorders>
            <w:tcMar>
              <w:top w:w="90" w:type="dxa"/>
              <w:left w:w="360" w:type="dxa"/>
              <w:bottom w:w="90" w:type="dxa"/>
              <w:right w:w="360" w:type="dxa"/>
            </w:tcMar>
            <w:vAlign w:val="center"/>
            <w:hideMark/>
          </w:tcPr>
          <w:p w14:paraId="38EB0BA8"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Native vegetation</w:t>
            </w:r>
          </w:p>
        </w:tc>
        <w:tc>
          <w:tcPr>
            <w:tcW w:w="1798" w:type="dxa"/>
            <w:tcBorders>
              <w:top w:val="single" w:sz="6" w:space="0" w:color="EEEEEE"/>
            </w:tcBorders>
            <w:tcMar>
              <w:top w:w="90" w:type="dxa"/>
              <w:left w:w="360" w:type="dxa"/>
              <w:bottom w:w="90" w:type="dxa"/>
              <w:right w:w="360" w:type="dxa"/>
            </w:tcMar>
            <w:vAlign w:val="center"/>
            <w:hideMark/>
          </w:tcPr>
          <w:p w14:paraId="2C2B09EB"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No program of integration</w:t>
            </w:r>
          </w:p>
        </w:tc>
        <w:tc>
          <w:tcPr>
            <w:tcW w:w="2009" w:type="dxa"/>
            <w:tcBorders>
              <w:top w:val="single" w:sz="6" w:space="0" w:color="EEEEEE"/>
            </w:tcBorders>
            <w:tcMar>
              <w:top w:w="90" w:type="dxa"/>
              <w:left w:w="360" w:type="dxa"/>
              <w:bottom w:w="90" w:type="dxa"/>
              <w:right w:w="360" w:type="dxa"/>
            </w:tcMar>
            <w:vAlign w:val="center"/>
            <w:hideMark/>
          </w:tcPr>
          <w:p w14:paraId="0A2846B4"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Voluntary use on public projects</w:t>
            </w:r>
          </w:p>
        </w:tc>
        <w:tc>
          <w:tcPr>
            <w:tcW w:w="1845" w:type="dxa"/>
            <w:tcBorders>
              <w:top w:val="single" w:sz="6" w:space="0" w:color="EEEEEE"/>
            </w:tcBorders>
            <w:tcMar>
              <w:top w:w="90" w:type="dxa"/>
              <w:left w:w="360" w:type="dxa"/>
              <w:bottom w:w="90" w:type="dxa"/>
              <w:right w:w="360" w:type="dxa"/>
            </w:tcMar>
            <w:vAlign w:val="center"/>
            <w:hideMark/>
          </w:tcPr>
          <w:p w14:paraId="462D220F"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Requirements for use of native species on a project appropriate basis</w:t>
            </w:r>
          </w:p>
        </w:tc>
        <w:tc>
          <w:tcPr>
            <w:tcW w:w="1826" w:type="dxa"/>
            <w:tcBorders>
              <w:top w:val="single" w:sz="6" w:space="0" w:color="EEEEEE"/>
            </w:tcBorders>
            <w:tcMar>
              <w:top w:w="90" w:type="dxa"/>
              <w:left w:w="360" w:type="dxa"/>
              <w:bottom w:w="90" w:type="dxa"/>
              <w:right w:w="360" w:type="dxa"/>
            </w:tcMar>
            <w:vAlign w:val="center"/>
            <w:hideMark/>
          </w:tcPr>
          <w:p w14:paraId="4C807BE8"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Preservation of regional biodiversity</w:t>
            </w:r>
          </w:p>
        </w:tc>
        <w:tc>
          <w:tcPr>
            <w:tcW w:w="1700" w:type="dxa"/>
            <w:tcBorders>
              <w:top w:val="single" w:sz="6" w:space="0" w:color="EEEEEE"/>
            </w:tcBorders>
            <w:tcMar>
              <w:top w:w="90" w:type="dxa"/>
              <w:left w:w="360" w:type="dxa"/>
              <w:bottom w:w="90" w:type="dxa"/>
              <w:right w:w="360" w:type="dxa"/>
            </w:tcMar>
            <w:vAlign w:val="center"/>
            <w:hideMark/>
          </w:tcPr>
          <w:p w14:paraId="781E40AE"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Preserve and manage regional biodiversity. Maintain the biological integrity of native remnant forests. Maintain wildlife corridors to and from the city.</w:t>
            </w:r>
          </w:p>
        </w:tc>
      </w:tr>
    </w:tbl>
    <w:p w14:paraId="2807535E" w14:textId="7EE69256" w:rsidR="00DA5648" w:rsidRDefault="00DA5648" w:rsidP="00990FA0">
      <w:pPr>
        <w:shd w:val="clear" w:color="auto" w:fill="FFFFFF"/>
        <w:spacing w:after="0"/>
        <w:rPr>
          <w:rFonts w:ascii="Arial Narrow" w:eastAsia="Times New Roman" w:hAnsi="Arial Narrow" w:cs="Arial"/>
          <w:b/>
          <w:bCs/>
          <w:sz w:val="20"/>
          <w:szCs w:val="20"/>
        </w:rPr>
      </w:pPr>
    </w:p>
    <w:p w14:paraId="00635CAA" w14:textId="167A296E" w:rsidR="00990FA0" w:rsidRPr="00D04A9E" w:rsidRDefault="00DA5648" w:rsidP="00DA5648">
      <w:pPr>
        <w:rPr>
          <w:rFonts w:ascii="Arial Narrow" w:eastAsia="Times New Roman" w:hAnsi="Arial Narrow" w:cs="Arial"/>
          <w:b/>
          <w:bCs/>
          <w:sz w:val="20"/>
          <w:szCs w:val="20"/>
        </w:rPr>
      </w:pPr>
      <w:r>
        <w:rPr>
          <w:rFonts w:ascii="Arial Narrow" w:eastAsia="Times New Roman" w:hAnsi="Arial Narrow" w:cs="Arial"/>
          <w:b/>
          <w:bCs/>
          <w:sz w:val="20"/>
          <w:szCs w:val="20"/>
        </w:rPr>
        <w:br w:type="page"/>
      </w:r>
    </w:p>
    <w:p w14:paraId="3C15F38C" w14:textId="77777777" w:rsidR="00990FA0" w:rsidRDefault="00990FA0" w:rsidP="00990FA0">
      <w:pPr>
        <w:shd w:val="clear" w:color="auto" w:fill="FFFFFF"/>
        <w:spacing w:after="0"/>
        <w:rPr>
          <w:rFonts w:ascii="Arial" w:eastAsia="Times New Roman" w:hAnsi="Arial" w:cs="Arial"/>
          <w:b/>
          <w:bCs/>
          <w:color w:val="984806" w:themeColor="accent6" w:themeShade="80"/>
          <w:sz w:val="28"/>
          <w:szCs w:val="28"/>
        </w:rPr>
      </w:pPr>
      <w:r w:rsidRPr="00D04A9E">
        <w:rPr>
          <w:rFonts w:ascii="Arial" w:eastAsia="Times New Roman" w:hAnsi="Arial" w:cs="Arial"/>
          <w:bCs/>
          <w:sz w:val="28"/>
          <w:szCs w:val="28"/>
        </w:rPr>
        <w:t xml:space="preserve">Criteria and Performance Indicators for the </w:t>
      </w:r>
      <w:r w:rsidRPr="00D04A9E">
        <w:rPr>
          <w:rFonts w:ascii="Arial" w:eastAsia="Times New Roman" w:hAnsi="Arial" w:cs="Arial"/>
          <w:b/>
          <w:bCs/>
          <w:sz w:val="28"/>
          <w:szCs w:val="28"/>
        </w:rPr>
        <w:t xml:space="preserve">Resource </w:t>
      </w:r>
      <w:r w:rsidRPr="00D04A9E">
        <w:rPr>
          <w:rFonts w:ascii="Arial" w:eastAsia="Times New Roman" w:hAnsi="Arial" w:cs="Arial"/>
          <w:b/>
          <w:bCs/>
          <w:color w:val="984806" w:themeColor="accent6" w:themeShade="80"/>
          <w:sz w:val="28"/>
          <w:szCs w:val="28"/>
        </w:rPr>
        <w:t>Management</w:t>
      </w:r>
    </w:p>
    <w:p w14:paraId="590C5215" w14:textId="77777777" w:rsidR="00DC2942" w:rsidRPr="00D04A9E" w:rsidRDefault="00DC2942" w:rsidP="00990FA0">
      <w:pPr>
        <w:shd w:val="clear" w:color="auto" w:fill="FFFFFF"/>
        <w:spacing w:after="0"/>
        <w:rPr>
          <w:rFonts w:ascii="Arial" w:eastAsia="Times New Roman" w:hAnsi="Arial" w:cs="Arial"/>
          <w:sz w:val="28"/>
          <w:szCs w:val="28"/>
        </w:rPr>
      </w:pPr>
    </w:p>
    <w:tbl>
      <w:tblPr>
        <w:tblW w:w="5000" w:type="pct"/>
        <w:tblBorders>
          <w:top w:val="single" w:sz="6" w:space="0" w:color="EEEEEE"/>
          <w:left w:val="single" w:sz="6" w:space="0" w:color="EEEEEE"/>
          <w:bottom w:val="single" w:sz="6" w:space="0" w:color="EEEEEE"/>
          <w:right w:val="single" w:sz="6" w:space="0" w:color="EEEEEE"/>
        </w:tblBorders>
        <w:tblCellMar>
          <w:top w:w="15" w:type="dxa"/>
          <w:left w:w="15" w:type="dxa"/>
          <w:bottom w:w="15" w:type="dxa"/>
          <w:right w:w="15" w:type="dxa"/>
        </w:tblCellMar>
        <w:tblLook w:val="04A0" w:firstRow="1" w:lastRow="0" w:firstColumn="1" w:lastColumn="0" w:noHBand="0" w:noVBand="1"/>
      </w:tblPr>
      <w:tblGrid>
        <w:gridCol w:w="1797"/>
        <w:gridCol w:w="1787"/>
        <w:gridCol w:w="1901"/>
        <w:gridCol w:w="1787"/>
        <w:gridCol w:w="1787"/>
        <w:gridCol w:w="1741"/>
      </w:tblGrid>
      <w:tr w:rsidR="00990FA0" w:rsidRPr="00D04A9E" w14:paraId="48EE7650" w14:textId="77777777" w:rsidTr="00FE660B">
        <w:trPr>
          <w:tblHeader/>
        </w:trPr>
        <w:tc>
          <w:tcPr>
            <w:tcW w:w="1665" w:type="dxa"/>
            <w:tcBorders>
              <w:top w:val="single" w:sz="6" w:space="0" w:color="EEEEEE"/>
            </w:tcBorders>
            <w:tcMar>
              <w:top w:w="90" w:type="dxa"/>
              <w:left w:w="360" w:type="dxa"/>
              <w:bottom w:w="90" w:type="dxa"/>
              <w:right w:w="360" w:type="dxa"/>
            </w:tcMar>
            <w:vAlign w:val="center"/>
            <w:hideMark/>
          </w:tcPr>
          <w:p w14:paraId="312D16C1"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Criteria</w:t>
            </w:r>
          </w:p>
        </w:tc>
        <w:tc>
          <w:tcPr>
            <w:tcW w:w="1674" w:type="dxa"/>
            <w:tcBorders>
              <w:top w:val="single" w:sz="6" w:space="0" w:color="EEEEEE"/>
            </w:tcBorders>
            <w:tcMar>
              <w:top w:w="90" w:type="dxa"/>
              <w:left w:w="360" w:type="dxa"/>
              <w:bottom w:w="90" w:type="dxa"/>
              <w:right w:w="360" w:type="dxa"/>
            </w:tcMar>
            <w:vAlign w:val="center"/>
            <w:hideMark/>
          </w:tcPr>
          <w:p w14:paraId="29CEBC3D"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Low Performance</w:t>
            </w:r>
          </w:p>
        </w:tc>
        <w:tc>
          <w:tcPr>
            <w:tcW w:w="1798" w:type="dxa"/>
            <w:tcBorders>
              <w:top w:val="single" w:sz="6" w:space="0" w:color="EEEEEE"/>
            </w:tcBorders>
            <w:tcMar>
              <w:top w:w="90" w:type="dxa"/>
              <w:left w:w="360" w:type="dxa"/>
              <w:bottom w:w="90" w:type="dxa"/>
              <w:right w:w="360" w:type="dxa"/>
            </w:tcMar>
            <w:vAlign w:val="center"/>
            <w:hideMark/>
          </w:tcPr>
          <w:p w14:paraId="7B1826A1"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Moderate Performance</w:t>
            </w:r>
          </w:p>
        </w:tc>
        <w:tc>
          <w:tcPr>
            <w:tcW w:w="1673" w:type="dxa"/>
            <w:tcBorders>
              <w:top w:val="single" w:sz="6" w:space="0" w:color="EEEEEE"/>
            </w:tcBorders>
            <w:tcMar>
              <w:top w:w="90" w:type="dxa"/>
              <w:left w:w="360" w:type="dxa"/>
              <w:bottom w:w="90" w:type="dxa"/>
              <w:right w:w="360" w:type="dxa"/>
            </w:tcMar>
            <w:vAlign w:val="center"/>
            <w:hideMark/>
          </w:tcPr>
          <w:p w14:paraId="688EF0B6"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Good Performance</w:t>
            </w:r>
          </w:p>
        </w:tc>
        <w:tc>
          <w:tcPr>
            <w:tcW w:w="1673" w:type="dxa"/>
            <w:tcBorders>
              <w:top w:val="single" w:sz="6" w:space="0" w:color="EEEEEE"/>
            </w:tcBorders>
            <w:tcMar>
              <w:top w:w="90" w:type="dxa"/>
              <w:left w:w="360" w:type="dxa"/>
              <w:bottom w:w="90" w:type="dxa"/>
              <w:right w:w="360" w:type="dxa"/>
            </w:tcMar>
            <w:vAlign w:val="center"/>
            <w:hideMark/>
          </w:tcPr>
          <w:p w14:paraId="4EB56AA1"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Optimal Performance</w:t>
            </w:r>
          </w:p>
        </w:tc>
        <w:tc>
          <w:tcPr>
            <w:tcW w:w="1597" w:type="dxa"/>
            <w:tcBorders>
              <w:top w:val="single" w:sz="6" w:space="0" w:color="EEEEEE"/>
            </w:tcBorders>
            <w:tcMar>
              <w:top w:w="90" w:type="dxa"/>
              <w:left w:w="360" w:type="dxa"/>
              <w:bottom w:w="90" w:type="dxa"/>
              <w:right w:w="360" w:type="dxa"/>
            </w:tcMar>
            <w:vAlign w:val="center"/>
            <w:hideMark/>
          </w:tcPr>
          <w:p w14:paraId="20C88DA3"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Key Objective</w:t>
            </w:r>
          </w:p>
        </w:tc>
      </w:tr>
      <w:tr w:rsidR="00990FA0" w:rsidRPr="00D04A9E" w14:paraId="1D9258C6" w14:textId="77777777" w:rsidTr="00FE660B">
        <w:tc>
          <w:tcPr>
            <w:tcW w:w="1665" w:type="dxa"/>
            <w:tcBorders>
              <w:top w:val="single" w:sz="6" w:space="0" w:color="EEEEEE"/>
            </w:tcBorders>
            <w:tcMar>
              <w:top w:w="90" w:type="dxa"/>
              <w:left w:w="360" w:type="dxa"/>
              <w:bottom w:w="90" w:type="dxa"/>
              <w:right w:w="360" w:type="dxa"/>
            </w:tcMar>
            <w:vAlign w:val="center"/>
            <w:hideMark/>
          </w:tcPr>
          <w:p w14:paraId="7F3DBB91"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Citywide management plan</w:t>
            </w:r>
          </w:p>
        </w:tc>
        <w:tc>
          <w:tcPr>
            <w:tcW w:w="1674" w:type="dxa"/>
            <w:tcBorders>
              <w:top w:val="single" w:sz="6" w:space="0" w:color="EEEEEE"/>
            </w:tcBorders>
            <w:tcMar>
              <w:top w:w="90" w:type="dxa"/>
              <w:left w:w="360" w:type="dxa"/>
              <w:bottom w:w="90" w:type="dxa"/>
              <w:right w:w="360" w:type="dxa"/>
            </w:tcMar>
            <w:vAlign w:val="center"/>
            <w:hideMark/>
          </w:tcPr>
          <w:p w14:paraId="7E51A814"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No plan</w:t>
            </w:r>
          </w:p>
        </w:tc>
        <w:tc>
          <w:tcPr>
            <w:tcW w:w="1798" w:type="dxa"/>
            <w:tcBorders>
              <w:top w:val="single" w:sz="6" w:space="0" w:color="EEEEEE"/>
            </w:tcBorders>
            <w:tcMar>
              <w:top w:w="90" w:type="dxa"/>
              <w:left w:w="360" w:type="dxa"/>
              <w:bottom w:w="90" w:type="dxa"/>
              <w:right w:w="360" w:type="dxa"/>
            </w:tcMar>
            <w:vAlign w:val="center"/>
            <w:hideMark/>
          </w:tcPr>
          <w:p w14:paraId="1DA9F197"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Existing plan limited in scope and implementation</w:t>
            </w:r>
          </w:p>
        </w:tc>
        <w:tc>
          <w:tcPr>
            <w:tcW w:w="1673" w:type="dxa"/>
            <w:tcBorders>
              <w:top w:val="single" w:sz="6" w:space="0" w:color="EEEEEE"/>
            </w:tcBorders>
            <w:tcMar>
              <w:top w:w="90" w:type="dxa"/>
              <w:left w:w="360" w:type="dxa"/>
              <w:bottom w:w="90" w:type="dxa"/>
              <w:right w:w="360" w:type="dxa"/>
            </w:tcMar>
            <w:vAlign w:val="center"/>
            <w:hideMark/>
          </w:tcPr>
          <w:p w14:paraId="1BA5FE1B"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Government wide plan, accepted and implemented</w:t>
            </w:r>
          </w:p>
        </w:tc>
        <w:tc>
          <w:tcPr>
            <w:tcW w:w="1673" w:type="dxa"/>
            <w:tcBorders>
              <w:top w:val="single" w:sz="6" w:space="0" w:color="EEEEEE"/>
            </w:tcBorders>
            <w:tcMar>
              <w:top w:w="90" w:type="dxa"/>
              <w:left w:w="360" w:type="dxa"/>
              <w:bottom w:w="90" w:type="dxa"/>
              <w:right w:w="360" w:type="dxa"/>
            </w:tcMar>
            <w:vAlign w:val="center"/>
            <w:hideMark/>
          </w:tcPr>
          <w:p w14:paraId="4A1219E4"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Citizen/</w:t>
            </w:r>
          </w:p>
          <w:p w14:paraId="33780FA1"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government/</w:t>
            </w:r>
          </w:p>
          <w:p w14:paraId="1FFC5820"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business resource management plan, accepted and implemented</w:t>
            </w:r>
          </w:p>
        </w:tc>
        <w:tc>
          <w:tcPr>
            <w:tcW w:w="1597" w:type="dxa"/>
            <w:tcBorders>
              <w:top w:val="single" w:sz="6" w:space="0" w:color="EEEEEE"/>
            </w:tcBorders>
            <w:tcMar>
              <w:top w:w="90" w:type="dxa"/>
              <w:left w:w="360" w:type="dxa"/>
              <w:bottom w:w="90" w:type="dxa"/>
              <w:right w:w="360" w:type="dxa"/>
            </w:tcMar>
            <w:vAlign w:val="center"/>
            <w:hideMark/>
          </w:tcPr>
          <w:p w14:paraId="2ECD85CA"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Develop and implement a management plan for trees and forests on public and private property.</w:t>
            </w:r>
          </w:p>
        </w:tc>
      </w:tr>
      <w:tr w:rsidR="00990FA0" w:rsidRPr="00D04A9E" w14:paraId="4B775FEF" w14:textId="77777777" w:rsidTr="00FE660B">
        <w:tc>
          <w:tcPr>
            <w:tcW w:w="1665" w:type="dxa"/>
            <w:tcBorders>
              <w:top w:val="single" w:sz="6" w:space="0" w:color="EEEEEE"/>
            </w:tcBorders>
            <w:tcMar>
              <w:top w:w="90" w:type="dxa"/>
              <w:left w:w="360" w:type="dxa"/>
              <w:bottom w:w="90" w:type="dxa"/>
              <w:right w:w="360" w:type="dxa"/>
            </w:tcMar>
            <w:vAlign w:val="center"/>
            <w:hideMark/>
          </w:tcPr>
          <w:p w14:paraId="126454DC"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Citywide funding</w:t>
            </w:r>
          </w:p>
        </w:tc>
        <w:tc>
          <w:tcPr>
            <w:tcW w:w="1674" w:type="dxa"/>
            <w:tcBorders>
              <w:top w:val="single" w:sz="6" w:space="0" w:color="EEEEEE"/>
            </w:tcBorders>
            <w:tcMar>
              <w:top w:w="90" w:type="dxa"/>
              <w:left w:w="360" w:type="dxa"/>
              <w:bottom w:w="90" w:type="dxa"/>
              <w:right w:w="360" w:type="dxa"/>
            </w:tcMar>
            <w:vAlign w:val="center"/>
            <w:hideMark/>
          </w:tcPr>
          <w:p w14:paraId="2E1846DA"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Funding by crisis management</w:t>
            </w:r>
          </w:p>
        </w:tc>
        <w:tc>
          <w:tcPr>
            <w:tcW w:w="1798" w:type="dxa"/>
            <w:tcBorders>
              <w:top w:val="single" w:sz="6" w:space="0" w:color="EEEEEE"/>
            </w:tcBorders>
            <w:tcMar>
              <w:top w:w="90" w:type="dxa"/>
              <w:left w:w="360" w:type="dxa"/>
              <w:bottom w:w="90" w:type="dxa"/>
              <w:right w:w="360" w:type="dxa"/>
            </w:tcMar>
            <w:vAlign w:val="center"/>
            <w:hideMark/>
          </w:tcPr>
          <w:p w14:paraId="7462E53F"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Funding to optimize existing population</w:t>
            </w:r>
          </w:p>
        </w:tc>
        <w:tc>
          <w:tcPr>
            <w:tcW w:w="1673" w:type="dxa"/>
            <w:tcBorders>
              <w:top w:val="single" w:sz="6" w:space="0" w:color="EEEEEE"/>
            </w:tcBorders>
            <w:tcMar>
              <w:top w:w="90" w:type="dxa"/>
              <w:left w:w="360" w:type="dxa"/>
              <w:bottom w:w="90" w:type="dxa"/>
              <w:right w:w="360" w:type="dxa"/>
            </w:tcMar>
            <w:vAlign w:val="center"/>
            <w:hideMark/>
          </w:tcPr>
          <w:p w14:paraId="110189BE"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Adequate funding to provide for net increase in population and care</w:t>
            </w:r>
          </w:p>
        </w:tc>
        <w:tc>
          <w:tcPr>
            <w:tcW w:w="1673" w:type="dxa"/>
            <w:tcBorders>
              <w:top w:val="single" w:sz="6" w:space="0" w:color="EEEEEE"/>
            </w:tcBorders>
            <w:tcMar>
              <w:top w:w="90" w:type="dxa"/>
              <w:left w:w="360" w:type="dxa"/>
              <w:bottom w:w="90" w:type="dxa"/>
              <w:right w:w="360" w:type="dxa"/>
            </w:tcMar>
            <w:vAlign w:val="center"/>
            <w:hideMark/>
          </w:tcPr>
          <w:p w14:paraId="030DE836"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Adequate funding, private and public, to sustain maximum potential benefits</w:t>
            </w:r>
          </w:p>
        </w:tc>
        <w:tc>
          <w:tcPr>
            <w:tcW w:w="1597" w:type="dxa"/>
            <w:tcBorders>
              <w:top w:val="single" w:sz="6" w:space="0" w:color="EEEEEE"/>
            </w:tcBorders>
            <w:tcMar>
              <w:top w:w="90" w:type="dxa"/>
              <w:left w:w="360" w:type="dxa"/>
              <w:bottom w:w="90" w:type="dxa"/>
              <w:right w:w="360" w:type="dxa"/>
            </w:tcMar>
            <w:vAlign w:val="center"/>
            <w:hideMark/>
          </w:tcPr>
          <w:p w14:paraId="47921D35"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Develop and maintain adequate funding to implement a citywide management plan.</w:t>
            </w:r>
          </w:p>
        </w:tc>
      </w:tr>
      <w:tr w:rsidR="00990FA0" w:rsidRPr="00D04A9E" w14:paraId="3288F4D9" w14:textId="77777777" w:rsidTr="00FE660B">
        <w:tc>
          <w:tcPr>
            <w:tcW w:w="1665" w:type="dxa"/>
            <w:tcBorders>
              <w:top w:val="single" w:sz="6" w:space="0" w:color="EEEEEE"/>
            </w:tcBorders>
            <w:tcMar>
              <w:top w:w="90" w:type="dxa"/>
              <w:left w:w="360" w:type="dxa"/>
              <w:bottom w:w="90" w:type="dxa"/>
              <w:right w:w="360" w:type="dxa"/>
            </w:tcMar>
            <w:vAlign w:val="center"/>
            <w:hideMark/>
          </w:tcPr>
          <w:p w14:paraId="3DA830F6"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City staffing</w:t>
            </w:r>
          </w:p>
        </w:tc>
        <w:tc>
          <w:tcPr>
            <w:tcW w:w="1674" w:type="dxa"/>
            <w:tcBorders>
              <w:top w:val="single" w:sz="6" w:space="0" w:color="EEEEEE"/>
            </w:tcBorders>
            <w:tcMar>
              <w:top w:w="90" w:type="dxa"/>
              <w:left w:w="360" w:type="dxa"/>
              <w:bottom w:w="90" w:type="dxa"/>
              <w:right w:w="360" w:type="dxa"/>
            </w:tcMar>
            <w:vAlign w:val="center"/>
            <w:hideMark/>
          </w:tcPr>
          <w:p w14:paraId="786B1EBC"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No staff</w:t>
            </w:r>
          </w:p>
        </w:tc>
        <w:tc>
          <w:tcPr>
            <w:tcW w:w="1798" w:type="dxa"/>
            <w:tcBorders>
              <w:top w:val="single" w:sz="6" w:space="0" w:color="EEEEEE"/>
            </w:tcBorders>
            <w:tcMar>
              <w:top w:w="90" w:type="dxa"/>
              <w:left w:w="360" w:type="dxa"/>
              <w:bottom w:w="90" w:type="dxa"/>
              <w:right w:w="360" w:type="dxa"/>
            </w:tcMar>
            <w:vAlign w:val="center"/>
            <w:hideMark/>
          </w:tcPr>
          <w:p w14:paraId="40871C8A"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No training</w:t>
            </w:r>
          </w:p>
        </w:tc>
        <w:tc>
          <w:tcPr>
            <w:tcW w:w="1673" w:type="dxa"/>
            <w:tcBorders>
              <w:top w:val="single" w:sz="6" w:space="0" w:color="EEEEEE"/>
            </w:tcBorders>
            <w:tcMar>
              <w:top w:w="90" w:type="dxa"/>
              <w:left w:w="360" w:type="dxa"/>
              <w:bottom w:w="90" w:type="dxa"/>
              <w:right w:w="360" w:type="dxa"/>
            </w:tcMar>
            <w:vAlign w:val="center"/>
            <w:hideMark/>
          </w:tcPr>
          <w:p w14:paraId="1A5EB8EB"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Certified arborists on staff</w:t>
            </w:r>
          </w:p>
        </w:tc>
        <w:tc>
          <w:tcPr>
            <w:tcW w:w="1673" w:type="dxa"/>
            <w:tcBorders>
              <w:top w:val="single" w:sz="6" w:space="0" w:color="EEEEEE"/>
            </w:tcBorders>
            <w:tcMar>
              <w:top w:w="90" w:type="dxa"/>
              <w:left w:w="360" w:type="dxa"/>
              <w:bottom w:w="90" w:type="dxa"/>
              <w:right w:w="360" w:type="dxa"/>
            </w:tcMar>
            <w:vAlign w:val="center"/>
            <w:hideMark/>
          </w:tcPr>
          <w:p w14:paraId="3EE8E098"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Professional tree care staff</w:t>
            </w:r>
          </w:p>
        </w:tc>
        <w:tc>
          <w:tcPr>
            <w:tcW w:w="1597" w:type="dxa"/>
            <w:tcBorders>
              <w:top w:val="single" w:sz="6" w:space="0" w:color="EEEEEE"/>
            </w:tcBorders>
            <w:tcMar>
              <w:top w:w="90" w:type="dxa"/>
              <w:left w:w="360" w:type="dxa"/>
              <w:bottom w:w="90" w:type="dxa"/>
              <w:right w:w="360" w:type="dxa"/>
            </w:tcMar>
            <w:vAlign w:val="center"/>
            <w:hideMark/>
          </w:tcPr>
          <w:p w14:paraId="06FCFD2A"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Employ and train adequate staff to implement citywide management plan.</w:t>
            </w:r>
          </w:p>
        </w:tc>
      </w:tr>
      <w:tr w:rsidR="00990FA0" w:rsidRPr="00D04A9E" w14:paraId="08684952" w14:textId="77777777" w:rsidTr="00FE660B">
        <w:tc>
          <w:tcPr>
            <w:tcW w:w="1665" w:type="dxa"/>
            <w:tcBorders>
              <w:top w:val="single" w:sz="6" w:space="0" w:color="EEEEEE"/>
            </w:tcBorders>
            <w:tcMar>
              <w:top w:w="90" w:type="dxa"/>
              <w:left w:w="360" w:type="dxa"/>
              <w:bottom w:w="90" w:type="dxa"/>
              <w:right w:w="360" w:type="dxa"/>
            </w:tcMar>
            <w:vAlign w:val="center"/>
            <w:hideMark/>
          </w:tcPr>
          <w:p w14:paraId="4B25F256"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Assessment tools</w:t>
            </w:r>
          </w:p>
        </w:tc>
        <w:tc>
          <w:tcPr>
            <w:tcW w:w="1674" w:type="dxa"/>
            <w:tcBorders>
              <w:top w:val="single" w:sz="6" w:space="0" w:color="EEEEEE"/>
            </w:tcBorders>
            <w:tcMar>
              <w:top w:w="90" w:type="dxa"/>
              <w:left w:w="360" w:type="dxa"/>
              <w:bottom w:w="90" w:type="dxa"/>
              <w:right w:w="360" w:type="dxa"/>
            </w:tcMar>
            <w:vAlign w:val="center"/>
            <w:hideMark/>
          </w:tcPr>
          <w:p w14:paraId="09CEAE5A"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No ongoing program of assessment</w:t>
            </w:r>
          </w:p>
        </w:tc>
        <w:tc>
          <w:tcPr>
            <w:tcW w:w="1798" w:type="dxa"/>
            <w:tcBorders>
              <w:top w:val="single" w:sz="6" w:space="0" w:color="EEEEEE"/>
            </w:tcBorders>
            <w:tcMar>
              <w:top w:w="90" w:type="dxa"/>
              <w:left w:w="360" w:type="dxa"/>
              <w:bottom w:w="90" w:type="dxa"/>
              <w:right w:w="360" w:type="dxa"/>
            </w:tcMar>
            <w:vAlign w:val="center"/>
            <w:hideMark/>
          </w:tcPr>
          <w:p w14:paraId="590375C1"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Partial inventory</w:t>
            </w:r>
          </w:p>
        </w:tc>
        <w:tc>
          <w:tcPr>
            <w:tcW w:w="1673" w:type="dxa"/>
            <w:tcBorders>
              <w:top w:val="single" w:sz="6" w:space="0" w:color="EEEEEE"/>
            </w:tcBorders>
            <w:tcMar>
              <w:top w:w="90" w:type="dxa"/>
              <w:left w:w="360" w:type="dxa"/>
              <w:bottom w:w="90" w:type="dxa"/>
              <w:right w:w="360" w:type="dxa"/>
            </w:tcMar>
            <w:vAlign w:val="center"/>
            <w:hideMark/>
          </w:tcPr>
          <w:p w14:paraId="74C95CC1"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Complete inventory</w:t>
            </w:r>
          </w:p>
        </w:tc>
        <w:tc>
          <w:tcPr>
            <w:tcW w:w="1673" w:type="dxa"/>
            <w:tcBorders>
              <w:top w:val="single" w:sz="6" w:space="0" w:color="EEEEEE"/>
            </w:tcBorders>
            <w:tcMar>
              <w:top w:w="90" w:type="dxa"/>
              <w:left w:w="360" w:type="dxa"/>
              <w:bottom w:w="90" w:type="dxa"/>
              <w:right w:w="360" w:type="dxa"/>
            </w:tcMar>
            <w:vAlign w:val="center"/>
            <w:hideMark/>
          </w:tcPr>
          <w:p w14:paraId="6BF84AAD"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Information on urban forests included in citywide GIS</w:t>
            </w:r>
          </w:p>
        </w:tc>
        <w:tc>
          <w:tcPr>
            <w:tcW w:w="1597" w:type="dxa"/>
            <w:tcBorders>
              <w:top w:val="single" w:sz="6" w:space="0" w:color="EEEEEE"/>
            </w:tcBorders>
            <w:tcMar>
              <w:top w:w="90" w:type="dxa"/>
              <w:left w:w="360" w:type="dxa"/>
              <w:bottom w:w="90" w:type="dxa"/>
              <w:right w:w="360" w:type="dxa"/>
            </w:tcMar>
            <w:vAlign w:val="center"/>
            <w:hideMark/>
          </w:tcPr>
          <w:p w14:paraId="2F55C4B6"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Develop methods to collect information about the urban forest on a routine basis.</w:t>
            </w:r>
          </w:p>
        </w:tc>
      </w:tr>
    </w:tbl>
    <w:p w14:paraId="23D1820B" w14:textId="76EA66FA" w:rsidR="00DA5648" w:rsidRDefault="00DA5648" w:rsidP="00990FA0">
      <w:pPr>
        <w:shd w:val="clear" w:color="auto" w:fill="FFFFFF"/>
        <w:spacing w:after="0"/>
        <w:rPr>
          <w:rFonts w:ascii="Arial Narrow" w:eastAsia="Times New Roman" w:hAnsi="Arial Narrow" w:cs="Arial"/>
          <w:b/>
          <w:bCs/>
          <w:sz w:val="20"/>
          <w:szCs w:val="20"/>
        </w:rPr>
      </w:pPr>
    </w:p>
    <w:p w14:paraId="3AC3719D" w14:textId="7FD523F4" w:rsidR="00990FA0" w:rsidRPr="00D04A9E" w:rsidRDefault="00DA5648" w:rsidP="00DA5648">
      <w:pPr>
        <w:rPr>
          <w:rFonts w:ascii="Arial Narrow" w:eastAsia="Times New Roman" w:hAnsi="Arial Narrow" w:cs="Arial"/>
          <w:b/>
          <w:bCs/>
          <w:sz w:val="20"/>
          <w:szCs w:val="20"/>
        </w:rPr>
      </w:pPr>
      <w:r>
        <w:rPr>
          <w:rFonts w:ascii="Arial Narrow" w:eastAsia="Times New Roman" w:hAnsi="Arial Narrow" w:cs="Arial"/>
          <w:b/>
          <w:bCs/>
          <w:sz w:val="20"/>
          <w:szCs w:val="20"/>
        </w:rPr>
        <w:br w:type="page"/>
      </w:r>
    </w:p>
    <w:p w14:paraId="37769CC4" w14:textId="77777777" w:rsidR="00990FA0" w:rsidRDefault="00990FA0" w:rsidP="00990FA0">
      <w:pPr>
        <w:shd w:val="clear" w:color="auto" w:fill="FFFFFF"/>
        <w:spacing w:after="0"/>
        <w:rPr>
          <w:rFonts w:ascii="Arial" w:eastAsia="Times New Roman" w:hAnsi="Arial" w:cs="Arial"/>
          <w:b/>
          <w:bCs/>
          <w:sz w:val="28"/>
          <w:szCs w:val="28"/>
        </w:rPr>
      </w:pPr>
      <w:r w:rsidRPr="00D04A9E">
        <w:rPr>
          <w:rFonts w:ascii="Arial" w:eastAsia="Times New Roman" w:hAnsi="Arial" w:cs="Arial"/>
          <w:bCs/>
          <w:sz w:val="28"/>
          <w:szCs w:val="28"/>
        </w:rPr>
        <w:t>Criteria and Performance Indicators for the</w:t>
      </w:r>
      <w:r w:rsidRPr="00D04A9E">
        <w:rPr>
          <w:rFonts w:ascii="Arial" w:eastAsia="Times New Roman" w:hAnsi="Arial" w:cs="Arial"/>
          <w:b/>
          <w:bCs/>
          <w:sz w:val="28"/>
          <w:szCs w:val="28"/>
        </w:rPr>
        <w:t xml:space="preserve"> </w:t>
      </w:r>
      <w:r w:rsidRPr="00D04A9E">
        <w:rPr>
          <w:rFonts w:ascii="Arial" w:eastAsia="Times New Roman" w:hAnsi="Arial" w:cs="Arial"/>
          <w:b/>
          <w:bCs/>
          <w:color w:val="984806" w:themeColor="accent6" w:themeShade="80"/>
          <w:sz w:val="28"/>
          <w:szCs w:val="28"/>
        </w:rPr>
        <w:t xml:space="preserve">Community </w:t>
      </w:r>
      <w:r w:rsidRPr="00D04A9E">
        <w:rPr>
          <w:rFonts w:ascii="Arial" w:eastAsia="Times New Roman" w:hAnsi="Arial" w:cs="Arial"/>
          <w:b/>
          <w:bCs/>
          <w:sz w:val="28"/>
          <w:szCs w:val="28"/>
        </w:rPr>
        <w:t>Framework</w:t>
      </w:r>
    </w:p>
    <w:p w14:paraId="48B5C798" w14:textId="77777777" w:rsidR="00DC2942" w:rsidRPr="00DC2942" w:rsidRDefault="00DC2942" w:rsidP="00990FA0">
      <w:pPr>
        <w:shd w:val="clear" w:color="auto" w:fill="FFFFFF"/>
        <w:spacing w:after="0"/>
        <w:rPr>
          <w:rFonts w:ascii="Arial" w:eastAsia="Times New Roman" w:hAnsi="Arial" w:cs="Arial"/>
          <w:sz w:val="20"/>
          <w:szCs w:val="20"/>
        </w:rPr>
      </w:pPr>
    </w:p>
    <w:tbl>
      <w:tblPr>
        <w:tblW w:w="5000" w:type="pct"/>
        <w:tblBorders>
          <w:top w:val="single" w:sz="6" w:space="0" w:color="EEEEEE"/>
          <w:left w:val="single" w:sz="6" w:space="0" w:color="EEEEEE"/>
          <w:bottom w:val="single" w:sz="6" w:space="0" w:color="EEEEEE"/>
          <w:right w:val="single" w:sz="6" w:space="0" w:color="EEEEEE"/>
        </w:tblBorders>
        <w:tblCellMar>
          <w:top w:w="15" w:type="dxa"/>
          <w:left w:w="15" w:type="dxa"/>
          <w:bottom w:w="15" w:type="dxa"/>
          <w:right w:w="15" w:type="dxa"/>
        </w:tblCellMar>
        <w:tblLook w:val="04A0" w:firstRow="1" w:lastRow="0" w:firstColumn="1" w:lastColumn="0" w:noHBand="0" w:noVBand="1"/>
      </w:tblPr>
      <w:tblGrid>
        <w:gridCol w:w="1841"/>
        <w:gridCol w:w="1760"/>
        <w:gridCol w:w="1760"/>
        <w:gridCol w:w="1751"/>
        <w:gridCol w:w="1833"/>
        <w:gridCol w:w="1855"/>
      </w:tblGrid>
      <w:tr w:rsidR="00990FA0" w:rsidRPr="00D04A9E" w14:paraId="77445FCB" w14:textId="77777777" w:rsidTr="00FE660B">
        <w:trPr>
          <w:tblHeader/>
        </w:trPr>
        <w:tc>
          <w:tcPr>
            <w:tcW w:w="1425" w:type="dxa"/>
            <w:tcBorders>
              <w:top w:val="single" w:sz="6" w:space="0" w:color="EEEEEE"/>
            </w:tcBorders>
            <w:tcMar>
              <w:top w:w="90" w:type="dxa"/>
              <w:left w:w="360" w:type="dxa"/>
              <w:bottom w:w="90" w:type="dxa"/>
              <w:right w:w="360" w:type="dxa"/>
            </w:tcMar>
            <w:vAlign w:val="center"/>
            <w:hideMark/>
          </w:tcPr>
          <w:p w14:paraId="5C68CA97"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Criteria</w:t>
            </w:r>
          </w:p>
        </w:tc>
        <w:tc>
          <w:tcPr>
            <w:tcW w:w="1755" w:type="dxa"/>
            <w:tcBorders>
              <w:top w:val="single" w:sz="6" w:space="0" w:color="EEEEEE"/>
            </w:tcBorders>
            <w:tcMar>
              <w:top w:w="90" w:type="dxa"/>
              <w:left w:w="360" w:type="dxa"/>
              <w:bottom w:w="90" w:type="dxa"/>
              <w:right w:w="360" w:type="dxa"/>
            </w:tcMar>
            <w:vAlign w:val="center"/>
            <w:hideMark/>
          </w:tcPr>
          <w:p w14:paraId="3B30F652"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Low Performance</w:t>
            </w:r>
          </w:p>
        </w:tc>
        <w:tc>
          <w:tcPr>
            <w:tcW w:w="1410" w:type="dxa"/>
            <w:tcBorders>
              <w:top w:val="single" w:sz="6" w:space="0" w:color="EEEEEE"/>
            </w:tcBorders>
            <w:tcMar>
              <w:top w:w="90" w:type="dxa"/>
              <w:left w:w="360" w:type="dxa"/>
              <w:bottom w:w="90" w:type="dxa"/>
              <w:right w:w="360" w:type="dxa"/>
            </w:tcMar>
            <w:vAlign w:val="center"/>
            <w:hideMark/>
          </w:tcPr>
          <w:p w14:paraId="60667E1B"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Moderate Performance</w:t>
            </w:r>
          </w:p>
        </w:tc>
        <w:tc>
          <w:tcPr>
            <w:tcW w:w="1425" w:type="dxa"/>
            <w:tcBorders>
              <w:top w:val="single" w:sz="6" w:space="0" w:color="EEEEEE"/>
            </w:tcBorders>
            <w:tcMar>
              <w:top w:w="90" w:type="dxa"/>
              <w:left w:w="360" w:type="dxa"/>
              <w:bottom w:w="90" w:type="dxa"/>
              <w:right w:w="360" w:type="dxa"/>
            </w:tcMar>
            <w:vAlign w:val="center"/>
            <w:hideMark/>
          </w:tcPr>
          <w:p w14:paraId="5700B53D"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Good Performance</w:t>
            </w:r>
          </w:p>
        </w:tc>
        <w:tc>
          <w:tcPr>
            <w:tcW w:w="1350" w:type="dxa"/>
            <w:tcBorders>
              <w:top w:val="single" w:sz="6" w:space="0" w:color="EEEEEE"/>
            </w:tcBorders>
            <w:tcMar>
              <w:top w:w="90" w:type="dxa"/>
              <w:left w:w="360" w:type="dxa"/>
              <w:bottom w:w="90" w:type="dxa"/>
              <w:right w:w="360" w:type="dxa"/>
            </w:tcMar>
            <w:vAlign w:val="center"/>
            <w:hideMark/>
          </w:tcPr>
          <w:p w14:paraId="5135C06C"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Optimal Performance</w:t>
            </w:r>
          </w:p>
        </w:tc>
        <w:tc>
          <w:tcPr>
            <w:tcW w:w="2910" w:type="dxa"/>
            <w:tcBorders>
              <w:top w:val="single" w:sz="6" w:space="0" w:color="EEEEEE"/>
            </w:tcBorders>
            <w:tcMar>
              <w:top w:w="90" w:type="dxa"/>
              <w:left w:w="360" w:type="dxa"/>
              <w:bottom w:w="90" w:type="dxa"/>
              <w:right w:w="360" w:type="dxa"/>
            </w:tcMar>
            <w:vAlign w:val="center"/>
            <w:hideMark/>
          </w:tcPr>
          <w:p w14:paraId="1623D238"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Key Objective</w:t>
            </w:r>
          </w:p>
        </w:tc>
      </w:tr>
      <w:tr w:rsidR="00990FA0" w:rsidRPr="00D04A9E" w14:paraId="2C13A806" w14:textId="77777777" w:rsidTr="00FE660B">
        <w:tc>
          <w:tcPr>
            <w:tcW w:w="1425" w:type="dxa"/>
            <w:tcBorders>
              <w:top w:val="single" w:sz="6" w:space="0" w:color="EEEEEE"/>
            </w:tcBorders>
            <w:tcMar>
              <w:top w:w="90" w:type="dxa"/>
              <w:left w:w="360" w:type="dxa"/>
              <w:bottom w:w="90" w:type="dxa"/>
              <w:right w:w="360" w:type="dxa"/>
            </w:tcMar>
            <w:vAlign w:val="center"/>
            <w:hideMark/>
          </w:tcPr>
          <w:p w14:paraId="151BEA75"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Public agency cooperation</w:t>
            </w:r>
          </w:p>
        </w:tc>
        <w:tc>
          <w:tcPr>
            <w:tcW w:w="1755" w:type="dxa"/>
            <w:tcBorders>
              <w:top w:val="single" w:sz="6" w:space="0" w:color="EEEEEE"/>
            </w:tcBorders>
            <w:tcMar>
              <w:top w:w="90" w:type="dxa"/>
              <w:left w:w="360" w:type="dxa"/>
              <w:bottom w:w="90" w:type="dxa"/>
              <w:right w:w="360" w:type="dxa"/>
            </w:tcMar>
            <w:vAlign w:val="center"/>
            <w:hideMark/>
          </w:tcPr>
          <w:p w14:paraId="6AFE39C8"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Conflicting goals among departments</w:t>
            </w:r>
          </w:p>
        </w:tc>
        <w:tc>
          <w:tcPr>
            <w:tcW w:w="1410" w:type="dxa"/>
            <w:tcBorders>
              <w:top w:val="single" w:sz="6" w:space="0" w:color="EEEEEE"/>
            </w:tcBorders>
            <w:tcMar>
              <w:top w:w="90" w:type="dxa"/>
              <w:left w:w="360" w:type="dxa"/>
              <w:bottom w:w="90" w:type="dxa"/>
              <w:right w:w="360" w:type="dxa"/>
            </w:tcMar>
            <w:vAlign w:val="center"/>
            <w:hideMark/>
          </w:tcPr>
          <w:p w14:paraId="35FB9F19"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No cooperation</w:t>
            </w:r>
          </w:p>
        </w:tc>
        <w:tc>
          <w:tcPr>
            <w:tcW w:w="1425" w:type="dxa"/>
            <w:tcBorders>
              <w:top w:val="single" w:sz="6" w:space="0" w:color="EEEEEE"/>
            </w:tcBorders>
            <w:tcMar>
              <w:top w:w="90" w:type="dxa"/>
              <w:left w:w="360" w:type="dxa"/>
              <w:bottom w:w="90" w:type="dxa"/>
              <w:right w:w="360" w:type="dxa"/>
            </w:tcMar>
            <w:vAlign w:val="center"/>
            <w:hideMark/>
          </w:tcPr>
          <w:p w14:paraId="11135C39"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Informal working teams</w:t>
            </w:r>
          </w:p>
        </w:tc>
        <w:tc>
          <w:tcPr>
            <w:tcW w:w="1350" w:type="dxa"/>
            <w:tcBorders>
              <w:top w:val="single" w:sz="6" w:space="0" w:color="EEEEEE"/>
            </w:tcBorders>
            <w:tcMar>
              <w:top w:w="90" w:type="dxa"/>
              <w:left w:w="360" w:type="dxa"/>
              <w:bottom w:w="90" w:type="dxa"/>
              <w:right w:w="360" w:type="dxa"/>
            </w:tcMar>
            <w:vAlign w:val="center"/>
            <w:hideMark/>
          </w:tcPr>
          <w:p w14:paraId="2EC5BDE4"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Formal working teams with staff coordination</w:t>
            </w:r>
          </w:p>
        </w:tc>
        <w:tc>
          <w:tcPr>
            <w:tcW w:w="2910" w:type="dxa"/>
            <w:tcBorders>
              <w:top w:val="single" w:sz="6" w:space="0" w:color="EEEEEE"/>
            </w:tcBorders>
            <w:tcMar>
              <w:top w:w="90" w:type="dxa"/>
              <w:left w:w="360" w:type="dxa"/>
              <w:bottom w:w="90" w:type="dxa"/>
              <w:right w:w="360" w:type="dxa"/>
            </w:tcMar>
            <w:vAlign w:val="center"/>
            <w:hideMark/>
          </w:tcPr>
          <w:p w14:paraId="73129CBB"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Insure all city departments operate with common goals and objectives.</w:t>
            </w:r>
          </w:p>
        </w:tc>
      </w:tr>
      <w:tr w:rsidR="00990FA0" w:rsidRPr="00D04A9E" w14:paraId="260EB6F0" w14:textId="77777777" w:rsidTr="00FE660B">
        <w:tc>
          <w:tcPr>
            <w:tcW w:w="1425" w:type="dxa"/>
            <w:tcBorders>
              <w:top w:val="single" w:sz="6" w:space="0" w:color="EEEEEE"/>
            </w:tcBorders>
            <w:tcMar>
              <w:top w:w="90" w:type="dxa"/>
              <w:left w:w="360" w:type="dxa"/>
              <w:bottom w:w="90" w:type="dxa"/>
              <w:right w:w="360" w:type="dxa"/>
            </w:tcMar>
            <w:vAlign w:val="center"/>
            <w:hideMark/>
          </w:tcPr>
          <w:p w14:paraId="0921ABD9"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Involvement of large private and institutional landholders</w:t>
            </w:r>
          </w:p>
        </w:tc>
        <w:tc>
          <w:tcPr>
            <w:tcW w:w="1755" w:type="dxa"/>
            <w:tcBorders>
              <w:top w:val="single" w:sz="6" w:space="0" w:color="EEEEEE"/>
            </w:tcBorders>
            <w:tcMar>
              <w:top w:w="90" w:type="dxa"/>
              <w:left w:w="360" w:type="dxa"/>
              <w:bottom w:w="90" w:type="dxa"/>
              <w:right w:w="360" w:type="dxa"/>
            </w:tcMar>
            <w:vAlign w:val="center"/>
            <w:hideMark/>
          </w:tcPr>
          <w:p w14:paraId="6BCA6A1D"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Ignorance of issue</w:t>
            </w:r>
          </w:p>
        </w:tc>
        <w:tc>
          <w:tcPr>
            <w:tcW w:w="1410" w:type="dxa"/>
            <w:tcBorders>
              <w:top w:val="single" w:sz="6" w:space="0" w:color="EEEEEE"/>
            </w:tcBorders>
            <w:tcMar>
              <w:top w:w="90" w:type="dxa"/>
              <w:left w:w="360" w:type="dxa"/>
              <w:bottom w:w="90" w:type="dxa"/>
              <w:right w:w="360" w:type="dxa"/>
            </w:tcMar>
            <w:vAlign w:val="center"/>
            <w:hideMark/>
          </w:tcPr>
          <w:p w14:paraId="4F55C2E9"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Educational materials and advice available to landholders</w:t>
            </w:r>
          </w:p>
        </w:tc>
        <w:tc>
          <w:tcPr>
            <w:tcW w:w="1425" w:type="dxa"/>
            <w:tcBorders>
              <w:top w:val="single" w:sz="6" w:space="0" w:color="EEEEEE"/>
            </w:tcBorders>
            <w:tcMar>
              <w:top w:w="90" w:type="dxa"/>
              <w:left w:w="360" w:type="dxa"/>
              <w:bottom w:w="90" w:type="dxa"/>
              <w:right w:w="360" w:type="dxa"/>
            </w:tcMar>
            <w:vAlign w:val="center"/>
            <w:hideMark/>
          </w:tcPr>
          <w:p w14:paraId="28233F89"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Clear goals for tree resource by private land holders; incentives for preservation of private trees</w:t>
            </w:r>
          </w:p>
        </w:tc>
        <w:tc>
          <w:tcPr>
            <w:tcW w:w="1350" w:type="dxa"/>
            <w:tcBorders>
              <w:top w:val="single" w:sz="6" w:space="0" w:color="EEEEEE"/>
            </w:tcBorders>
            <w:tcMar>
              <w:top w:w="90" w:type="dxa"/>
              <w:left w:w="360" w:type="dxa"/>
              <w:bottom w:w="90" w:type="dxa"/>
              <w:right w:w="360" w:type="dxa"/>
            </w:tcMar>
            <w:vAlign w:val="center"/>
            <w:hideMark/>
          </w:tcPr>
          <w:p w14:paraId="6B492AE8"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Land-holders develop comprehensive tree management plans (including funding)</w:t>
            </w:r>
          </w:p>
        </w:tc>
        <w:tc>
          <w:tcPr>
            <w:tcW w:w="2910" w:type="dxa"/>
            <w:tcBorders>
              <w:top w:val="single" w:sz="6" w:space="0" w:color="EEEEEE"/>
            </w:tcBorders>
            <w:tcMar>
              <w:top w:w="90" w:type="dxa"/>
              <w:left w:w="360" w:type="dxa"/>
              <w:bottom w:w="90" w:type="dxa"/>
              <w:right w:w="360" w:type="dxa"/>
            </w:tcMar>
            <w:vAlign w:val="center"/>
            <w:hideMark/>
          </w:tcPr>
          <w:p w14:paraId="70FFF2B3"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Large private landholders embrace citywide goals and objectives through specific resource management plans.</w:t>
            </w:r>
          </w:p>
        </w:tc>
      </w:tr>
      <w:tr w:rsidR="00990FA0" w:rsidRPr="00D04A9E" w14:paraId="6FFAEADB" w14:textId="77777777" w:rsidTr="00FE660B">
        <w:tc>
          <w:tcPr>
            <w:tcW w:w="1425" w:type="dxa"/>
            <w:tcBorders>
              <w:top w:val="single" w:sz="6" w:space="0" w:color="EEEEEE"/>
            </w:tcBorders>
            <w:tcMar>
              <w:top w:w="90" w:type="dxa"/>
              <w:left w:w="360" w:type="dxa"/>
              <w:bottom w:w="90" w:type="dxa"/>
              <w:right w:w="360" w:type="dxa"/>
            </w:tcMar>
            <w:vAlign w:val="center"/>
            <w:hideMark/>
          </w:tcPr>
          <w:p w14:paraId="1D8CDD0C"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Green industry cooperation</w:t>
            </w:r>
          </w:p>
        </w:tc>
        <w:tc>
          <w:tcPr>
            <w:tcW w:w="1755" w:type="dxa"/>
            <w:tcBorders>
              <w:top w:val="single" w:sz="6" w:space="0" w:color="EEEEEE"/>
            </w:tcBorders>
            <w:tcMar>
              <w:top w:w="90" w:type="dxa"/>
              <w:left w:w="360" w:type="dxa"/>
              <w:bottom w:w="90" w:type="dxa"/>
              <w:right w:w="360" w:type="dxa"/>
            </w:tcMar>
            <w:vAlign w:val="center"/>
            <w:hideMark/>
          </w:tcPr>
          <w:p w14:paraId="4008D041"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No cooperation among segments of industry (nursery, contractor, arborist). No adherence to industry standards</w:t>
            </w:r>
          </w:p>
        </w:tc>
        <w:tc>
          <w:tcPr>
            <w:tcW w:w="1410" w:type="dxa"/>
            <w:tcBorders>
              <w:top w:val="single" w:sz="6" w:space="0" w:color="EEEEEE"/>
            </w:tcBorders>
            <w:tcMar>
              <w:top w:w="90" w:type="dxa"/>
              <w:left w:w="360" w:type="dxa"/>
              <w:bottom w:w="90" w:type="dxa"/>
              <w:right w:w="360" w:type="dxa"/>
            </w:tcMar>
            <w:vAlign w:val="center"/>
            <w:hideMark/>
          </w:tcPr>
          <w:p w14:paraId="2D2A1E9D"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General cooperation among nurseries – contractors – arborists</w:t>
            </w:r>
          </w:p>
        </w:tc>
        <w:tc>
          <w:tcPr>
            <w:tcW w:w="1425" w:type="dxa"/>
            <w:tcBorders>
              <w:top w:val="single" w:sz="6" w:space="0" w:color="EEEEEE"/>
            </w:tcBorders>
            <w:tcMar>
              <w:top w:w="90" w:type="dxa"/>
              <w:left w:w="360" w:type="dxa"/>
              <w:bottom w:w="90" w:type="dxa"/>
              <w:right w:w="360" w:type="dxa"/>
            </w:tcMar>
            <w:vAlign w:val="center"/>
            <w:hideMark/>
          </w:tcPr>
          <w:p w14:paraId="43E52E13"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Specific cooperative arrangements such as purchase certificates for right tree, right place</w:t>
            </w:r>
          </w:p>
        </w:tc>
        <w:tc>
          <w:tcPr>
            <w:tcW w:w="1350" w:type="dxa"/>
            <w:tcBorders>
              <w:top w:val="single" w:sz="6" w:space="0" w:color="EEEEEE"/>
            </w:tcBorders>
            <w:tcMar>
              <w:top w:w="90" w:type="dxa"/>
              <w:left w:w="360" w:type="dxa"/>
              <w:bottom w:w="90" w:type="dxa"/>
              <w:right w:w="360" w:type="dxa"/>
            </w:tcMar>
            <w:vAlign w:val="center"/>
            <w:hideMark/>
          </w:tcPr>
          <w:p w14:paraId="4A255BDA"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Shared vision and goals including the use of professional standards</w:t>
            </w:r>
          </w:p>
        </w:tc>
        <w:tc>
          <w:tcPr>
            <w:tcW w:w="2910" w:type="dxa"/>
            <w:tcBorders>
              <w:top w:val="single" w:sz="6" w:space="0" w:color="EEEEEE"/>
            </w:tcBorders>
            <w:tcMar>
              <w:top w:w="90" w:type="dxa"/>
              <w:left w:w="360" w:type="dxa"/>
              <w:bottom w:w="90" w:type="dxa"/>
              <w:right w:w="360" w:type="dxa"/>
            </w:tcMar>
            <w:vAlign w:val="center"/>
            <w:hideMark/>
          </w:tcPr>
          <w:p w14:paraId="1641A8F1"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The green industry operates with high professional standards and commits to citywide goals and objectives.</w:t>
            </w:r>
          </w:p>
        </w:tc>
      </w:tr>
      <w:tr w:rsidR="00990FA0" w:rsidRPr="00D04A9E" w14:paraId="5D8FE7AD" w14:textId="77777777" w:rsidTr="00FE660B">
        <w:tc>
          <w:tcPr>
            <w:tcW w:w="1425" w:type="dxa"/>
            <w:tcBorders>
              <w:top w:val="single" w:sz="6" w:space="0" w:color="EEEEEE"/>
            </w:tcBorders>
            <w:tcMar>
              <w:top w:w="90" w:type="dxa"/>
              <w:left w:w="360" w:type="dxa"/>
              <w:bottom w:w="90" w:type="dxa"/>
              <w:right w:w="360" w:type="dxa"/>
            </w:tcMar>
            <w:vAlign w:val="center"/>
            <w:hideMark/>
          </w:tcPr>
          <w:p w14:paraId="0810D470"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Neighborhood Action</w:t>
            </w:r>
          </w:p>
        </w:tc>
        <w:tc>
          <w:tcPr>
            <w:tcW w:w="1755" w:type="dxa"/>
            <w:tcBorders>
              <w:top w:val="single" w:sz="6" w:space="0" w:color="EEEEEE"/>
            </w:tcBorders>
            <w:tcMar>
              <w:top w:w="90" w:type="dxa"/>
              <w:left w:w="360" w:type="dxa"/>
              <w:bottom w:w="90" w:type="dxa"/>
              <w:right w:w="360" w:type="dxa"/>
            </w:tcMar>
            <w:vAlign w:val="center"/>
            <w:hideMark/>
          </w:tcPr>
          <w:p w14:paraId="08B2905A"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No action</w:t>
            </w:r>
          </w:p>
        </w:tc>
        <w:tc>
          <w:tcPr>
            <w:tcW w:w="1410" w:type="dxa"/>
            <w:tcBorders>
              <w:top w:val="single" w:sz="6" w:space="0" w:color="EEEEEE"/>
            </w:tcBorders>
            <w:tcMar>
              <w:top w:w="90" w:type="dxa"/>
              <w:left w:w="360" w:type="dxa"/>
              <w:bottom w:w="90" w:type="dxa"/>
              <w:right w:w="360" w:type="dxa"/>
            </w:tcMar>
            <w:vAlign w:val="center"/>
            <w:hideMark/>
          </w:tcPr>
          <w:p w14:paraId="455880FF"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Isolated and/or limited number of active groups</w:t>
            </w:r>
          </w:p>
        </w:tc>
        <w:tc>
          <w:tcPr>
            <w:tcW w:w="1425" w:type="dxa"/>
            <w:tcBorders>
              <w:top w:val="single" w:sz="6" w:space="0" w:color="EEEEEE"/>
            </w:tcBorders>
            <w:tcMar>
              <w:top w:w="90" w:type="dxa"/>
              <w:left w:w="360" w:type="dxa"/>
              <w:bottom w:w="90" w:type="dxa"/>
              <w:right w:w="360" w:type="dxa"/>
            </w:tcMar>
            <w:vAlign w:val="center"/>
            <w:hideMark/>
          </w:tcPr>
          <w:p w14:paraId="6F59883B"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Citywide coverage and interaction</w:t>
            </w:r>
          </w:p>
        </w:tc>
        <w:tc>
          <w:tcPr>
            <w:tcW w:w="1350" w:type="dxa"/>
            <w:tcBorders>
              <w:top w:val="single" w:sz="6" w:space="0" w:color="EEEEEE"/>
            </w:tcBorders>
            <w:tcMar>
              <w:top w:w="90" w:type="dxa"/>
              <w:left w:w="360" w:type="dxa"/>
              <w:bottom w:w="90" w:type="dxa"/>
              <w:right w:w="360" w:type="dxa"/>
            </w:tcMar>
            <w:vAlign w:val="center"/>
            <w:hideMark/>
          </w:tcPr>
          <w:p w14:paraId="58CC3838"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All neighborhoods organized and cooperating</w:t>
            </w:r>
          </w:p>
        </w:tc>
        <w:tc>
          <w:tcPr>
            <w:tcW w:w="2910" w:type="dxa"/>
            <w:tcBorders>
              <w:top w:val="single" w:sz="6" w:space="0" w:color="EEEEEE"/>
            </w:tcBorders>
            <w:tcMar>
              <w:top w:w="90" w:type="dxa"/>
              <w:left w:w="360" w:type="dxa"/>
              <w:bottom w:w="90" w:type="dxa"/>
              <w:right w:w="360" w:type="dxa"/>
            </w:tcMar>
            <w:vAlign w:val="center"/>
            <w:hideMark/>
          </w:tcPr>
          <w:p w14:paraId="2D958EB1"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At the neighborhood level, citizens understand and participate in urban forest management.</w:t>
            </w:r>
          </w:p>
        </w:tc>
      </w:tr>
      <w:tr w:rsidR="00990FA0" w:rsidRPr="00D04A9E" w14:paraId="32E31C33" w14:textId="77777777" w:rsidTr="00FE660B">
        <w:tc>
          <w:tcPr>
            <w:tcW w:w="1425" w:type="dxa"/>
            <w:tcBorders>
              <w:top w:val="single" w:sz="6" w:space="0" w:color="EEEEEE"/>
            </w:tcBorders>
            <w:tcMar>
              <w:top w:w="90" w:type="dxa"/>
              <w:left w:w="360" w:type="dxa"/>
              <w:bottom w:w="90" w:type="dxa"/>
              <w:right w:w="360" w:type="dxa"/>
            </w:tcMar>
            <w:vAlign w:val="center"/>
            <w:hideMark/>
          </w:tcPr>
          <w:p w14:paraId="74B7CDB5"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Citizen/ government/ business interaction</w:t>
            </w:r>
          </w:p>
        </w:tc>
        <w:tc>
          <w:tcPr>
            <w:tcW w:w="1755" w:type="dxa"/>
            <w:tcBorders>
              <w:top w:val="single" w:sz="6" w:space="0" w:color="EEEEEE"/>
            </w:tcBorders>
            <w:tcMar>
              <w:top w:w="90" w:type="dxa"/>
              <w:left w:w="360" w:type="dxa"/>
              <w:bottom w:w="90" w:type="dxa"/>
              <w:right w:w="360" w:type="dxa"/>
            </w:tcMar>
            <w:vAlign w:val="center"/>
            <w:hideMark/>
          </w:tcPr>
          <w:p w14:paraId="4A5B8E3E"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Conflicting goals among constituencies</w:t>
            </w:r>
          </w:p>
        </w:tc>
        <w:tc>
          <w:tcPr>
            <w:tcW w:w="1410" w:type="dxa"/>
            <w:tcBorders>
              <w:top w:val="single" w:sz="6" w:space="0" w:color="EEEEEE"/>
            </w:tcBorders>
            <w:tcMar>
              <w:top w:w="90" w:type="dxa"/>
              <w:left w:w="360" w:type="dxa"/>
              <w:bottom w:w="90" w:type="dxa"/>
              <w:right w:w="360" w:type="dxa"/>
            </w:tcMar>
            <w:vAlign w:val="center"/>
            <w:hideMark/>
          </w:tcPr>
          <w:p w14:paraId="356CB32C"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No interaction among constituencies</w:t>
            </w:r>
          </w:p>
        </w:tc>
        <w:tc>
          <w:tcPr>
            <w:tcW w:w="1425" w:type="dxa"/>
            <w:tcBorders>
              <w:top w:val="single" w:sz="6" w:space="0" w:color="EEEEEE"/>
            </w:tcBorders>
            <w:tcMar>
              <w:top w:w="90" w:type="dxa"/>
              <w:left w:w="360" w:type="dxa"/>
              <w:bottom w:w="90" w:type="dxa"/>
              <w:right w:w="360" w:type="dxa"/>
            </w:tcMar>
            <w:vAlign w:val="center"/>
            <w:hideMark/>
          </w:tcPr>
          <w:p w14:paraId="26225FE0"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Informal and/or general cooperation</w:t>
            </w:r>
          </w:p>
        </w:tc>
        <w:tc>
          <w:tcPr>
            <w:tcW w:w="1350" w:type="dxa"/>
            <w:tcBorders>
              <w:top w:val="single" w:sz="6" w:space="0" w:color="EEEEEE"/>
            </w:tcBorders>
            <w:tcMar>
              <w:top w:w="90" w:type="dxa"/>
              <w:left w:w="360" w:type="dxa"/>
              <w:bottom w:w="90" w:type="dxa"/>
              <w:right w:w="360" w:type="dxa"/>
            </w:tcMar>
            <w:vAlign w:val="center"/>
            <w:hideMark/>
          </w:tcPr>
          <w:p w14:paraId="0FC4D365"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Formal interaction, e.g., tree board with staff coordination</w:t>
            </w:r>
          </w:p>
        </w:tc>
        <w:tc>
          <w:tcPr>
            <w:tcW w:w="2910" w:type="dxa"/>
            <w:tcBorders>
              <w:top w:val="single" w:sz="6" w:space="0" w:color="EEEEEE"/>
            </w:tcBorders>
            <w:tcMar>
              <w:top w:w="90" w:type="dxa"/>
              <w:left w:w="360" w:type="dxa"/>
              <w:bottom w:w="90" w:type="dxa"/>
              <w:right w:w="360" w:type="dxa"/>
            </w:tcMar>
            <w:vAlign w:val="center"/>
            <w:hideMark/>
          </w:tcPr>
          <w:p w14:paraId="0CEE73F4"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All constituencies in the community interact for the benefit of the urban forest.</w:t>
            </w:r>
          </w:p>
        </w:tc>
      </w:tr>
      <w:tr w:rsidR="00990FA0" w:rsidRPr="00D04A9E" w14:paraId="3609A49B" w14:textId="77777777" w:rsidTr="00FE660B">
        <w:tc>
          <w:tcPr>
            <w:tcW w:w="1425" w:type="dxa"/>
            <w:tcBorders>
              <w:top w:val="single" w:sz="6" w:space="0" w:color="EEEEEE"/>
            </w:tcBorders>
            <w:tcMar>
              <w:top w:w="90" w:type="dxa"/>
              <w:left w:w="360" w:type="dxa"/>
              <w:bottom w:w="90" w:type="dxa"/>
              <w:right w:w="360" w:type="dxa"/>
            </w:tcMar>
            <w:vAlign w:val="center"/>
            <w:hideMark/>
          </w:tcPr>
          <w:p w14:paraId="4DBDB215"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General awareness of trees as a community resource</w:t>
            </w:r>
          </w:p>
        </w:tc>
        <w:tc>
          <w:tcPr>
            <w:tcW w:w="1755" w:type="dxa"/>
            <w:tcBorders>
              <w:top w:val="single" w:sz="6" w:space="0" w:color="EEEEEE"/>
            </w:tcBorders>
            <w:tcMar>
              <w:top w:w="90" w:type="dxa"/>
              <w:left w:w="360" w:type="dxa"/>
              <w:bottom w:w="90" w:type="dxa"/>
              <w:right w:w="360" w:type="dxa"/>
            </w:tcMar>
            <w:vAlign w:val="center"/>
            <w:hideMark/>
          </w:tcPr>
          <w:p w14:paraId="0165BC81"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Trees are problems and a drain on budgets.</w:t>
            </w:r>
          </w:p>
        </w:tc>
        <w:tc>
          <w:tcPr>
            <w:tcW w:w="1410" w:type="dxa"/>
            <w:tcBorders>
              <w:top w:val="single" w:sz="6" w:space="0" w:color="EEEEEE"/>
            </w:tcBorders>
            <w:tcMar>
              <w:top w:w="90" w:type="dxa"/>
              <w:left w:w="360" w:type="dxa"/>
              <w:bottom w:w="90" w:type="dxa"/>
              <w:right w:w="360" w:type="dxa"/>
            </w:tcMar>
            <w:vAlign w:val="center"/>
            <w:hideMark/>
          </w:tcPr>
          <w:p w14:paraId="36FD516B"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Trees are important to the community</w:t>
            </w:r>
          </w:p>
        </w:tc>
        <w:tc>
          <w:tcPr>
            <w:tcW w:w="1425" w:type="dxa"/>
            <w:tcBorders>
              <w:top w:val="single" w:sz="6" w:space="0" w:color="EEEEEE"/>
            </w:tcBorders>
            <w:tcMar>
              <w:top w:w="90" w:type="dxa"/>
              <w:left w:w="360" w:type="dxa"/>
              <w:bottom w:w="90" w:type="dxa"/>
              <w:right w:w="360" w:type="dxa"/>
            </w:tcMar>
            <w:vAlign w:val="center"/>
            <w:hideMark/>
          </w:tcPr>
          <w:p w14:paraId="2F294453"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Awareness that trees provide environmental benefits</w:t>
            </w:r>
          </w:p>
        </w:tc>
        <w:tc>
          <w:tcPr>
            <w:tcW w:w="1350" w:type="dxa"/>
            <w:tcBorders>
              <w:top w:val="single" w:sz="6" w:space="0" w:color="EEEEEE"/>
            </w:tcBorders>
            <w:tcMar>
              <w:top w:w="90" w:type="dxa"/>
              <w:left w:w="360" w:type="dxa"/>
              <w:bottom w:w="90" w:type="dxa"/>
              <w:right w:w="360" w:type="dxa"/>
            </w:tcMar>
            <w:vAlign w:val="center"/>
            <w:hideMark/>
          </w:tcPr>
          <w:p w14:paraId="5D2EE9E9"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Trees are vital components of the economy and environment</w:t>
            </w:r>
          </w:p>
        </w:tc>
        <w:tc>
          <w:tcPr>
            <w:tcW w:w="2910" w:type="dxa"/>
            <w:tcBorders>
              <w:top w:val="single" w:sz="6" w:space="0" w:color="EEEEEE"/>
            </w:tcBorders>
            <w:tcMar>
              <w:top w:w="90" w:type="dxa"/>
              <w:left w:w="360" w:type="dxa"/>
              <w:bottom w:w="90" w:type="dxa"/>
              <w:right w:w="360" w:type="dxa"/>
            </w:tcMar>
            <w:vAlign w:val="center"/>
            <w:hideMark/>
          </w:tcPr>
          <w:p w14:paraId="6BD06D9A"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The public understands the value of trees to the community.</w:t>
            </w:r>
          </w:p>
        </w:tc>
      </w:tr>
      <w:tr w:rsidR="00990FA0" w:rsidRPr="00D04A9E" w14:paraId="7C46BA50" w14:textId="77777777" w:rsidTr="00FE660B">
        <w:tc>
          <w:tcPr>
            <w:tcW w:w="1425" w:type="dxa"/>
            <w:tcBorders>
              <w:top w:val="single" w:sz="6" w:space="0" w:color="EEEEEE"/>
            </w:tcBorders>
            <w:tcMar>
              <w:top w:w="90" w:type="dxa"/>
              <w:left w:w="360" w:type="dxa"/>
              <w:bottom w:w="90" w:type="dxa"/>
              <w:right w:w="360" w:type="dxa"/>
            </w:tcMar>
            <w:vAlign w:val="center"/>
            <w:hideMark/>
          </w:tcPr>
          <w:p w14:paraId="2AFCAB4C"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b/>
                <w:bCs/>
                <w:sz w:val="20"/>
                <w:szCs w:val="20"/>
              </w:rPr>
              <w:t>Regional cooperation</w:t>
            </w:r>
          </w:p>
        </w:tc>
        <w:tc>
          <w:tcPr>
            <w:tcW w:w="1755" w:type="dxa"/>
            <w:tcBorders>
              <w:top w:val="single" w:sz="6" w:space="0" w:color="EEEEEE"/>
            </w:tcBorders>
            <w:tcMar>
              <w:top w:w="90" w:type="dxa"/>
              <w:left w:w="360" w:type="dxa"/>
              <w:bottom w:w="90" w:type="dxa"/>
              <w:right w:w="360" w:type="dxa"/>
            </w:tcMar>
            <w:vAlign w:val="center"/>
            <w:hideMark/>
          </w:tcPr>
          <w:p w14:paraId="3A44460C"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Communities operate independently</w:t>
            </w:r>
          </w:p>
        </w:tc>
        <w:tc>
          <w:tcPr>
            <w:tcW w:w="1410" w:type="dxa"/>
            <w:tcBorders>
              <w:top w:val="single" w:sz="6" w:space="0" w:color="EEEEEE"/>
            </w:tcBorders>
            <w:tcMar>
              <w:top w:w="90" w:type="dxa"/>
              <w:left w:w="360" w:type="dxa"/>
              <w:bottom w:w="90" w:type="dxa"/>
              <w:right w:w="360" w:type="dxa"/>
            </w:tcMar>
            <w:vAlign w:val="center"/>
            <w:hideMark/>
          </w:tcPr>
          <w:p w14:paraId="6840001E"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Communities share similar policy vehicles</w:t>
            </w:r>
          </w:p>
        </w:tc>
        <w:tc>
          <w:tcPr>
            <w:tcW w:w="1425" w:type="dxa"/>
            <w:tcBorders>
              <w:top w:val="single" w:sz="6" w:space="0" w:color="EEEEEE"/>
            </w:tcBorders>
            <w:tcMar>
              <w:top w:w="90" w:type="dxa"/>
              <w:left w:w="360" w:type="dxa"/>
              <w:bottom w:w="90" w:type="dxa"/>
              <w:right w:w="360" w:type="dxa"/>
            </w:tcMar>
            <w:vAlign w:val="center"/>
            <w:hideMark/>
          </w:tcPr>
          <w:p w14:paraId="7A515CDB"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Regional planning</w:t>
            </w:r>
          </w:p>
        </w:tc>
        <w:tc>
          <w:tcPr>
            <w:tcW w:w="1350" w:type="dxa"/>
            <w:tcBorders>
              <w:top w:val="single" w:sz="6" w:space="0" w:color="EEEEEE"/>
            </w:tcBorders>
            <w:tcMar>
              <w:top w:w="90" w:type="dxa"/>
              <w:left w:w="360" w:type="dxa"/>
              <w:bottom w:w="90" w:type="dxa"/>
              <w:right w:w="360" w:type="dxa"/>
            </w:tcMar>
            <w:vAlign w:val="center"/>
            <w:hideMark/>
          </w:tcPr>
          <w:p w14:paraId="1E643539"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Regional planning coordination and/or management plans</w:t>
            </w:r>
          </w:p>
        </w:tc>
        <w:tc>
          <w:tcPr>
            <w:tcW w:w="2910" w:type="dxa"/>
            <w:tcBorders>
              <w:top w:val="single" w:sz="6" w:space="0" w:color="EEEEEE"/>
            </w:tcBorders>
            <w:tcMar>
              <w:top w:w="90" w:type="dxa"/>
              <w:left w:w="360" w:type="dxa"/>
              <w:bottom w:w="90" w:type="dxa"/>
              <w:right w:w="360" w:type="dxa"/>
            </w:tcMar>
            <w:vAlign w:val="center"/>
            <w:hideMark/>
          </w:tcPr>
          <w:p w14:paraId="055A8255"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Provide for cooperation and interaction among neighboring communities and regional groups.</w:t>
            </w:r>
          </w:p>
        </w:tc>
      </w:tr>
    </w:tbl>
    <w:p w14:paraId="40667B2F" w14:textId="77777777" w:rsidR="00990FA0" w:rsidRPr="00D04A9E" w:rsidRDefault="00990FA0" w:rsidP="00990FA0">
      <w:pPr>
        <w:shd w:val="clear" w:color="auto" w:fill="FFFFFF"/>
        <w:spacing w:after="0"/>
        <w:rPr>
          <w:rFonts w:ascii="Arial Narrow" w:eastAsia="Times New Roman" w:hAnsi="Arial Narrow" w:cs="Arial"/>
          <w:sz w:val="20"/>
          <w:szCs w:val="20"/>
        </w:rPr>
      </w:pPr>
      <w:r w:rsidRPr="00D04A9E">
        <w:rPr>
          <w:rFonts w:ascii="Arial Narrow" w:eastAsia="Times New Roman" w:hAnsi="Arial Narrow" w:cs="Arial"/>
          <w:sz w:val="20"/>
          <w:szCs w:val="20"/>
        </w:rPr>
        <w:t xml:space="preserve">Adapted from: James R. Clark, Nelda P. Matheny, Genni Cross and Victoria Wake, </w:t>
      </w:r>
      <w:r w:rsidRPr="00D04A9E">
        <w:rPr>
          <w:rFonts w:ascii="Arial Narrow" w:eastAsia="Times New Roman" w:hAnsi="Arial Narrow" w:cs="Arial"/>
          <w:i/>
          <w:iCs/>
          <w:sz w:val="20"/>
          <w:szCs w:val="20"/>
        </w:rPr>
        <w:t>A Model of Urban Forest Sustainability</w:t>
      </w:r>
      <w:r w:rsidRPr="00D04A9E">
        <w:rPr>
          <w:rFonts w:ascii="Arial Narrow" w:eastAsia="Times New Roman" w:hAnsi="Arial Narrow" w:cs="Arial"/>
          <w:sz w:val="20"/>
          <w:szCs w:val="20"/>
        </w:rPr>
        <w:t>, Journal of Arboriculture 23(1): January 1997, Web, http://naturewithin.info/Policy/ClarkSstnabltyModel.pdf, 9 Sept 2015.</w:t>
      </w:r>
    </w:p>
    <w:p w14:paraId="3690981C" w14:textId="77777777" w:rsidR="00990FA0" w:rsidRPr="00D04A9E" w:rsidRDefault="00990FA0" w:rsidP="00990FA0">
      <w:pPr>
        <w:shd w:val="clear" w:color="auto" w:fill="FFFFFF"/>
        <w:spacing w:after="0"/>
        <w:rPr>
          <w:rFonts w:ascii="Arial" w:eastAsia="Times New Roman" w:hAnsi="Arial" w:cs="Arial"/>
          <w:sz w:val="20"/>
          <w:szCs w:val="20"/>
        </w:rPr>
      </w:pPr>
    </w:p>
    <w:p w14:paraId="6428426F" w14:textId="77777777" w:rsidR="00990FA0" w:rsidRPr="00D04A9E" w:rsidRDefault="00990FA0" w:rsidP="00990FA0">
      <w:pPr>
        <w:shd w:val="clear" w:color="auto" w:fill="FFFFFF"/>
        <w:spacing w:after="0"/>
        <w:rPr>
          <w:rFonts w:ascii="Arial" w:eastAsia="Times New Roman" w:hAnsi="Arial" w:cs="Arial"/>
          <w:b/>
          <w:color w:val="984806" w:themeColor="accent6" w:themeShade="80"/>
          <w:sz w:val="28"/>
          <w:szCs w:val="28"/>
        </w:rPr>
      </w:pPr>
      <w:r w:rsidRPr="00D04A9E">
        <w:rPr>
          <w:rFonts w:ascii="Arial" w:eastAsia="Times New Roman" w:hAnsi="Arial" w:cs="Arial"/>
          <w:b/>
          <w:color w:val="984806" w:themeColor="accent6" w:themeShade="80"/>
          <w:sz w:val="28"/>
          <w:szCs w:val="28"/>
        </w:rPr>
        <w:t>Goal Examples</w:t>
      </w:r>
    </w:p>
    <w:p w14:paraId="77899B79"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Use the following examples of goals as a starting point for thinking about and formulating your organization’s goals:</w:t>
      </w:r>
    </w:p>
    <w:p w14:paraId="229415E1" w14:textId="77777777" w:rsidR="00DC2942" w:rsidRDefault="00DC2942" w:rsidP="00990FA0">
      <w:pPr>
        <w:shd w:val="clear" w:color="auto" w:fill="FFFFFF"/>
        <w:spacing w:after="0"/>
        <w:rPr>
          <w:rFonts w:ascii="Arial" w:eastAsia="Times New Roman" w:hAnsi="Arial" w:cs="Arial"/>
          <w:b/>
          <w:sz w:val="24"/>
          <w:szCs w:val="24"/>
        </w:rPr>
      </w:pPr>
    </w:p>
    <w:p w14:paraId="751E7A86" w14:textId="77777777" w:rsidR="00990FA0" w:rsidRPr="00D04A9E" w:rsidRDefault="00990FA0" w:rsidP="00990FA0">
      <w:pPr>
        <w:shd w:val="clear" w:color="auto" w:fill="FFFFFF"/>
        <w:spacing w:after="0"/>
        <w:rPr>
          <w:rFonts w:ascii="Arial" w:eastAsia="Times New Roman" w:hAnsi="Arial" w:cs="Arial"/>
          <w:b/>
          <w:sz w:val="24"/>
          <w:szCs w:val="24"/>
        </w:rPr>
      </w:pPr>
      <w:r w:rsidRPr="00D04A9E">
        <w:rPr>
          <w:rFonts w:ascii="Arial" w:eastAsia="Times New Roman" w:hAnsi="Arial" w:cs="Arial"/>
          <w:b/>
          <w:sz w:val="24"/>
          <w:szCs w:val="24"/>
        </w:rPr>
        <w:t>Vegetation - Tree Resource</w:t>
      </w:r>
    </w:p>
    <w:p w14:paraId="2D4F5367" w14:textId="77777777" w:rsidR="00990FA0" w:rsidRPr="00D04A9E" w:rsidRDefault="00990FA0" w:rsidP="003C6802">
      <w:pPr>
        <w:numPr>
          <w:ilvl w:val="0"/>
          <w:numId w:val="22"/>
        </w:numPr>
        <w:shd w:val="clear" w:color="auto" w:fill="FFFFFF"/>
        <w:spacing w:after="0"/>
        <w:ind w:left="360"/>
        <w:rPr>
          <w:rFonts w:ascii="Arial" w:eastAsia="Times New Roman" w:hAnsi="Arial" w:cs="Arial"/>
          <w:sz w:val="20"/>
          <w:szCs w:val="20"/>
        </w:rPr>
      </w:pPr>
      <w:r w:rsidRPr="00D04A9E">
        <w:rPr>
          <w:rFonts w:ascii="Arial" w:eastAsia="Times New Roman" w:hAnsi="Arial" w:cs="Arial"/>
          <w:sz w:val="20"/>
          <w:szCs w:val="20"/>
        </w:rPr>
        <w:t>Improve the quality of the community forest (consisting of all public and private trees) over time, in ways that will optimize environmental, economic, habitat, food, and social benefits to the city and its neighborhoods.</w:t>
      </w:r>
    </w:p>
    <w:p w14:paraId="573F5F79" w14:textId="77777777" w:rsidR="00990FA0" w:rsidRPr="00D04A9E" w:rsidRDefault="00990FA0" w:rsidP="003C6802">
      <w:pPr>
        <w:numPr>
          <w:ilvl w:val="0"/>
          <w:numId w:val="23"/>
        </w:numPr>
        <w:shd w:val="clear" w:color="auto" w:fill="FFFFFF"/>
        <w:spacing w:after="0"/>
        <w:ind w:left="360"/>
        <w:rPr>
          <w:rFonts w:ascii="Arial" w:eastAsia="Times New Roman" w:hAnsi="Arial" w:cs="Arial"/>
          <w:sz w:val="20"/>
          <w:szCs w:val="20"/>
        </w:rPr>
      </w:pPr>
      <w:r w:rsidRPr="00D04A9E">
        <w:rPr>
          <w:rFonts w:ascii="Arial" w:eastAsia="Times New Roman" w:hAnsi="Arial" w:cs="Arial"/>
          <w:sz w:val="20"/>
          <w:szCs w:val="20"/>
        </w:rPr>
        <w:t>Establish and maintain optimal levels of canopy cover to maximize ecosystem benefits provided by the urban forest, (maintain air quality, reduce energy use, moderate storm water runoff, and provide a favorable environment for city residents).</w:t>
      </w:r>
    </w:p>
    <w:p w14:paraId="353E829E" w14:textId="77777777" w:rsidR="00990FA0" w:rsidRPr="00D04A9E" w:rsidRDefault="00990FA0" w:rsidP="003C6802">
      <w:pPr>
        <w:numPr>
          <w:ilvl w:val="0"/>
          <w:numId w:val="24"/>
        </w:numPr>
        <w:shd w:val="clear" w:color="auto" w:fill="FFFFFF"/>
        <w:spacing w:after="0"/>
        <w:ind w:left="360"/>
        <w:rPr>
          <w:rFonts w:ascii="Arial" w:eastAsia="Times New Roman" w:hAnsi="Arial" w:cs="Arial"/>
          <w:sz w:val="20"/>
          <w:szCs w:val="20"/>
        </w:rPr>
      </w:pPr>
      <w:r w:rsidRPr="00D04A9E">
        <w:rPr>
          <w:rFonts w:ascii="Arial" w:eastAsia="Times New Roman" w:hAnsi="Arial" w:cs="Arial"/>
          <w:sz w:val="20"/>
          <w:szCs w:val="20"/>
        </w:rPr>
        <w:t>Select, situate, and maintain urban trees appropriately to maximize benefits and minimize hazard, nuisance, hardscape damage, and maintenance costs.</w:t>
      </w:r>
    </w:p>
    <w:p w14:paraId="261814F2" w14:textId="77777777" w:rsidR="00DC2942" w:rsidRDefault="00DC2942" w:rsidP="00990FA0">
      <w:pPr>
        <w:shd w:val="clear" w:color="auto" w:fill="FFFFFF"/>
        <w:spacing w:after="0"/>
        <w:rPr>
          <w:rFonts w:ascii="Arial" w:eastAsia="Times New Roman" w:hAnsi="Arial" w:cs="Arial"/>
          <w:b/>
          <w:sz w:val="24"/>
          <w:szCs w:val="24"/>
        </w:rPr>
      </w:pPr>
    </w:p>
    <w:p w14:paraId="745C7C3D" w14:textId="77777777" w:rsidR="00990FA0" w:rsidRPr="00D04A9E" w:rsidRDefault="00990FA0" w:rsidP="00990FA0">
      <w:pPr>
        <w:shd w:val="clear" w:color="auto" w:fill="FFFFFF"/>
        <w:spacing w:after="0"/>
        <w:rPr>
          <w:rFonts w:ascii="Arial" w:eastAsia="Times New Roman" w:hAnsi="Arial" w:cs="Arial"/>
          <w:b/>
          <w:sz w:val="24"/>
          <w:szCs w:val="24"/>
        </w:rPr>
      </w:pPr>
      <w:r w:rsidRPr="00D04A9E">
        <w:rPr>
          <w:rFonts w:ascii="Arial" w:eastAsia="Times New Roman" w:hAnsi="Arial" w:cs="Arial"/>
          <w:b/>
          <w:sz w:val="24"/>
          <w:szCs w:val="24"/>
        </w:rPr>
        <w:t>Management</w:t>
      </w:r>
    </w:p>
    <w:p w14:paraId="1B1731DD" w14:textId="77777777" w:rsidR="00990FA0" w:rsidRPr="00D04A9E" w:rsidRDefault="00990FA0" w:rsidP="003C6802">
      <w:pPr>
        <w:numPr>
          <w:ilvl w:val="0"/>
          <w:numId w:val="28"/>
        </w:numPr>
        <w:shd w:val="clear" w:color="auto" w:fill="FFFFFF"/>
        <w:spacing w:after="0"/>
        <w:ind w:left="360"/>
        <w:rPr>
          <w:rFonts w:ascii="Arial" w:eastAsia="Times New Roman" w:hAnsi="Arial" w:cs="Arial"/>
          <w:sz w:val="20"/>
          <w:szCs w:val="20"/>
        </w:rPr>
      </w:pPr>
      <w:r w:rsidRPr="00D04A9E">
        <w:rPr>
          <w:rFonts w:ascii="Arial" w:eastAsia="Times New Roman" w:hAnsi="Arial" w:cs="Arial"/>
          <w:sz w:val="20"/>
          <w:szCs w:val="20"/>
        </w:rPr>
        <w:t>Develop a citywide urban forest master tree planting plan.</w:t>
      </w:r>
    </w:p>
    <w:p w14:paraId="63E0AEF2" w14:textId="77777777" w:rsidR="00990FA0" w:rsidRPr="00D04A9E" w:rsidRDefault="00990FA0" w:rsidP="003C6802">
      <w:pPr>
        <w:numPr>
          <w:ilvl w:val="0"/>
          <w:numId w:val="29"/>
        </w:numPr>
        <w:shd w:val="clear" w:color="auto" w:fill="FFFFFF"/>
        <w:spacing w:after="0"/>
        <w:ind w:left="360"/>
        <w:rPr>
          <w:rFonts w:ascii="Arial" w:eastAsia="Times New Roman" w:hAnsi="Arial" w:cs="Arial"/>
          <w:sz w:val="20"/>
          <w:szCs w:val="20"/>
        </w:rPr>
      </w:pPr>
      <w:r w:rsidRPr="00D04A9E">
        <w:rPr>
          <w:rFonts w:ascii="Arial" w:eastAsia="Times New Roman" w:hAnsi="Arial" w:cs="Arial"/>
          <w:sz w:val="20"/>
          <w:szCs w:val="20"/>
        </w:rPr>
        <w:t>Adopt an Urban Forest Management Plan to guide long-term tree planting and maintenance activities and efficient and cost-effective management of the urban forest. Update the plan every five years.</w:t>
      </w:r>
    </w:p>
    <w:p w14:paraId="3DA45494" w14:textId="77777777" w:rsidR="00990FA0" w:rsidRPr="00D04A9E" w:rsidRDefault="00990FA0" w:rsidP="003C6802">
      <w:pPr>
        <w:numPr>
          <w:ilvl w:val="0"/>
          <w:numId w:val="30"/>
        </w:numPr>
        <w:shd w:val="clear" w:color="auto" w:fill="FFFFFF"/>
        <w:spacing w:after="0"/>
        <w:ind w:left="360"/>
        <w:rPr>
          <w:rFonts w:ascii="Arial" w:eastAsia="Times New Roman" w:hAnsi="Arial" w:cs="Arial"/>
          <w:sz w:val="20"/>
          <w:szCs w:val="20"/>
        </w:rPr>
      </w:pPr>
      <w:r w:rsidRPr="00D04A9E">
        <w:rPr>
          <w:rFonts w:ascii="Arial" w:eastAsia="Times New Roman" w:hAnsi="Arial" w:cs="Arial"/>
          <w:sz w:val="20"/>
          <w:szCs w:val="20"/>
        </w:rPr>
        <w:t>Centralize tree management under the urban forester and coordinate tree-related activities through this position.</w:t>
      </w:r>
    </w:p>
    <w:p w14:paraId="644D835C" w14:textId="77777777" w:rsidR="00990FA0" w:rsidRPr="00D04A9E" w:rsidRDefault="00990FA0" w:rsidP="003C6802">
      <w:pPr>
        <w:numPr>
          <w:ilvl w:val="0"/>
          <w:numId w:val="31"/>
        </w:numPr>
        <w:shd w:val="clear" w:color="auto" w:fill="FFFFFF"/>
        <w:spacing w:after="0"/>
        <w:ind w:left="360"/>
        <w:rPr>
          <w:rFonts w:ascii="Arial" w:eastAsia="Times New Roman" w:hAnsi="Arial" w:cs="Arial"/>
          <w:vanish/>
          <w:sz w:val="20"/>
          <w:szCs w:val="20"/>
        </w:rPr>
      </w:pPr>
      <w:r w:rsidRPr="00D04A9E">
        <w:rPr>
          <w:rFonts w:ascii="Arial" w:eastAsia="Times New Roman" w:hAnsi="Arial" w:cs="Arial"/>
          <w:vanish/>
          <w:sz w:val="20"/>
          <w:szCs w:val="20"/>
        </w:rPr>
        <w:t>Improve the quality of the community forest (consisting of all public and private trees) over time, in ways that will optimize environmental, economic, habitat, food, and social benefits to the city and its neighborhoods.</w:t>
      </w:r>
    </w:p>
    <w:p w14:paraId="0CB55936" w14:textId="77777777" w:rsidR="00990FA0" w:rsidRPr="00D04A9E" w:rsidRDefault="00990FA0" w:rsidP="003C6802">
      <w:pPr>
        <w:numPr>
          <w:ilvl w:val="0"/>
          <w:numId w:val="32"/>
        </w:numPr>
        <w:shd w:val="clear" w:color="auto" w:fill="FFFFFF"/>
        <w:spacing w:after="0"/>
        <w:ind w:left="360"/>
        <w:rPr>
          <w:rFonts w:ascii="Arial" w:eastAsia="Times New Roman" w:hAnsi="Arial" w:cs="Arial"/>
          <w:vanish/>
          <w:sz w:val="20"/>
          <w:szCs w:val="20"/>
        </w:rPr>
      </w:pPr>
      <w:r w:rsidRPr="00D04A9E">
        <w:rPr>
          <w:rFonts w:ascii="Arial" w:eastAsia="Times New Roman" w:hAnsi="Arial" w:cs="Arial"/>
          <w:vanish/>
          <w:sz w:val="20"/>
          <w:szCs w:val="20"/>
        </w:rPr>
        <w:t>Establish and maintain optimal levels of canopy cover to maximize ecosystem benefits provided by the urban forest, (maintain air quality, reduce energy use, moderate storm water runoff, and provide a favorable environment for city residents).</w:t>
      </w:r>
    </w:p>
    <w:p w14:paraId="242C189A" w14:textId="77777777" w:rsidR="00990FA0" w:rsidRPr="00D04A9E" w:rsidRDefault="00990FA0" w:rsidP="003C6802">
      <w:pPr>
        <w:numPr>
          <w:ilvl w:val="0"/>
          <w:numId w:val="33"/>
        </w:numPr>
        <w:shd w:val="clear" w:color="auto" w:fill="FFFFFF"/>
        <w:spacing w:after="0"/>
        <w:ind w:left="360"/>
        <w:rPr>
          <w:rFonts w:ascii="Arial" w:eastAsia="Times New Roman" w:hAnsi="Arial" w:cs="Arial"/>
          <w:vanish/>
          <w:sz w:val="20"/>
          <w:szCs w:val="20"/>
        </w:rPr>
      </w:pPr>
      <w:r w:rsidRPr="00D04A9E">
        <w:rPr>
          <w:rFonts w:ascii="Arial" w:eastAsia="Times New Roman" w:hAnsi="Arial" w:cs="Arial"/>
          <w:vanish/>
          <w:sz w:val="20"/>
          <w:szCs w:val="20"/>
        </w:rPr>
        <w:t>Select, situate, and maintain urban trees appropriately to maximize benefits and minimize hazard, nuisance, hardscape damage, and maintenance costs.</w:t>
      </w:r>
    </w:p>
    <w:p w14:paraId="4AB89753" w14:textId="77777777" w:rsidR="00990FA0" w:rsidRPr="00D04A9E" w:rsidRDefault="00990FA0" w:rsidP="003C6802">
      <w:pPr>
        <w:numPr>
          <w:ilvl w:val="0"/>
          <w:numId w:val="34"/>
        </w:numPr>
        <w:shd w:val="clear" w:color="auto" w:fill="FFFFFF"/>
        <w:spacing w:after="0"/>
        <w:ind w:left="360"/>
        <w:rPr>
          <w:rFonts w:ascii="Arial" w:eastAsia="Times New Roman" w:hAnsi="Arial" w:cs="Arial"/>
          <w:vanish/>
          <w:sz w:val="20"/>
          <w:szCs w:val="20"/>
        </w:rPr>
      </w:pPr>
      <w:r w:rsidRPr="00D04A9E">
        <w:rPr>
          <w:rFonts w:ascii="Arial" w:eastAsia="Times New Roman" w:hAnsi="Arial" w:cs="Arial"/>
          <w:vanish/>
          <w:sz w:val="20"/>
          <w:szCs w:val="20"/>
        </w:rPr>
        <w:t>Develop a citywide urban forest master tree planting plan.</w:t>
      </w:r>
    </w:p>
    <w:p w14:paraId="26921AA7" w14:textId="77777777" w:rsidR="00990FA0" w:rsidRPr="00D04A9E" w:rsidRDefault="00990FA0" w:rsidP="003C6802">
      <w:pPr>
        <w:numPr>
          <w:ilvl w:val="0"/>
          <w:numId w:val="35"/>
        </w:numPr>
        <w:shd w:val="clear" w:color="auto" w:fill="FFFFFF"/>
        <w:spacing w:after="0"/>
        <w:ind w:left="360"/>
        <w:rPr>
          <w:rFonts w:ascii="Arial" w:eastAsia="Times New Roman" w:hAnsi="Arial" w:cs="Arial"/>
          <w:vanish/>
          <w:sz w:val="20"/>
          <w:szCs w:val="20"/>
        </w:rPr>
      </w:pPr>
      <w:r w:rsidRPr="00D04A9E">
        <w:rPr>
          <w:rFonts w:ascii="Arial" w:eastAsia="Times New Roman" w:hAnsi="Arial" w:cs="Arial"/>
          <w:vanish/>
          <w:sz w:val="20"/>
          <w:szCs w:val="20"/>
        </w:rPr>
        <w:t>Adopt an Urban Forest Management Plan to guide long-term tree planting and maintenance activities and efficient and cost-effective management of the urban forest. Update the plan every five years.</w:t>
      </w:r>
    </w:p>
    <w:p w14:paraId="4E1547CB" w14:textId="77777777" w:rsidR="00990FA0" w:rsidRPr="00D04A9E" w:rsidRDefault="00990FA0" w:rsidP="003C6802">
      <w:pPr>
        <w:numPr>
          <w:ilvl w:val="0"/>
          <w:numId w:val="36"/>
        </w:numPr>
        <w:shd w:val="clear" w:color="auto" w:fill="FFFFFF"/>
        <w:spacing w:after="0"/>
        <w:ind w:left="360"/>
        <w:rPr>
          <w:rFonts w:ascii="Arial" w:eastAsia="Times New Roman" w:hAnsi="Arial" w:cs="Arial"/>
          <w:vanish/>
          <w:sz w:val="20"/>
          <w:szCs w:val="20"/>
        </w:rPr>
      </w:pPr>
      <w:r w:rsidRPr="00D04A9E">
        <w:rPr>
          <w:rFonts w:ascii="Arial" w:eastAsia="Times New Roman" w:hAnsi="Arial" w:cs="Arial"/>
          <w:vanish/>
          <w:sz w:val="20"/>
          <w:szCs w:val="20"/>
        </w:rPr>
        <w:t>Centralize tree management under the urban forester and coordinate tree-related activities through this position.</w:t>
      </w:r>
    </w:p>
    <w:p w14:paraId="21700965" w14:textId="77777777" w:rsidR="00990FA0" w:rsidRPr="00D04A9E" w:rsidRDefault="00990FA0" w:rsidP="00990FA0">
      <w:pPr>
        <w:shd w:val="clear" w:color="auto" w:fill="FFFFFF"/>
        <w:spacing w:after="0"/>
        <w:rPr>
          <w:rFonts w:ascii="Arial" w:eastAsia="Times New Roman" w:hAnsi="Arial" w:cs="Arial"/>
          <w:sz w:val="20"/>
          <w:szCs w:val="20"/>
        </w:rPr>
      </w:pPr>
    </w:p>
    <w:p w14:paraId="62252894" w14:textId="77777777" w:rsidR="00990FA0" w:rsidRPr="00D04A9E" w:rsidRDefault="00990FA0" w:rsidP="00990FA0">
      <w:pPr>
        <w:shd w:val="clear" w:color="auto" w:fill="FFFFFF"/>
        <w:spacing w:after="0"/>
        <w:rPr>
          <w:rFonts w:ascii="Arial" w:eastAsia="Times New Roman" w:hAnsi="Arial" w:cs="Arial"/>
          <w:b/>
          <w:sz w:val="24"/>
          <w:szCs w:val="24"/>
        </w:rPr>
      </w:pPr>
      <w:r w:rsidRPr="00D04A9E">
        <w:rPr>
          <w:rFonts w:ascii="Arial" w:eastAsia="Times New Roman" w:hAnsi="Arial" w:cs="Arial"/>
          <w:b/>
          <w:sz w:val="24"/>
          <w:szCs w:val="24"/>
        </w:rPr>
        <w:t>Community</w:t>
      </w:r>
    </w:p>
    <w:p w14:paraId="46929B25" w14:textId="77777777" w:rsidR="00990FA0" w:rsidRPr="00D04A9E" w:rsidRDefault="00990FA0" w:rsidP="003C6802">
      <w:pPr>
        <w:numPr>
          <w:ilvl w:val="0"/>
          <w:numId w:val="37"/>
        </w:numPr>
        <w:shd w:val="clear" w:color="auto" w:fill="FFFFFF"/>
        <w:spacing w:after="0"/>
        <w:ind w:left="360"/>
        <w:rPr>
          <w:rFonts w:ascii="Arial" w:eastAsia="Times New Roman" w:hAnsi="Arial" w:cs="Arial"/>
          <w:sz w:val="20"/>
          <w:szCs w:val="20"/>
        </w:rPr>
      </w:pPr>
      <w:r w:rsidRPr="00D04A9E">
        <w:rPr>
          <w:rFonts w:ascii="Arial" w:eastAsia="Times New Roman" w:hAnsi="Arial" w:cs="Arial"/>
          <w:sz w:val="20"/>
          <w:szCs w:val="20"/>
        </w:rPr>
        <w:t>Support outreach efforts to educate city staff, the business community, and the public about the environmental, social, and economic benefits of trees.</w:t>
      </w:r>
    </w:p>
    <w:p w14:paraId="0156AB12" w14:textId="77777777" w:rsidR="00990FA0" w:rsidRPr="00D04A9E" w:rsidRDefault="00990FA0" w:rsidP="003C6802">
      <w:pPr>
        <w:numPr>
          <w:ilvl w:val="0"/>
          <w:numId w:val="38"/>
        </w:numPr>
        <w:shd w:val="clear" w:color="auto" w:fill="FFFFFF"/>
        <w:spacing w:after="0"/>
        <w:ind w:left="360"/>
        <w:rPr>
          <w:rFonts w:ascii="Arial" w:eastAsia="Times New Roman" w:hAnsi="Arial" w:cs="Arial"/>
          <w:sz w:val="20"/>
          <w:szCs w:val="20"/>
        </w:rPr>
      </w:pPr>
      <w:r w:rsidRPr="00D04A9E">
        <w:rPr>
          <w:rFonts w:ascii="Arial" w:eastAsia="Times New Roman" w:hAnsi="Arial" w:cs="Arial"/>
          <w:sz w:val="20"/>
          <w:szCs w:val="20"/>
        </w:rPr>
        <w:t>Provide awareness of the importance of the community forest; educate the community on proper tree planting and care; and encourage greater participation in tree planting and stewardship activities.</w:t>
      </w:r>
    </w:p>
    <w:p w14:paraId="74ED6FBB" w14:textId="77777777" w:rsidR="00990FA0" w:rsidRPr="00D04A9E" w:rsidRDefault="00990FA0" w:rsidP="00990FA0">
      <w:pPr>
        <w:shd w:val="clear" w:color="auto" w:fill="FFFFFF"/>
        <w:spacing w:after="0"/>
        <w:ind w:left="360"/>
        <w:contextualSpacing/>
        <w:rPr>
          <w:rFonts w:ascii="Arial" w:eastAsia="Times New Roman" w:hAnsi="Arial" w:cs="Arial"/>
          <w:sz w:val="20"/>
          <w:szCs w:val="20"/>
        </w:rPr>
      </w:pPr>
    </w:p>
    <w:p w14:paraId="53E460DB" w14:textId="77777777" w:rsidR="00990FA0" w:rsidRPr="00D04A9E" w:rsidRDefault="00990FA0" w:rsidP="00990FA0">
      <w:pPr>
        <w:shd w:val="clear" w:color="auto" w:fill="FFFFFF"/>
        <w:spacing w:after="0"/>
        <w:contextualSpacing/>
        <w:rPr>
          <w:rFonts w:ascii="Arial" w:eastAsia="Times New Roman" w:hAnsi="Arial" w:cs="Arial"/>
          <w:sz w:val="20"/>
          <w:szCs w:val="20"/>
        </w:rPr>
      </w:pPr>
      <w:r w:rsidRPr="00D04A9E">
        <w:rPr>
          <w:rFonts w:ascii="Arial" w:eastAsia="Times New Roman" w:hAnsi="Arial" w:cs="Arial"/>
          <w:sz w:val="20"/>
          <w:szCs w:val="20"/>
        </w:rPr>
        <w:t xml:space="preserve">Goals need to include the concerns and desires of the </w:t>
      </w:r>
      <w:hyperlink r:id="rId47" w:history="1">
        <w:r w:rsidRPr="00D04A9E">
          <w:rPr>
            <w:rFonts w:ascii="Arial" w:eastAsia="Times New Roman" w:hAnsi="Arial" w:cs="Arial"/>
            <w:bCs/>
            <w:sz w:val="20"/>
            <w:szCs w:val="20"/>
          </w:rPr>
          <w:t>stakeholders</w:t>
        </w:r>
      </w:hyperlink>
      <w:r w:rsidRPr="00D04A9E">
        <w:rPr>
          <w:rFonts w:ascii="Arial" w:eastAsia="Times New Roman" w:hAnsi="Arial" w:cs="Arial"/>
          <w:sz w:val="20"/>
          <w:szCs w:val="20"/>
        </w:rPr>
        <w:t>. General consensus on the management plan’s goals can help ensure that necessary resources will be made available to implement the plan. If funding is limited, goals should be prioritized so that resources can be directed toward the most important or urgent goals first. Priority rankings are also used to phase activities over time so that high priority tasks are completed before low priority tasks. For example, dealing with a backlog of potentially hazardous trees may be the highest priority in the first years of the plan. Once the backlog has been cleared out, other actions (such as replanting after tree removals) may have the highest priority.</w:t>
      </w:r>
    </w:p>
    <w:p w14:paraId="7B64839A" w14:textId="77777777" w:rsidR="00990FA0" w:rsidRPr="00D04A9E" w:rsidRDefault="00990FA0" w:rsidP="00990FA0">
      <w:pPr>
        <w:shd w:val="clear" w:color="auto" w:fill="FFFFFF"/>
        <w:spacing w:after="0"/>
        <w:ind w:left="360"/>
        <w:contextualSpacing/>
        <w:rPr>
          <w:rFonts w:ascii="Arial" w:eastAsia="Times New Roman" w:hAnsi="Arial" w:cs="Arial"/>
          <w:sz w:val="20"/>
          <w:szCs w:val="20"/>
        </w:rPr>
      </w:pPr>
    </w:p>
    <w:p w14:paraId="5A19A72D" w14:textId="77777777" w:rsidR="00990FA0" w:rsidRPr="00D04A9E" w:rsidRDefault="00990FA0" w:rsidP="00990FA0">
      <w:pPr>
        <w:shd w:val="clear" w:color="auto" w:fill="FFFFFF"/>
        <w:spacing w:after="0"/>
        <w:contextualSpacing/>
        <w:rPr>
          <w:rFonts w:ascii="Arial" w:eastAsia="Times New Roman" w:hAnsi="Arial" w:cs="Arial"/>
          <w:sz w:val="20"/>
          <w:szCs w:val="20"/>
        </w:rPr>
      </w:pPr>
      <w:r w:rsidRPr="00D04A9E">
        <w:rPr>
          <w:rFonts w:ascii="Arial" w:eastAsia="Times New Roman" w:hAnsi="Arial" w:cs="Arial"/>
          <w:sz w:val="20"/>
          <w:szCs w:val="20"/>
        </w:rPr>
        <w:t>Priority rankings are also used to phase activities over time so that high priority tasks are completed before low priority tasks. For example, dealing with a backlog of potentially hazardous trees may be the highest priority in the first years of the plan. Once the backlog has been cleared out, other actions (such as replanting after tree removals) may have the highest priority.</w:t>
      </w:r>
    </w:p>
    <w:p w14:paraId="252F497C" w14:textId="77777777" w:rsidR="00990FA0" w:rsidRPr="00D04A9E" w:rsidRDefault="00990FA0" w:rsidP="00990FA0"/>
    <w:p w14:paraId="2222CF40" w14:textId="77777777" w:rsidR="00990FA0" w:rsidRPr="00D04A9E" w:rsidRDefault="00990FA0" w:rsidP="00990FA0">
      <w:pPr>
        <w:keepNext/>
        <w:keepLines/>
        <w:shd w:val="clear" w:color="auto" w:fill="FFFFFF"/>
        <w:spacing w:after="0"/>
        <w:outlineLvl w:val="0"/>
        <w:rPr>
          <w:rFonts w:ascii="Arial" w:eastAsiaTheme="majorEastAsia" w:hAnsi="Arial" w:cs="Arial"/>
          <w:b/>
          <w:bCs/>
          <w:color w:val="984806" w:themeColor="accent6" w:themeShade="80"/>
          <w:sz w:val="32"/>
          <w:szCs w:val="32"/>
        </w:rPr>
      </w:pPr>
      <w:r w:rsidRPr="00D04A9E">
        <w:rPr>
          <w:rFonts w:ascii="Arial" w:eastAsiaTheme="majorEastAsia" w:hAnsi="Arial" w:cs="Arial"/>
          <w:b/>
          <w:bCs/>
          <w:color w:val="984806" w:themeColor="accent6" w:themeShade="80"/>
          <w:sz w:val="32"/>
          <w:szCs w:val="32"/>
        </w:rPr>
        <w:t>O</w:t>
      </w:r>
      <w:bookmarkStart w:id="4" w:name="strategic-objectives"/>
      <w:bookmarkEnd w:id="4"/>
      <w:r w:rsidRPr="00D04A9E">
        <w:rPr>
          <w:rFonts w:ascii="Arial" w:eastAsiaTheme="majorEastAsia" w:hAnsi="Arial" w:cs="Arial"/>
          <w:b/>
          <w:bCs/>
          <w:color w:val="984806" w:themeColor="accent6" w:themeShade="80"/>
          <w:sz w:val="32"/>
          <w:szCs w:val="32"/>
        </w:rPr>
        <w:t>BJECTIVES</w:t>
      </w:r>
    </w:p>
    <w:p w14:paraId="2C757C61"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Like goals, objectives are desired outcomes, but objectives are more specific and limited in scope. Goals set the overall outcomes that are envisioned by the plan. Objectives provide more specificity by breaking goals into the components.</w:t>
      </w:r>
    </w:p>
    <w:p w14:paraId="32315C92"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For example, suppose you set a goal to increase canopy cover from 20 to 30 percent within 10 years. This goal is explicit and quantifiable, but doesn’t indicate what needs to be done. To reach the target canopy cover for the goal stated below, you would need to follow the objectives.</w:t>
      </w:r>
    </w:p>
    <w:p w14:paraId="2AB923E2" w14:textId="77777777" w:rsidR="00990FA0" w:rsidRPr="00D04A9E" w:rsidRDefault="00990FA0" w:rsidP="00990FA0">
      <w:pPr>
        <w:shd w:val="clear" w:color="auto" w:fill="FFFFFF"/>
        <w:spacing w:after="0"/>
        <w:rPr>
          <w:rFonts w:ascii="Arial" w:eastAsia="Times New Roman" w:hAnsi="Arial" w:cs="Arial"/>
          <w:sz w:val="20"/>
          <w:szCs w:val="20"/>
        </w:rPr>
      </w:pPr>
    </w:p>
    <w:p w14:paraId="1BA25C96"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EXAMPLE:</w:t>
      </w:r>
    </w:p>
    <w:p w14:paraId="3EC6A4E8" w14:textId="77777777" w:rsidR="00990FA0" w:rsidRPr="00D04A9E" w:rsidRDefault="00990FA0" w:rsidP="00990FA0">
      <w:pPr>
        <w:shd w:val="clear" w:color="auto" w:fill="FFFFFF"/>
        <w:spacing w:after="0"/>
        <w:rPr>
          <w:rFonts w:ascii="Arial" w:hAnsi="Arial" w:cs="Arial"/>
          <w:color w:val="943634" w:themeColor="accent2" w:themeShade="BF"/>
          <w:sz w:val="20"/>
          <w:szCs w:val="20"/>
        </w:rPr>
      </w:pPr>
      <w:r w:rsidRPr="00D04A9E">
        <w:rPr>
          <w:rFonts w:ascii="Arial" w:hAnsi="Arial" w:cs="Arial"/>
          <w:b/>
          <w:bCs/>
          <w:color w:val="943634" w:themeColor="accent2" w:themeShade="BF"/>
          <w:sz w:val="20"/>
          <w:szCs w:val="20"/>
        </w:rPr>
        <w:t>Goal 1</w:t>
      </w:r>
    </w:p>
    <w:p w14:paraId="65B13DE2" w14:textId="77777777" w:rsidR="00990FA0" w:rsidRPr="00D04A9E" w:rsidRDefault="00990FA0" w:rsidP="00990FA0">
      <w:pPr>
        <w:shd w:val="clear" w:color="auto" w:fill="FFFFFF"/>
        <w:spacing w:after="0"/>
        <w:rPr>
          <w:rFonts w:ascii="Arial" w:eastAsia="Times New Roman" w:hAnsi="Arial" w:cs="Arial"/>
          <w:color w:val="943634" w:themeColor="accent2" w:themeShade="BF"/>
          <w:sz w:val="20"/>
          <w:szCs w:val="20"/>
        </w:rPr>
      </w:pPr>
      <w:r w:rsidRPr="00D04A9E">
        <w:rPr>
          <w:rFonts w:ascii="Arial" w:eastAsia="Times New Roman" w:hAnsi="Arial" w:cs="Arial"/>
          <w:color w:val="943634" w:themeColor="accent2" w:themeShade="BF"/>
          <w:sz w:val="20"/>
          <w:szCs w:val="20"/>
        </w:rPr>
        <w:t>Establish and maintain optimal levels of tree canopy and other vegetative cover to maximize ecosystem benefits provided by the urban forest. Increase canopy cover from 20 to 30 percent within 10 years.</w:t>
      </w:r>
    </w:p>
    <w:p w14:paraId="5B9FECA1" w14:textId="77777777" w:rsidR="00990FA0" w:rsidRPr="00D04A9E" w:rsidRDefault="00990FA0" w:rsidP="00990FA0">
      <w:pPr>
        <w:shd w:val="clear" w:color="auto" w:fill="FFFFFF"/>
        <w:spacing w:after="0"/>
        <w:ind w:left="720"/>
        <w:rPr>
          <w:rFonts w:ascii="Arial" w:eastAsia="Times New Roman" w:hAnsi="Arial" w:cs="Arial"/>
          <w:color w:val="365F91" w:themeColor="accent1" w:themeShade="BF"/>
          <w:sz w:val="20"/>
          <w:szCs w:val="20"/>
        </w:rPr>
      </w:pPr>
      <w:r w:rsidRPr="00D04A9E">
        <w:rPr>
          <w:rFonts w:ascii="Arial" w:eastAsia="Times New Roman" w:hAnsi="Arial" w:cs="Arial"/>
          <w:b/>
          <w:bCs/>
          <w:color w:val="365F91" w:themeColor="accent1" w:themeShade="BF"/>
          <w:sz w:val="20"/>
          <w:szCs w:val="20"/>
        </w:rPr>
        <w:t xml:space="preserve">Objective 1.1 </w:t>
      </w:r>
    </w:p>
    <w:p w14:paraId="2145BB0D" w14:textId="77777777" w:rsidR="00990FA0" w:rsidRPr="00D04A9E" w:rsidRDefault="00990FA0" w:rsidP="00990FA0">
      <w:pPr>
        <w:shd w:val="clear" w:color="auto" w:fill="FFFFFF"/>
        <w:spacing w:after="0"/>
        <w:ind w:left="720"/>
        <w:rPr>
          <w:rFonts w:ascii="Arial" w:eastAsia="Times New Roman" w:hAnsi="Arial" w:cs="Arial"/>
          <w:color w:val="365F91" w:themeColor="accent1" w:themeShade="BF"/>
          <w:sz w:val="20"/>
          <w:szCs w:val="20"/>
        </w:rPr>
      </w:pPr>
      <w:r w:rsidRPr="00D04A9E">
        <w:rPr>
          <w:rFonts w:ascii="Arial" w:eastAsia="Times New Roman" w:hAnsi="Arial" w:cs="Arial"/>
          <w:color w:val="365F91" w:themeColor="accent1" w:themeShade="BF"/>
          <w:sz w:val="20"/>
          <w:szCs w:val="20"/>
        </w:rPr>
        <w:t>Maintain most or all of the existing canopy cover through proper tree maintenance and protection of existing trees.</w:t>
      </w:r>
    </w:p>
    <w:p w14:paraId="0B259E0B" w14:textId="77777777" w:rsidR="00990FA0" w:rsidRPr="00D04A9E" w:rsidRDefault="00990FA0" w:rsidP="00990FA0">
      <w:pPr>
        <w:shd w:val="clear" w:color="auto" w:fill="FFFFFF"/>
        <w:spacing w:after="0"/>
        <w:ind w:left="720"/>
        <w:rPr>
          <w:rFonts w:ascii="Arial" w:eastAsia="Times New Roman" w:hAnsi="Arial" w:cs="Arial"/>
          <w:color w:val="365F91" w:themeColor="accent1" w:themeShade="BF"/>
          <w:sz w:val="20"/>
          <w:szCs w:val="20"/>
        </w:rPr>
      </w:pPr>
      <w:r w:rsidRPr="00D04A9E">
        <w:rPr>
          <w:rFonts w:ascii="Arial" w:eastAsia="Times New Roman" w:hAnsi="Arial" w:cs="Arial"/>
          <w:b/>
          <w:bCs/>
          <w:color w:val="365F91" w:themeColor="accent1" w:themeShade="BF"/>
          <w:sz w:val="20"/>
          <w:szCs w:val="20"/>
        </w:rPr>
        <w:t xml:space="preserve">Objective 1.2 </w:t>
      </w:r>
    </w:p>
    <w:p w14:paraId="3D2CC7F0" w14:textId="77777777" w:rsidR="00990FA0" w:rsidRPr="00D04A9E" w:rsidRDefault="00990FA0" w:rsidP="00990FA0">
      <w:pPr>
        <w:shd w:val="clear" w:color="auto" w:fill="FFFFFF"/>
        <w:spacing w:after="0"/>
        <w:ind w:left="720"/>
        <w:rPr>
          <w:rFonts w:ascii="Arial" w:eastAsia="Times New Roman" w:hAnsi="Arial" w:cs="Arial"/>
          <w:color w:val="365F91" w:themeColor="accent1" w:themeShade="BF"/>
          <w:sz w:val="20"/>
          <w:szCs w:val="20"/>
        </w:rPr>
      </w:pPr>
      <w:r w:rsidRPr="00D04A9E">
        <w:rPr>
          <w:rFonts w:ascii="Arial" w:eastAsia="Times New Roman" w:hAnsi="Arial" w:cs="Arial"/>
          <w:color w:val="365F91" w:themeColor="accent1" w:themeShade="BF"/>
          <w:sz w:val="20"/>
          <w:szCs w:val="20"/>
        </w:rPr>
        <w:t>Plant additional trees and allow existing small trees to grow and expand their canopy cover.</w:t>
      </w:r>
    </w:p>
    <w:p w14:paraId="79FF2803" w14:textId="77777777" w:rsidR="00990FA0" w:rsidRPr="00D04A9E" w:rsidRDefault="00990FA0" w:rsidP="00990FA0">
      <w:pPr>
        <w:shd w:val="clear" w:color="auto" w:fill="FFFFFF"/>
        <w:spacing w:after="0"/>
        <w:ind w:left="720"/>
        <w:rPr>
          <w:rFonts w:ascii="Arial" w:eastAsia="Times New Roman" w:hAnsi="Arial" w:cs="Arial"/>
          <w:color w:val="365F91" w:themeColor="accent1" w:themeShade="BF"/>
          <w:sz w:val="20"/>
          <w:szCs w:val="20"/>
        </w:rPr>
      </w:pPr>
      <w:r w:rsidRPr="00D04A9E">
        <w:rPr>
          <w:rFonts w:ascii="Arial" w:eastAsia="Times New Roman" w:hAnsi="Arial" w:cs="Arial"/>
          <w:color w:val="365F91" w:themeColor="accent1" w:themeShade="BF"/>
          <w:sz w:val="20"/>
          <w:szCs w:val="20"/>
        </w:rPr>
        <w:t>Some objectives can contribute to the realization of two or more related goals. For instance, tree planting can contribute to both canopy cover and increased age diversity in the urban forest. In that case, you can cite a given objective under multiple goals to show such relationships.</w:t>
      </w:r>
    </w:p>
    <w:p w14:paraId="4CAEF586" w14:textId="77777777" w:rsidR="00990FA0" w:rsidRPr="00D04A9E" w:rsidRDefault="00990FA0" w:rsidP="00990FA0">
      <w:pPr>
        <w:shd w:val="clear" w:color="auto" w:fill="FFFFFF"/>
        <w:spacing w:after="0"/>
        <w:rPr>
          <w:rFonts w:ascii="Arial" w:eastAsia="Times New Roman" w:hAnsi="Arial" w:cs="Arial"/>
          <w:sz w:val="20"/>
          <w:szCs w:val="20"/>
        </w:rPr>
      </w:pPr>
    </w:p>
    <w:p w14:paraId="6F0DE806" w14:textId="77777777" w:rsidR="00990FA0" w:rsidRPr="00D04A9E" w:rsidRDefault="00990FA0" w:rsidP="00990FA0">
      <w:pPr>
        <w:shd w:val="clear" w:color="auto" w:fill="FFFFFF"/>
        <w:spacing w:after="0"/>
        <w:rPr>
          <w:rFonts w:ascii="Arial" w:eastAsia="Times New Roman" w:hAnsi="Arial" w:cs="Arial"/>
          <w:sz w:val="20"/>
          <w:szCs w:val="20"/>
        </w:rPr>
      </w:pPr>
    </w:p>
    <w:p w14:paraId="038B1FED" w14:textId="77777777" w:rsidR="00990FA0" w:rsidRPr="00D04A9E" w:rsidRDefault="00990FA0" w:rsidP="00990FA0">
      <w:pPr>
        <w:shd w:val="clear" w:color="auto" w:fill="FFFFFF"/>
        <w:spacing w:after="0"/>
        <w:outlineLvl w:val="0"/>
        <w:rPr>
          <w:rFonts w:ascii="Arial" w:eastAsia="Times New Roman" w:hAnsi="Arial" w:cs="Arial"/>
          <w:b/>
          <w:color w:val="984806" w:themeColor="accent6" w:themeShade="80"/>
          <w:spacing w:val="-15"/>
          <w:kern w:val="36"/>
          <w:sz w:val="32"/>
          <w:szCs w:val="32"/>
        </w:rPr>
      </w:pPr>
      <w:r w:rsidRPr="00D04A9E">
        <w:rPr>
          <w:rFonts w:ascii="Arial" w:eastAsia="Times New Roman" w:hAnsi="Arial" w:cs="Arial"/>
          <w:b/>
          <w:color w:val="984806" w:themeColor="accent6" w:themeShade="80"/>
          <w:spacing w:val="-15"/>
          <w:kern w:val="36"/>
          <w:sz w:val="32"/>
          <w:szCs w:val="32"/>
        </w:rPr>
        <w:t>A</w:t>
      </w:r>
      <w:bookmarkStart w:id="5" w:name="strategic-actions"/>
      <w:bookmarkEnd w:id="5"/>
      <w:r w:rsidRPr="00D04A9E">
        <w:rPr>
          <w:rFonts w:ascii="Arial" w:eastAsia="Times New Roman" w:hAnsi="Arial" w:cs="Arial"/>
          <w:b/>
          <w:color w:val="984806" w:themeColor="accent6" w:themeShade="80"/>
          <w:spacing w:val="-15"/>
          <w:kern w:val="36"/>
          <w:sz w:val="32"/>
          <w:szCs w:val="32"/>
        </w:rPr>
        <w:t>CTIONS</w:t>
      </w:r>
    </w:p>
    <w:p w14:paraId="0B547063"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The combination of goals and objectives spell out what you want for your urban forest. They describe your desired destinations. The specific actions describe how you get to those destinations.</w:t>
      </w:r>
    </w:p>
    <w:p w14:paraId="41683CAA" w14:textId="414A3E0F"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An action is a step you need to achieve an outcome, e.g., plant trees, conduct workshops, or enforce regulations. Generate actions for each objective.</w:t>
      </w:r>
      <w:r w:rsidR="00F77819">
        <w:rPr>
          <w:rFonts w:ascii="Arial" w:eastAsia="Times New Roman" w:hAnsi="Arial" w:cs="Arial"/>
          <w:sz w:val="20"/>
          <w:szCs w:val="20"/>
        </w:rPr>
        <w:t xml:space="preserve"> </w:t>
      </w:r>
    </w:p>
    <w:p w14:paraId="56EC1029"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noProof/>
          <w:sz w:val="20"/>
          <w:szCs w:val="20"/>
        </w:rPr>
        <w:drawing>
          <wp:inline distT="0" distB="0" distL="0" distR="0" wp14:anchorId="4DE4D669" wp14:editId="5F02539B">
            <wp:extent cx="1548882" cy="666376"/>
            <wp:effectExtent l="0" t="0" r="0" b="635"/>
            <wp:docPr id="5" name="Picture 5" descr="http://ufmptoolkit.net/wp-content/uploads/2016/03/graphi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fmptoolkit.net/wp-content/uploads/2016/03/graphic2.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52398" cy="667889"/>
                    </a:xfrm>
                    <a:prstGeom prst="rect">
                      <a:avLst/>
                    </a:prstGeom>
                    <a:noFill/>
                    <a:ln>
                      <a:noFill/>
                    </a:ln>
                  </pic:spPr>
                </pic:pic>
              </a:graphicData>
            </a:graphic>
          </wp:inline>
        </w:drawing>
      </w:r>
    </w:p>
    <w:p w14:paraId="3C0B1B87" w14:textId="77777777" w:rsidR="00990FA0" w:rsidRPr="00D04A9E" w:rsidRDefault="00990FA0" w:rsidP="00990FA0">
      <w:pPr>
        <w:shd w:val="clear" w:color="auto" w:fill="FFFFFF"/>
        <w:spacing w:after="0"/>
        <w:rPr>
          <w:rFonts w:ascii="Arial" w:eastAsia="Times New Roman" w:hAnsi="Arial" w:cs="Arial"/>
          <w:color w:val="943634" w:themeColor="accent2" w:themeShade="BF"/>
          <w:sz w:val="20"/>
          <w:szCs w:val="20"/>
        </w:rPr>
      </w:pPr>
      <w:r w:rsidRPr="00D04A9E">
        <w:rPr>
          <w:rFonts w:ascii="Arial" w:eastAsia="Times New Roman" w:hAnsi="Arial" w:cs="Arial"/>
          <w:b/>
          <w:bCs/>
          <w:color w:val="943634" w:themeColor="accent2" w:themeShade="BF"/>
          <w:sz w:val="20"/>
          <w:szCs w:val="20"/>
        </w:rPr>
        <w:t>Goal 2</w:t>
      </w:r>
    </w:p>
    <w:p w14:paraId="112BD7D2" w14:textId="77777777" w:rsidR="00990FA0" w:rsidRPr="00D04A9E" w:rsidRDefault="00990FA0" w:rsidP="00990FA0">
      <w:pPr>
        <w:shd w:val="clear" w:color="auto" w:fill="FFFFFF"/>
        <w:spacing w:after="0"/>
        <w:rPr>
          <w:rFonts w:ascii="Arial" w:eastAsia="Times New Roman" w:hAnsi="Arial" w:cs="Arial"/>
          <w:color w:val="943634" w:themeColor="accent2" w:themeShade="BF"/>
          <w:sz w:val="20"/>
          <w:szCs w:val="20"/>
        </w:rPr>
      </w:pPr>
      <w:r w:rsidRPr="00D04A9E">
        <w:rPr>
          <w:rFonts w:ascii="Arial" w:eastAsia="Times New Roman" w:hAnsi="Arial" w:cs="Arial"/>
          <w:color w:val="943634" w:themeColor="accent2" w:themeShade="BF"/>
          <w:sz w:val="20"/>
          <w:szCs w:val="20"/>
        </w:rPr>
        <w:t>Maintain and conserve appropriate trees in a healthy condition through good management and cultural practices.</w:t>
      </w:r>
    </w:p>
    <w:p w14:paraId="5A035B98" w14:textId="77777777" w:rsidR="00990FA0" w:rsidRPr="00D04A9E" w:rsidRDefault="00990FA0" w:rsidP="00990FA0">
      <w:pPr>
        <w:shd w:val="clear" w:color="auto" w:fill="FFFFFF"/>
        <w:spacing w:after="0"/>
        <w:ind w:left="720"/>
        <w:rPr>
          <w:rFonts w:ascii="Arial" w:eastAsia="Times New Roman" w:hAnsi="Arial" w:cs="Arial"/>
          <w:color w:val="365F91" w:themeColor="accent1" w:themeShade="BF"/>
          <w:sz w:val="20"/>
          <w:szCs w:val="20"/>
        </w:rPr>
      </w:pPr>
      <w:r w:rsidRPr="00D04A9E">
        <w:rPr>
          <w:rFonts w:ascii="Arial" w:eastAsia="Times New Roman" w:hAnsi="Arial" w:cs="Arial"/>
          <w:b/>
          <w:bCs/>
          <w:color w:val="365F91" w:themeColor="accent1" w:themeShade="BF"/>
          <w:sz w:val="20"/>
          <w:szCs w:val="20"/>
        </w:rPr>
        <w:t xml:space="preserve">Objective 2.1 </w:t>
      </w:r>
    </w:p>
    <w:p w14:paraId="4DDDBAEC" w14:textId="77777777" w:rsidR="00990FA0" w:rsidRPr="00D04A9E" w:rsidRDefault="00990FA0" w:rsidP="00990FA0">
      <w:pPr>
        <w:shd w:val="clear" w:color="auto" w:fill="FFFFFF"/>
        <w:spacing w:after="0"/>
        <w:ind w:left="720"/>
        <w:rPr>
          <w:rFonts w:ascii="Arial" w:eastAsia="Times New Roman" w:hAnsi="Arial" w:cs="Arial"/>
          <w:color w:val="365F91" w:themeColor="accent1" w:themeShade="BF"/>
          <w:sz w:val="20"/>
          <w:szCs w:val="20"/>
        </w:rPr>
      </w:pPr>
      <w:r w:rsidRPr="00D04A9E">
        <w:rPr>
          <w:rFonts w:ascii="Arial" w:eastAsia="Times New Roman" w:hAnsi="Arial" w:cs="Arial"/>
          <w:color w:val="365F91" w:themeColor="accent1" w:themeShade="BF"/>
          <w:sz w:val="20"/>
          <w:szCs w:val="20"/>
        </w:rPr>
        <w:t>Develop a tree removal and replacement program for poor tree stock and for diseased, declining, and inappropriate trees.</w:t>
      </w:r>
    </w:p>
    <w:p w14:paraId="4E58CE5E" w14:textId="77777777" w:rsidR="00990FA0" w:rsidRPr="00D04A9E" w:rsidRDefault="00990FA0" w:rsidP="00990FA0">
      <w:pPr>
        <w:shd w:val="clear" w:color="auto" w:fill="FFFFFF"/>
        <w:spacing w:after="0"/>
        <w:ind w:left="1440"/>
        <w:rPr>
          <w:rFonts w:ascii="Arial" w:eastAsia="Times New Roman" w:hAnsi="Arial" w:cs="Arial"/>
          <w:sz w:val="20"/>
          <w:szCs w:val="20"/>
        </w:rPr>
      </w:pPr>
      <w:r w:rsidRPr="00D04A9E">
        <w:rPr>
          <w:rFonts w:ascii="Arial" w:eastAsia="Times New Roman" w:hAnsi="Arial" w:cs="Arial"/>
          <w:b/>
          <w:bCs/>
          <w:sz w:val="20"/>
          <w:szCs w:val="20"/>
        </w:rPr>
        <w:t xml:space="preserve">Actions </w:t>
      </w:r>
    </w:p>
    <w:p w14:paraId="3FF1D5CC" w14:textId="77777777" w:rsidR="00990FA0" w:rsidRPr="00D04A9E" w:rsidRDefault="00990FA0" w:rsidP="00990FA0">
      <w:pPr>
        <w:shd w:val="clear" w:color="auto" w:fill="FFFFFF"/>
        <w:spacing w:after="0"/>
        <w:ind w:left="1440"/>
        <w:rPr>
          <w:rFonts w:ascii="Arial" w:eastAsia="Times New Roman" w:hAnsi="Arial" w:cs="Arial"/>
          <w:sz w:val="20"/>
          <w:szCs w:val="20"/>
        </w:rPr>
      </w:pPr>
      <w:r w:rsidRPr="00D04A9E">
        <w:rPr>
          <w:rFonts w:ascii="Arial" w:eastAsia="Times New Roman" w:hAnsi="Arial" w:cs="Arial"/>
          <w:sz w:val="20"/>
          <w:szCs w:val="20"/>
        </w:rPr>
        <w:t>2.1.1   Develop parameters and create a rating system for evaluating and prioritizing trees for removal.</w:t>
      </w:r>
      <w:r w:rsidRPr="00D04A9E">
        <w:rPr>
          <w:rFonts w:ascii="Arial" w:eastAsia="Times New Roman" w:hAnsi="Arial" w:cs="Arial"/>
          <w:sz w:val="20"/>
          <w:szCs w:val="20"/>
        </w:rPr>
        <w:br/>
        <w:t>2.1.2   Rate trees of concern.</w:t>
      </w:r>
      <w:r w:rsidRPr="00D04A9E">
        <w:rPr>
          <w:rFonts w:ascii="Arial" w:eastAsia="Times New Roman" w:hAnsi="Arial" w:cs="Arial"/>
          <w:sz w:val="20"/>
          <w:szCs w:val="20"/>
        </w:rPr>
        <w:br/>
        <w:t>2.1.3   Develop a tree removal program.</w:t>
      </w:r>
      <w:r w:rsidRPr="00D04A9E">
        <w:rPr>
          <w:rFonts w:ascii="Arial" w:eastAsia="Times New Roman" w:hAnsi="Arial" w:cs="Arial"/>
          <w:sz w:val="20"/>
          <w:szCs w:val="20"/>
        </w:rPr>
        <w:br/>
        <w:t>2.1.4   Secure funding for tree removal/replacement program.</w:t>
      </w:r>
    </w:p>
    <w:p w14:paraId="3BA3D14B" w14:textId="77777777" w:rsidR="00990FA0" w:rsidRPr="00D04A9E" w:rsidRDefault="00990FA0" w:rsidP="00990FA0">
      <w:pPr>
        <w:shd w:val="clear" w:color="auto" w:fill="FFFFFF"/>
        <w:spacing w:after="0"/>
        <w:ind w:firstLine="720"/>
        <w:rPr>
          <w:rFonts w:ascii="Arial" w:eastAsia="Times New Roman" w:hAnsi="Arial" w:cs="Arial"/>
          <w:color w:val="365F91" w:themeColor="accent1" w:themeShade="BF"/>
          <w:sz w:val="20"/>
          <w:szCs w:val="20"/>
        </w:rPr>
      </w:pPr>
      <w:r w:rsidRPr="00D04A9E">
        <w:rPr>
          <w:rFonts w:ascii="Arial" w:eastAsia="Times New Roman" w:hAnsi="Arial" w:cs="Arial"/>
          <w:b/>
          <w:bCs/>
          <w:color w:val="365F91" w:themeColor="accent1" w:themeShade="BF"/>
          <w:sz w:val="20"/>
          <w:szCs w:val="20"/>
        </w:rPr>
        <w:t>Objective 2.2</w:t>
      </w:r>
    </w:p>
    <w:p w14:paraId="16A11073" w14:textId="77777777" w:rsidR="00990FA0" w:rsidRPr="00D04A9E" w:rsidRDefault="00990FA0" w:rsidP="00990FA0">
      <w:pPr>
        <w:shd w:val="clear" w:color="auto" w:fill="FFFFFF"/>
        <w:spacing w:after="0"/>
        <w:ind w:left="720"/>
        <w:rPr>
          <w:rFonts w:ascii="Arial" w:eastAsia="Times New Roman" w:hAnsi="Arial" w:cs="Arial"/>
          <w:color w:val="365F91" w:themeColor="accent1" w:themeShade="BF"/>
          <w:sz w:val="20"/>
          <w:szCs w:val="20"/>
        </w:rPr>
      </w:pPr>
      <w:r w:rsidRPr="00D04A9E">
        <w:rPr>
          <w:rFonts w:ascii="Arial" w:eastAsia="Times New Roman" w:hAnsi="Arial" w:cs="Arial"/>
          <w:color w:val="365F91" w:themeColor="accent1" w:themeShade="BF"/>
          <w:sz w:val="20"/>
          <w:szCs w:val="20"/>
        </w:rPr>
        <w:t>Establish policies for tree selection, care and maintenance based on ISA Best Management Practices and ANSI standards.</w:t>
      </w:r>
    </w:p>
    <w:p w14:paraId="3C00DC53" w14:textId="77777777" w:rsidR="00990FA0" w:rsidRPr="00D04A9E" w:rsidRDefault="00990FA0" w:rsidP="00990FA0">
      <w:pPr>
        <w:shd w:val="clear" w:color="auto" w:fill="FFFFFF"/>
        <w:spacing w:after="0"/>
        <w:ind w:left="720" w:firstLine="720"/>
        <w:rPr>
          <w:rFonts w:ascii="Arial" w:eastAsia="Times New Roman" w:hAnsi="Arial" w:cs="Arial"/>
          <w:sz w:val="20"/>
          <w:szCs w:val="20"/>
        </w:rPr>
      </w:pPr>
      <w:r w:rsidRPr="00D04A9E">
        <w:rPr>
          <w:rFonts w:ascii="Arial" w:eastAsia="Times New Roman" w:hAnsi="Arial" w:cs="Arial"/>
          <w:b/>
          <w:bCs/>
          <w:sz w:val="20"/>
          <w:szCs w:val="20"/>
        </w:rPr>
        <w:t xml:space="preserve">Actions </w:t>
      </w:r>
    </w:p>
    <w:p w14:paraId="0811401C" w14:textId="77777777" w:rsidR="00990FA0" w:rsidRPr="00D04A9E" w:rsidRDefault="00990FA0" w:rsidP="00990FA0">
      <w:pPr>
        <w:shd w:val="clear" w:color="auto" w:fill="FFFFFF"/>
        <w:spacing w:after="0"/>
        <w:ind w:left="1440"/>
        <w:rPr>
          <w:rFonts w:ascii="Arial" w:eastAsia="Times New Roman" w:hAnsi="Arial" w:cs="Arial"/>
          <w:sz w:val="20"/>
          <w:szCs w:val="20"/>
        </w:rPr>
      </w:pPr>
      <w:r w:rsidRPr="00D04A9E">
        <w:rPr>
          <w:rFonts w:ascii="Arial" w:eastAsia="Times New Roman" w:hAnsi="Arial" w:cs="Arial"/>
          <w:sz w:val="20"/>
          <w:szCs w:val="20"/>
        </w:rPr>
        <w:t>2.2.1   Write/adapt standards.</w:t>
      </w:r>
      <w:r w:rsidRPr="00D04A9E">
        <w:rPr>
          <w:rFonts w:ascii="Arial" w:eastAsia="Times New Roman" w:hAnsi="Arial" w:cs="Arial"/>
          <w:sz w:val="20"/>
          <w:szCs w:val="20"/>
        </w:rPr>
        <w:br/>
        <w:t>2.2.2   Write tree stock selection criteria.</w:t>
      </w:r>
      <w:r w:rsidRPr="00D04A9E">
        <w:rPr>
          <w:rFonts w:ascii="Arial" w:eastAsia="Times New Roman" w:hAnsi="Arial" w:cs="Arial"/>
          <w:sz w:val="20"/>
          <w:szCs w:val="20"/>
        </w:rPr>
        <w:br/>
        <w:t>2.2.3   Provide and review standards/specs and tree stock selection criteria with staff and contractors.</w:t>
      </w:r>
    </w:p>
    <w:p w14:paraId="18D5317D" w14:textId="77777777" w:rsidR="00990FA0" w:rsidRPr="00D04A9E" w:rsidRDefault="00990FA0" w:rsidP="00990FA0">
      <w:pPr>
        <w:shd w:val="clear" w:color="auto" w:fill="FFFFFF"/>
        <w:spacing w:after="0"/>
        <w:ind w:firstLine="720"/>
        <w:rPr>
          <w:rFonts w:ascii="Arial" w:eastAsia="Times New Roman" w:hAnsi="Arial" w:cs="Arial"/>
          <w:color w:val="365F91" w:themeColor="accent1" w:themeShade="BF"/>
          <w:sz w:val="20"/>
          <w:szCs w:val="20"/>
        </w:rPr>
      </w:pPr>
      <w:r w:rsidRPr="00D04A9E">
        <w:rPr>
          <w:rFonts w:ascii="Arial" w:eastAsia="Times New Roman" w:hAnsi="Arial" w:cs="Arial"/>
          <w:b/>
          <w:bCs/>
          <w:color w:val="365F91" w:themeColor="accent1" w:themeShade="BF"/>
          <w:sz w:val="20"/>
          <w:szCs w:val="20"/>
        </w:rPr>
        <w:t xml:space="preserve">Objective 2.3 </w:t>
      </w:r>
    </w:p>
    <w:p w14:paraId="45D84E8B" w14:textId="77777777" w:rsidR="00990FA0" w:rsidRPr="00D04A9E" w:rsidRDefault="00990FA0" w:rsidP="00990FA0">
      <w:pPr>
        <w:shd w:val="clear" w:color="auto" w:fill="FFFFFF"/>
        <w:spacing w:after="0"/>
        <w:ind w:left="720"/>
        <w:rPr>
          <w:rFonts w:ascii="Arial" w:eastAsia="Times New Roman" w:hAnsi="Arial" w:cs="Arial"/>
          <w:color w:val="365F91" w:themeColor="accent1" w:themeShade="BF"/>
          <w:sz w:val="20"/>
          <w:szCs w:val="20"/>
        </w:rPr>
      </w:pPr>
      <w:r w:rsidRPr="00D04A9E">
        <w:rPr>
          <w:rFonts w:ascii="Arial" w:eastAsia="Times New Roman" w:hAnsi="Arial" w:cs="Arial"/>
          <w:color w:val="365F91" w:themeColor="accent1" w:themeShade="BF"/>
          <w:sz w:val="20"/>
          <w:szCs w:val="20"/>
        </w:rPr>
        <w:t>Remove invasive tree species from wildland-urban interface landscapes to prevent additional escape into green infrastructure and native riparian areas.</w:t>
      </w:r>
    </w:p>
    <w:p w14:paraId="164A04F0" w14:textId="77777777" w:rsidR="00990FA0" w:rsidRPr="00D04A9E" w:rsidRDefault="00990FA0" w:rsidP="00990FA0">
      <w:pPr>
        <w:shd w:val="clear" w:color="auto" w:fill="FFFFFF"/>
        <w:spacing w:after="0"/>
        <w:ind w:left="1440"/>
        <w:rPr>
          <w:rFonts w:ascii="Arial" w:eastAsia="Times New Roman" w:hAnsi="Arial" w:cs="Arial"/>
          <w:sz w:val="20"/>
          <w:szCs w:val="20"/>
        </w:rPr>
      </w:pPr>
      <w:r w:rsidRPr="00D04A9E">
        <w:rPr>
          <w:rFonts w:ascii="Arial" w:eastAsia="Times New Roman" w:hAnsi="Arial" w:cs="Arial"/>
          <w:b/>
          <w:bCs/>
          <w:sz w:val="20"/>
          <w:szCs w:val="20"/>
        </w:rPr>
        <w:t xml:space="preserve">Actions </w:t>
      </w:r>
    </w:p>
    <w:p w14:paraId="30AC27E1" w14:textId="77777777" w:rsidR="00990FA0" w:rsidRPr="00D04A9E" w:rsidRDefault="00990FA0" w:rsidP="00990FA0">
      <w:pPr>
        <w:shd w:val="clear" w:color="auto" w:fill="FFFFFF"/>
        <w:spacing w:after="0"/>
        <w:ind w:left="1440"/>
        <w:rPr>
          <w:rFonts w:ascii="Arial" w:eastAsia="Times New Roman" w:hAnsi="Arial" w:cs="Arial"/>
          <w:sz w:val="20"/>
          <w:szCs w:val="20"/>
        </w:rPr>
      </w:pPr>
      <w:r w:rsidRPr="00D04A9E">
        <w:rPr>
          <w:rFonts w:ascii="Arial" w:eastAsia="Times New Roman" w:hAnsi="Arial" w:cs="Arial"/>
          <w:sz w:val="20"/>
          <w:szCs w:val="20"/>
        </w:rPr>
        <w:t>2.3.1   Prioritize the most invasive tree species for removal.</w:t>
      </w:r>
      <w:r w:rsidRPr="00D04A9E">
        <w:rPr>
          <w:rFonts w:ascii="Arial" w:eastAsia="Times New Roman" w:hAnsi="Arial" w:cs="Arial"/>
          <w:sz w:val="20"/>
          <w:szCs w:val="20"/>
        </w:rPr>
        <w:br/>
        <w:t>2.3.2   Certain species will require quarterly applications of an approved pesticide until they are completely dead.</w:t>
      </w:r>
    </w:p>
    <w:p w14:paraId="33894ACA" w14:textId="77777777" w:rsidR="00F77819" w:rsidRDefault="00F77819" w:rsidP="00990FA0">
      <w:pPr>
        <w:spacing w:after="0" w:line="240" w:lineRule="auto"/>
        <w:rPr>
          <w:rFonts w:ascii="Arial" w:eastAsia="Times New Roman" w:hAnsi="Arial" w:cs="Arial"/>
          <w:b/>
          <w:bCs/>
          <w:spacing w:val="-15"/>
          <w:kern w:val="36"/>
          <w:sz w:val="20"/>
          <w:szCs w:val="20"/>
        </w:rPr>
      </w:pPr>
    </w:p>
    <w:p w14:paraId="66B737DF" w14:textId="77777777" w:rsidR="00990FA0" w:rsidRPr="00D04A9E" w:rsidRDefault="00990FA0" w:rsidP="00990FA0">
      <w:pPr>
        <w:spacing w:after="0" w:line="240" w:lineRule="auto"/>
        <w:rPr>
          <w:rFonts w:ascii="Arial" w:eastAsiaTheme="minorEastAsia" w:hAnsi="Arial" w:cs="Arial"/>
          <w:b/>
          <w:sz w:val="24"/>
          <w:szCs w:val="24"/>
        </w:rPr>
      </w:pPr>
      <w:r w:rsidRPr="00D04A9E">
        <w:rPr>
          <w:rFonts w:ascii="Arial" w:eastAsiaTheme="minorEastAsia" w:hAnsi="Arial" w:cs="Arial"/>
          <w:b/>
          <w:sz w:val="24"/>
          <w:szCs w:val="24"/>
        </w:rPr>
        <w:t>Tools</w:t>
      </w:r>
    </w:p>
    <w:p w14:paraId="1DE755E2" w14:textId="77777777" w:rsidR="00990FA0" w:rsidRPr="00D04A9E" w:rsidRDefault="00990FA0" w:rsidP="00990FA0">
      <w:pPr>
        <w:spacing w:after="0" w:line="240" w:lineRule="auto"/>
        <w:rPr>
          <w:rFonts w:ascii="Arial" w:eastAsiaTheme="minorEastAsia" w:hAnsi="Arial" w:cs="Arial"/>
          <w:sz w:val="20"/>
          <w:szCs w:val="20"/>
        </w:rPr>
      </w:pPr>
      <w:r w:rsidRPr="00D04A9E">
        <w:rPr>
          <w:rFonts w:ascii="Arial" w:eastAsiaTheme="minorEastAsia" w:hAnsi="Arial" w:cs="Arial"/>
          <w:sz w:val="20"/>
          <w:szCs w:val="20"/>
        </w:rPr>
        <w:t>Tools are things you use to help you take an action. For example: tree inventories and tree ordinance are tools that can be used to help manage an urban forest. You might have to take an action (e.g., purchase inventory software and collect data; or write and pass an ordinance) to make a tool available for use.</w:t>
      </w:r>
    </w:p>
    <w:p w14:paraId="4ED679D8" w14:textId="77777777" w:rsidR="00990FA0" w:rsidRPr="00D04A9E" w:rsidRDefault="00990FA0" w:rsidP="00990FA0">
      <w:pPr>
        <w:spacing w:after="0" w:line="240" w:lineRule="auto"/>
        <w:rPr>
          <w:rFonts w:ascii="Arial" w:eastAsiaTheme="minorEastAsia" w:hAnsi="Arial" w:cs="Arial"/>
          <w:sz w:val="20"/>
          <w:szCs w:val="20"/>
        </w:rPr>
      </w:pPr>
    </w:p>
    <w:p w14:paraId="150D3CE5" w14:textId="77777777" w:rsidR="00990FA0" w:rsidRPr="00D04A9E" w:rsidRDefault="00990FA0" w:rsidP="00990FA0">
      <w:pPr>
        <w:spacing w:after="0" w:line="240" w:lineRule="auto"/>
        <w:rPr>
          <w:rFonts w:ascii="Arial" w:eastAsiaTheme="minorEastAsia" w:hAnsi="Arial" w:cs="Arial"/>
          <w:sz w:val="20"/>
          <w:szCs w:val="20"/>
        </w:rPr>
      </w:pPr>
      <w:r w:rsidRPr="00D04A9E">
        <w:rPr>
          <w:rFonts w:ascii="Arial" w:eastAsiaTheme="minorEastAsia" w:hAnsi="Arial" w:cs="Arial"/>
          <w:sz w:val="20"/>
          <w:szCs w:val="20"/>
        </w:rPr>
        <w:t xml:space="preserve">Tools and actions will vary with the overall target (tree resources, management, community) and whether management is direct (e.g., maintenance of trees that you manage) or indirect (e.g., improve tree planting practices used by contractors or the public). </w:t>
      </w:r>
    </w:p>
    <w:p w14:paraId="37E5E679" w14:textId="77777777" w:rsidR="00990FA0" w:rsidRPr="00D04A9E" w:rsidRDefault="00990FA0" w:rsidP="00990FA0">
      <w:pPr>
        <w:spacing w:after="0" w:line="240" w:lineRule="auto"/>
        <w:rPr>
          <w:rFonts w:ascii="Arial" w:eastAsiaTheme="minorEastAsia" w:hAnsi="Arial" w:cs="Arial"/>
          <w:sz w:val="20"/>
          <w:szCs w:val="20"/>
        </w:rPr>
      </w:pPr>
    </w:p>
    <w:p w14:paraId="09C77C2A" w14:textId="453E8926" w:rsidR="00F77819" w:rsidRDefault="00990FA0" w:rsidP="00990FA0">
      <w:pPr>
        <w:spacing w:after="0" w:line="240" w:lineRule="auto"/>
        <w:rPr>
          <w:rFonts w:ascii="Arial" w:eastAsiaTheme="minorEastAsia" w:hAnsi="Arial" w:cs="Arial"/>
          <w:sz w:val="20"/>
          <w:szCs w:val="20"/>
        </w:rPr>
      </w:pPr>
      <w:r w:rsidRPr="00D04A9E">
        <w:rPr>
          <w:rFonts w:ascii="Arial" w:eastAsiaTheme="minorEastAsia" w:hAnsi="Arial" w:cs="Arial"/>
          <w:sz w:val="20"/>
          <w:szCs w:val="20"/>
        </w:rPr>
        <w:t>A single action can actually require a number of specific steps. Before choosing a given action, you should consider the steps that will be needed to implement it. This will help you compare the feasibility, cost, and effectiveness of alternative actions.</w:t>
      </w:r>
    </w:p>
    <w:p w14:paraId="00947FFE" w14:textId="77777777" w:rsidR="00F77819" w:rsidRDefault="00F77819">
      <w:pPr>
        <w:rPr>
          <w:rFonts w:ascii="Arial" w:eastAsiaTheme="minorEastAsia" w:hAnsi="Arial" w:cs="Arial"/>
          <w:sz w:val="20"/>
          <w:szCs w:val="20"/>
        </w:rPr>
      </w:pPr>
      <w:r>
        <w:rPr>
          <w:rFonts w:ascii="Arial" w:eastAsiaTheme="minorEastAsia" w:hAnsi="Arial" w:cs="Arial"/>
          <w:sz w:val="20"/>
          <w:szCs w:val="20"/>
        </w:rPr>
        <w:br w:type="page"/>
      </w:r>
    </w:p>
    <w:p w14:paraId="396011F2" w14:textId="583B9373" w:rsidR="00142441" w:rsidRDefault="00142441" w:rsidP="00142441">
      <w:pPr>
        <w:shd w:val="clear" w:color="auto" w:fill="FFFFFF"/>
        <w:spacing w:after="0"/>
        <w:jc w:val="center"/>
        <w:outlineLvl w:val="0"/>
        <w:rPr>
          <w:rFonts w:ascii="Arial" w:eastAsia="Times New Roman" w:hAnsi="Arial" w:cs="Arial"/>
          <w:b/>
          <w:bCs/>
          <w:spacing w:val="-15"/>
          <w:kern w:val="36"/>
          <w:sz w:val="20"/>
          <w:szCs w:val="20"/>
        </w:rPr>
      </w:pPr>
      <w:r>
        <w:rPr>
          <w:rFonts w:ascii="Arial" w:eastAsia="Times New Roman" w:hAnsi="Arial" w:cs="Arial"/>
          <w:b/>
          <w:bCs/>
          <w:noProof/>
          <w:spacing w:val="-15"/>
          <w:kern w:val="36"/>
          <w:sz w:val="20"/>
          <w:szCs w:val="20"/>
        </w:rPr>
        <w:drawing>
          <wp:inline distT="0" distB="0" distL="0" distR="0" wp14:anchorId="774E5CDD" wp14:editId="144D7848">
            <wp:extent cx="4937760" cy="5705856"/>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kit VisionAssessmentcharts_r8_Implementation.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937760" cy="5705856"/>
                    </a:xfrm>
                    <a:prstGeom prst="rect">
                      <a:avLst/>
                    </a:prstGeom>
                  </pic:spPr>
                </pic:pic>
              </a:graphicData>
            </a:graphic>
          </wp:inline>
        </w:drawing>
      </w:r>
    </w:p>
    <w:p w14:paraId="359D47AF" w14:textId="77777777" w:rsidR="00142441" w:rsidRPr="00D04A9E" w:rsidRDefault="00142441" w:rsidP="00990FA0">
      <w:pPr>
        <w:shd w:val="clear" w:color="auto" w:fill="FFFFFF"/>
        <w:spacing w:after="0"/>
        <w:outlineLvl w:val="0"/>
        <w:rPr>
          <w:rFonts w:ascii="Arial" w:eastAsia="Times New Roman" w:hAnsi="Arial" w:cs="Arial"/>
          <w:b/>
          <w:bCs/>
          <w:spacing w:val="-15"/>
          <w:kern w:val="36"/>
          <w:sz w:val="20"/>
          <w:szCs w:val="20"/>
        </w:rPr>
      </w:pPr>
    </w:p>
    <w:p w14:paraId="6DD3C516" w14:textId="77777777" w:rsidR="00142441" w:rsidRPr="00142441" w:rsidRDefault="00142441" w:rsidP="00990FA0">
      <w:pPr>
        <w:shd w:val="clear" w:color="auto" w:fill="FFFFFF"/>
        <w:spacing w:after="0"/>
        <w:outlineLvl w:val="0"/>
        <w:rPr>
          <w:rFonts w:ascii="Arial" w:eastAsia="Times New Roman" w:hAnsi="Arial" w:cs="Arial"/>
          <w:b/>
          <w:bCs/>
          <w:color w:val="984806" w:themeColor="accent6" w:themeShade="80"/>
          <w:spacing w:val="-15"/>
          <w:kern w:val="36"/>
          <w:sz w:val="24"/>
          <w:szCs w:val="24"/>
        </w:rPr>
      </w:pPr>
    </w:p>
    <w:p w14:paraId="703CC5E4" w14:textId="77777777" w:rsidR="00990FA0" w:rsidRPr="00D04A9E" w:rsidRDefault="00990FA0" w:rsidP="00990FA0">
      <w:pPr>
        <w:shd w:val="clear" w:color="auto" w:fill="FFFFFF"/>
        <w:spacing w:after="0"/>
        <w:outlineLvl w:val="0"/>
        <w:rPr>
          <w:rFonts w:ascii="Arial" w:eastAsia="Times New Roman" w:hAnsi="Arial" w:cs="Arial"/>
          <w:color w:val="984806" w:themeColor="accent6" w:themeShade="80"/>
          <w:spacing w:val="-15"/>
          <w:kern w:val="36"/>
          <w:sz w:val="40"/>
          <w:szCs w:val="40"/>
        </w:rPr>
      </w:pPr>
      <w:r w:rsidRPr="00D04A9E">
        <w:rPr>
          <w:rFonts w:ascii="Arial" w:eastAsia="Times New Roman" w:hAnsi="Arial" w:cs="Arial"/>
          <w:b/>
          <w:bCs/>
          <w:color w:val="984806" w:themeColor="accent6" w:themeShade="80"/>
          <w:spacing w:val="-15"/>
          <w:kern w:val="36"/>
          <w:sz w:val="40"/>
          <w:szCs w:val="40"/>
        </w:rPr>
        <w:t>IMPLEMENTATION (Action) PLAN</w:t>
      </w:r>
    </w:p>
    <w:p w14:paraId="6680A10E"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 </w:t>
      </w:r>
    </w:p>
    <w:p w14:paraId="6FAF7F35"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The Strategic Plan sets goals and objectives, which provide the overall destinations of the plan. It also lists actions needed to accomplish the goals and objectives. The implementation plan describes how these actions will be carried out. It is likely that the implementation plan will span shorter time blocks and will be revised based on the pace of the implementation. For each action, the implementation plan spells out:</w:t>
      </w:r>
    </w:p>
    <w:p w14:paraId="3AB00E63" w14:textId="11FA0CF2" w:rsidR="00990FA0" w:rsidRPr="00D04A9E" w:rsidRDefault="004B1579" w:rsidP="003C6802">
      <w:pPr>
        <w:numPr>
          <w:ilvl w:val="0"/>
          <w:numId w:val="39"/>
        </w:numPr>
        <w:shd w:val="clear" w:color="auto" w:fill="FFFFFF"/>
        <w:spacing w:after="0"/>
        <w:rPr>
          <w:rFonts w:ascii="Arial" w:eastAsia="Times New Roman" w:hAnsi="Arial" w:cs="Arial"/>
          <w:sz w:val="20"/>
          <w:szCs w:val="20"/>
        </w:rPr>
      </w:pPr>
      <w:r>
        <w:rPr>
          <w:rFonts w:ascii="Arial" w:eastAsia="Times New Roman" w:hAnsi="Arial" w:cs="Arial"/>
          <w:sz w:val="20"/>
          <w:szCs w:val="20"/>
        </w:rPr>
        <w:t>P</w:t>
      </w:r>
      <w:r w:rsidR="00990FA0" w:rsidRPr="00D04A9E">
        <w:rPr>
          <w:rFonts w:ascii="Arial" w:eastAsia="Times New Roman" w:hAnsi="Arial" w:cs="Arial"/>
          <w:sz w:val="20"/>
          <w:szCs w:val="20"/>
        </w:rPr>
        <w:t>riority ranking</w:t>
      </w:r>
    </w:p>
    <w:p w14:paraId="0F24C8CE" w14:textId="6B54C54B" w:rsidR="00990FA0" w:rsidRPr="00D04A9E" w:rsidRDefault="004B1579" w:rsidP="003C6802">
      <w:pPr>
        <w:numPr>
          <w:ilvl w:val="0"/>
          <w:numId w:val="39"/>
        </w:numPr>
        <w:shd w:val="clear" w:color="auto" w:fill="FFFFFF"/>
        <w:spacing w:after="0"/>
        <w:rPr>
          <w:rFonts w:ascii="Arial" w:eastAsia="Times New Roman" w:hAnsi="Arial" w:cs="Arial"/>
          <w:sz w:val="20"/>
          <w:szCs w:val="20"/>
        </w:rPr>
      </w:pPr>
      <w:r>
        <w:rPr>
          <w:rFonts w:ascii="Arial" w:eastAsia="Times New Roman" w:hAnsi="Arial" w:cs="Arial"/>
          <w:sz w:val="20"/>
          <w:szCs w:val="20"/>
        </w:rPr>
        <w:t>T</w:t>
      </w:r>
      <w:r w:rsidR="00990FA0" w:rsidRPr="00D04A9E">
        <w:rPr>
          <w:rFonts w:ascii="Arial" w:eastAsia="Times New Roman" w:hAnsi="Arial" w:cs="Arial"/>
          <w:sz w:val="20"/>
          <w:szCs w:val="20"/>
        </w:rPr>
        <w:t>ime schedule</w:t>
      </w:r>
    </w:p>
    <w:p w14:paraId="11383C57" w14:textId="5F3C8314" w:rsidR="00990FA0" w:rsidRPr="00D04A9E" w:rsidRDefault="004B1579" w:rsidP="003C6802">
      <w:pPr>
        <w:numPr>
          <w:ilvl w:val="0"/>
          <w:numId w:val="39"/>
        </w:numPr>
        <w:shd w:val="clear" w:color="auto" w:fill="FFFFFF"/>
        <w:spacing w:after="0"/>
        <w:rPr>
          <w:rFonts w:ascii="Arial" w:eastAsia="Times New Roman" w:hAnsi="Arial" w:cs="Arial"/>
          <w:sz w:val="20"/>
          <w:szCs w:val="20"/>
        </w:rPr>
      </w:pPr>
      <w:r>
        <w:rPr>
          <w:rFonts w:ascii="Arial" w:eastAsia="Times New Roman" w:hAnsi="Arial" w:cs="Arial"/>
          <w:sz w:val="20"/>
          <w:szCs w:val="20"/>
        </w:rPr>
        <w:t>P</w:t>
      </w:r>
      <w:r w:rsidR="00990FA0" w:rsidRPr="00D04A9E">
        <w:rPr>
          <w:rFonts w:ascii="Arial" w:eastAsia="Times New Roman" w:hAnsi="Arial" w:cs="Arial"/>
          <w:sz w:val="20"/>
          <w:szCs w:val="20"/>
        </w:rPr>
        <w:t>ersonnel responsible for administering and carrying out the action</w:t>
      </w:r>
    </w:p>
    <w:p w14:paraId="356F7D3E" w14:textId="7C731442" w:rsidR="00990FA0" w:rsidRPr="00D04A9E" w:rsidRDefault="004B1579" w:rsidP="003C6802">
      <w:pPr>
        <w:numPr>
          <w:ilvl w:val="0"/>
          <w:numId w:val="39"/>
        </w:numPr>
        <w:shd w:val="clear" w:color="auto" w:fill="FFFFFF"/>
        <w:spacing w:after="0"/>
        <w:rPr>
          <w:rFonts w:ascii="Arial" w:eastAsia="Times New Roman" w:hAnsi="Arial" w:cs="Arial"/>
          <w:sz w:val="20"/>
          <w:szCs w:val="20"/>
        </w:rPr>
      </w:pPr>
      <w:r>
        <w:rPr>
          <w:rFonts w:ascii="Arial" w:eastAsia="Times New Roman" w:hAnsi="Arial" w:cs="Arial"/>
          <w:sz w:val="20"/>
          <w:szCs w:val="20"/>
        </w:rPr>
        <w:t>F</w:t>
      </w:r>
      <w:r w:rsidR="00990FA0" w:rsidRPr="00D04A9E">
        <w:rPr>
          <w:rFonts w:ascii="Arial" w:eastAsia="Times New Roman" w:hAnsi="Arial" w:cs="Arial"/>
          <w:sz w:val="20"/>
          <w:szCs w:val="20"/>
        </w:rPr>
        <w:t>unding sources</w:t>
      </w:r>
    </w:p>
    <w:p w14:paraId="112490BD" w14:textId="70979BAA" w:rsidR="00990FA0" w:rsidRPr="00D04A9E" w:rsidRDefault="004B1579" w:rsidP="003C6802">
      <w:pPr>
        <w:numPr>
          <w:ilvl w:val="0"/>
          <w:numId w:val="39"/>
        </w:numPr>
        <w:shd w:val="clear" w:color="auto" w:fill="FFFFFF"/>
        <w:spacing w:after="0"/>
        <w:rPr>
          <w:rFonts w:ascii="Arial" w:eastAsia="Times New Roman" w:hAnsi="Arial" w:cs="Arial"/>
          <w:sz w:val="20"/>
          <w:szCs w:val="20"/>
        </w:rPr>
      </w:pPr>
      <w:r>
        <w:rPr>
          <w:rFonts w:ascii="Arial" w:eastAsia="Times New Roman" w:hAnsi="Arial" w:cs="Arial"/>
          <w:sz w:val="20"/>
          <w:szCs w:val="20"/>
        </w:rPr>
        <w:t>S</w:t>
      </w:r>
      <w:r w:rsidR="00990FA0" w:rsidRPr="00D04A9E">
        <w:rPr>
          <w:rFonts w:ascii="Arial" w:eastAsia="Times New Roman" w:hAnsi="Arial" w:cs="Arial"/>
          <w:sz w:val="20"/>
          <w:szCs w:val="20"/>
        </w:rPr>
        <w:t>pecific budget on an annual or multi-year basis and funding source(s)</w:t>
      </w:r>
    </w:p>
    <w:p w14:paraId="73A8D0F8"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EXAMPLE:</w:t>
      </w:r>
    </w:p>
    <w:p w14:paraId="2E65BF8B" w14:textId="77777777" w:rsidR="00990FA0" w:rsidRDefault="00990FA0" w:rsidP="00990FA0">
      <w:pPr>
        <w:shd w:val="clear" w:color="auto" w:fill="FFFFFF"/>
        <w:spacing w:after="0"/>
        <w:rPr>
          <w:rFonts w:ascii="Arial" w:eastAsia="Times New Roman" w:hAnsi="Arial" w:cs="Arial"/>
          <w:b/>
          <w:bCs/>
          <w:color w:val="943634" w:themeColor="accent2" w:themeShade="BF"/>
          <w:sz w:val="20"/>
          <w:szCs w:val="20"/>
        </w:rPr>
      </w:pPr>
      <w:r w:rsidRPr="00D04A9E">
        <w:rPr>
          <w:rFonts w:ascii="Arial" w:eastAsia="Times New Roman" w:hAnsi="Arial" w:cs="Arial"/>
          <w:b/>
          <w:bCs/>
          <w:color w:val="943634" w:themeColor="accent2" w:themeShade="BF"/>
          <w:sz w:val="20"/>
          <w:szCs w:val="20"/>
        </w:rPr>
        <w:t>GOAL 1: Community trees are maintained at optimum levels of stocking, health, age and species diversity, and are appropriate for the site.</w:t>
      </w:r>
    </w:p>
    <w:p w14:paraId="16854B0E" w14:textId="77777777" w:rsidR="00DA5648" w:rsidRPr="00D04A9E" w:rsidRDefault="00DA5648" w:rsidP="00990FA0">
      <w:pPr>
        <w:shd w:val="clear" w:color="auto" w:fill="FFFFFF"/>
        <w:spacing w:after="0"/>
        <w:rPr>
          <w:rFonts w:ascii="Arial" w:eastAsia="Times New Roman" w:hAnsi="Arial" w:cs="Arial"/>
          <w:b/>
          <w:bCs/>
          <w:color w:val="943634" w:themeColor="accent2" w:themeShade="BF"/>
          <w:sz w:val="20"/>
          <w:szCs w:val="20"/>
        </w:rPr>
      </w:pPr>
    </w:p>
    <w:p w14:paraId="1071FE4E" w14:textId="77777777" w:rsidR="00990FA0" w:rsidRPr="00D04A9E" w:rsidRDefault="00990FA0" w:rsidP="00990FA0">
      <w:pPr>
        <w:shd w:val="clear" w:color="auto" w:fill="FFFFFF"/>
        <w:spacing w:after="0"/>
        <w:ind w:left="720"/>
        <w:rPr>
          <w:rFonts w:ascii="Arial" w:eastAsia="Times New Roman" w:hAnsi="Arial" w:cs="Arial"/>
          <w:color w:val="365F91" w:themeColor="accent1" w:themeShade="BF"/>
          <w:sz w:val="20"/>
          <w:szCs w:val="20"/>
        </w:rPr>
      </w:pPr>
      <w:r w:rsidRPr="00D04A9E">
        <w:rPr>
          <w:rFonts w:ascii="Arial" w:eastAsia="Times New Roman" w:hAnsi="Arial" w:cs="Arial"/>
          <w:b/>
          <w:bCs/>
          <w:color w:val="365F91" w:themeColor="accent1" w:themeShade="BF"/>
          <w:sz w:val="20"/>
          <w:szCs w:val="20"/>
        </w:rPr>
        <w:t>OBJECTIVE 1.1: Complete a community tree inventory: Priority 1</w:t>
      </w:r>
    </w:p>
    <w:tbl>
      <w:tblPr>
        <w:tblW w:w="4917" w:type="pct"/>
        <w:tblInd w:w="180" w:type="dxa"/>
        <w:tblBorders>
          <w:top w:val="single" w:sz="6" w:space="0" w:color="EEEEEE"/>
          <w:left w:val="single" w:sz="6" w:space="0" w:color="EEEEEE"/>
          <w:bottom w:val="single" w:sz="6" w:space="0" w:color="EEEEEE"/>
          <w:right w:val="single" w:sz="6" w:space="0" w:color="EEEEEE"/>
        </w:tblBorders>
        <w:tblCellMar>
          <w:top w:w="15" w:type="dxa"/>
          <w:left w:w="15" w:type="dxa"/>
          <w:bottom w:w="15" w:type="dxa"/>
          <w:right w:w="15" w:type="dxa"/>
        </w:tblCellMar>
        <w:tblLook w:val="04A0" w:firstRow="1" w:lastRow="0" w:firstColumn="1" w:lastColumn="0" w:noHBand="0" w:noVBand="1"/>
      </w:tblPr>
      <w:tblGrid>
        <w:gridCol w:w="3061"/>
        <w:gridCol w:w="2700"/>
        <w:gridCol w:w="2691"/>
        <w:gridCol w:w="2169"/>
      </w:tblGrid>
      <w:tr w:rsidR="00990FA0" w:rsidRPr="00D04A9E" w14:paraId="26D6AE8F" w14:textId="77777777" w:rsidTr="00142441">
        <w:tc>
          <w:tcPr>
            <w:tcW w:w="1441" w:type="pct"/>
            <w:tcMar>
              <w:top w:w="135" w:type="dxa"/>
              <w:left w:w="360" w:type="dxa"/>
              <w:bottom w:w="135" w:type="dxa"/>
              <w:right w:w="360" w:type="dxa"/>
            </w:tcMar>
            <w:vAlign w:val="center"/>
            <w:hideMark/>
          </w:tcPr>
          <w:p w14:paraId="0035C2C4" w14:textId="77777777" w:rsidR="00990FA0" w:rsidRPr="00D04A9E" w:rsidRDefault="00990FA0" w:rsidP="00990FA0">
            <w:pPr>
              <w:spacing w:after="0"/>
              <w:jc w:val="center"/>
              <w:rPr>
                <w:rFonts w:ascii="Arial Narrow" w:eastAsia="Times New Roman" w:hAnsi="Arial Narrow" w:cs="Arial"/>
                <w:b/>
                <w:bCs/>
                <w:sz w:val="20"/>
                <w:szCs w:val="20"/>
              </w:rPr>
            </w:pPr>
            <w:r w:rsidRPr="00D04A9E">
              <w:rPr>
                <w:rFonts w:ascii="Arial Narrow" w:eastAsia="Times New Roman" w:hAnsi="Arial Narrow" w:cs="Arial"/>
                <w:b/>
                <w:bCs/>
                <w:sz w:val="20"/>
                <w:szCs w:val="20"/>
              </w:rPr>
              <w:t>Actions</w:t>
            </w:r>
          </w:p>
        </w:tc>
        <w:tc>
          <w:tcPr>
            <w:tcW w:w="1271" w:type="pct"/>
            <w:tcMar>
              <w:top w:w="135" w:type="dxa"/>
              <w:left w:w="360" w:type="dxa"/>
              <w:bottom w:w="135" w:type="dxa"/>
              <w:right w:w="360" w:type="dxa"/>
            </w:tcMar>
            <w:vAlign w:val="center"/>
            <w:hideMark/>
          </w:tcPr>
          <w:p w14:paraId="297D972C" w14:textId="77777777" w:rsidR="00990FA0" w:rsidRPr="00D04A9E" w:rsidRDefault="00990FA0" w:rsidP="00990FA0">
            <w:pPr>
              <w:spacing w:after="0"/>
              <w:jc w:val="center"/>
              <w:rPr>
                <w:rFonts w:ascii="Arial Narrow" w:eastAsia="Times New Roman" w:hAnsi="Arial Narrow" w:cs="Arial"/>
                <w:b/>
                <w:bCs/>
                <w:sz w:val="20"/>
                <w:szCs w:val="20"/>
              </w:rPr>
            </w:pPr>
            <w:r w:rsidRPr="00D04A9E">
              <w:rPr>
                <w:rFonts w:ascii="Arial Narrow" w:eastAsia="Times New Roman" w:hAnsi="Arial Narrow" w:cs="Arial"/>
                <w:b/>
                <w:bCs/>
                <w:sz w:val="20"/>
                <w:szCs w:val="20"/>
              </w:rPr>
              <w:t>Cost/Funding Source</w:t>
            </w:r>
          </w:p>
        </w:tc>
        <w:tc>
          <w:tcPr>
            <w:tcW w:w="1267" w:type="pct"/>
            <w:tcMar>
              <w:top w:w="135" w:type="dxa"/>
              <w:left w:w="360" w:type="dxa"/>
              <w:bottom w:w="135" w:type="dxa"/>
              <w:right w:w="360" w:type="dxa"/>
            </w:tcMar>
            <w:vAlign w:val="center"/>
            <w:hideMark/>
          </w:tcPr>
          <w:p w14:paraId="521D2EC7" w14:textId="77777777" w:rsidR="00990FA0" w:rsidRPr="00D04A9E" w:rsidRDefault="00990FA0" w:rsidP="00990FA0">
            <w:pPr>
              <w:spacing w:after="0"/>
              <w:jc w:val="center"/>
              <w:rPr>
                <w:rFonts w:ascii="Arial Narrow" w:eastAsia="Times New Roman" w:hAnsi="Arial Narrow" w:cs="Arial"/>
                <w:b/>
                <w:bCs/>
                <w:sz w:val="20"/>
                <w:szCs w:val="20"/>
              </w:rPr>
            </w:pPr>
            <w:r w:rsidRPr="00D04A9E">
              <w:rPr>
                <w:rFonts w:ascii="Arial Narrow" w:eastAsia="Times New Roman" w:hAnsi="Arial Narrow" w:cs="Arial"/>
                <w:b/>
                <w:bCs/>
                <w:sz w:val="20"/>
                <w:szCs w:val="20"/>
              </w:rPr>
              <w:t>Performed By</w:t>
            </w:r>
          </w:p>
        </w:tc>
        <w:tc>
          <w:tcPr>
            <w:tcW w:w="1021" w:type="pct"/>
            <w:tcMar>
              <w:top w:w="135" w:type="dxa"/>
              <w:left w:w="360" w:type="dxa"/>
              <w:bottom w:w="135" w:type="dxa"/>
              <w:right w:w="360" w:type="dxa"/>
            </w:tcMar>
            <w:vAlign w:val="center"/>
            <w:hideMark/>
          </w:tcPr>
          <w:p w14:paraId="44986E92" w14:textId="77777777" w:rsidR="00990FA0" w:rsidRPr="00D04A9E" w:rsidRDefault="00990FA0" w:rsidP="00990FA0">
            <w:pPr>
              <w:spacing w:after="0"/>
              <w:jc w:val="center"/>
              <w:rPr>
                <w:rFonts w:ascii="Arial Narrow" w:eastAsia="Times New Roman" w:hAnsi="Arial Narrow" w:cs="Arial"/>
                <w:b/>
                <w:bCs/>
                <w:sz w:val="20"/>
                <w:szCs w:val="20"/>
              </w:rPr>
            </w:pPr>
            <w:r w:rsidRPr="00D04A9E">
              <w:rPr>
                <w:rFonts w:ascii="Arial Narrow" w:eastAsia="Times New Roman" w:hAnsi="Arial Narrow" w:cs="Arial"/>
                <w:b/>
                <w:bCs/>
                <w:sz w:val="20"/>
                <w:szCs w:val="20"/>
              </w:rPr>
              <w:t>Status/Completion Date</w:t>
            </w:r>
          </w:p>
        </w:tc>
      </w:tr>
      <w:tr w:rsidR="00990FA0" w:rsidRPr="00D04A9E" w14:paraId="118ED735" w14:textId="77777777" w:rsidTr="00142441">
        <w:tc>
          <w:tcPr>
            <w:tcW w:w="1441" w:type="pct"/>
            <w:tcBorders>
              <w:top w:val="single" w:sz="6" w:space="0" w:color="EEEEEE"/>
            </w:tcBorders>
            <w:tcMar>
              <w:top w:w="90" w:type="dxa"/>
              <w:left w:w="360" w:type="dxa"/>
              <w:bottom w:w="90" w:type="dxa"/>
              <w:right w:w="360" w:type="dxa"/>
            </w:tcMar>
            <w:vAlign w:val="center"/>
            <w:hideMark/>
          </w:tcPr>
          <w:p w14:paraId="14F35D6C"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1.1.1 Determine how inventory will be conducted</w:t>
            </w:r>
          </w:p>
        </w:tc>
        <w:tc>
          <w:tcPr>
            <w:tcW w:w="1271" w:type="pct"/>
            <w:tcBorders>
              <w:top w:val="single" w:sz="6" w:space="0" w:color="EEEEEE"/>
            </w:tcBorders>
            <w:tcMar>
              <w:top w:w="90" w:type="dxa"/>
              <w:left w:w="360" w:type="dxa"/>
              <w:bottom w:w="90" w:type="dxa"/>
              <w:right w:w="360" w:type="dxa"/>
            </w:tcMar>
            <w:vAlign w:val="center"/>
            <w:hideMark/>
          </w:tcPr>
          <w:p w14:paraId="5753B7EC"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N/A (volunteers)</w:t>
            </w:r>
          </w:p>
        </w:tc>
        <w:tc>
          <w:tcPr>
            <w:tcW w:w="1267" w:type="pct"/>
            <w:tcBorders>
              <w:top w:val="single" w:sz="6" w:space="0" w:color="EEEEEE"/>
            </w:tcBorders>
            <w:tcMar>
              <w:top w:w="90" w:type="dxa"/>
              <w:left w:w="360" w:type="dxa"/>
              <w:bottom w:w="90" w:type="dxa"/>
              <w:right w:w="360" w:type="dxa"/>
            </w:tcMar>
            <w:vAlign w:val="center"/>
            <w:hideMark/>
          </w:tcPr>
          <w:p w14:paraId="41C3C1B6"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Tree board</w:t>
            </w:r>
          </w:p>
        </w:tc>
        <w:tc>
          <w:tcPr>
            <w:tcW w:w="1021" w:type="pct"/>
            <w:tcBorders>
              <w:top w:val="single" w:sz="6" w:space="0" w:color="EEEEEE"/>
            </w:tcBorders>
            <w:tcMar>
              <w:top w:w="90" w:type="dxa"/>
              <w:left w:w="360" w:type="dxa"/>
              <w:bottom w:w="90" w:type="dxa"/>
              <w:right w:w="360" w:type="dxa"/>
            </w:tcMar>
            <w:vAlign w:val="center"/>
            <w:hideMark/>
          </w:tcPr>
          <w:p w14:paraId="0DEB28F4"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September 2011</w:t>
            </w:r>
          </w:p>
        </w:tc>
      </w:tr>
      <w:tr w:rsidR="00990FA0" w:rsidRPr="00D04A9E" w14:paraId="31F7A2EF" w14:textId="77777777" w:rsidTr="00142441">
        <w:tc>
          <w:tcPr>
            <w:tcW w:w="1441" w:type="pct"/>
            <w:tcBorders>
              <w:top w:val="single" w:sz="6" w:space="0" w:color="EEEEEE"/>
            </w:tcBorders>
            <w:tcMar>
              <w:top w:w="90" w:type="dxa"/>
              <w:left w:w="360" w:type="dxa"/>
              <w:bottom w:w="90" w:type="dxa"/>
              <w:right w:w="360" w:type="dxa"/>
            </w:tcMar>
            <w:vAlign w:val="center"/>
            <w:hideMark/>
          </w:tcPr>
          <w:p w14:paraId="2FE2D96E"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1.1.2 Apply for Urban Forestry Assistance grant</w:t>
            </w:r>
          </w:p>
        </w:tc>
        <w:tc>
          <w:tcPr>
            <w:tcW w:w="1271" w:type="pct"/>
            <w:tcBorders>
              <w:top w:val="single" w:sz="6" w:space="0" w:color="EEEEEE"/>
            </w:tcBorders>
            <w:tcMar>
              <w:top w:w="90" w:type="dxa"/>
              <w:left w:w="360" w:type="dxa"/>
              <w:bottom w:w="90" w:type="dxa"/>
              <w:right w:w="360" w:type="dxa"/>
            </w:tcMar>
            <w:vAlign w:val="center"/>
            <w:hideMark/>
          </w:tcPr>
          <w:p w14:paraId="2CBC2E40"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N/A (volunteers)</w:t>
            </w:r>
          </w:p>
        </w:tc>
        <w:tc>
          <w:tcPr>
            <w:tcW w:w="1267" w:type="pct"/>
            <w:tcBorders>
              <w:top w:val="single" w:sz="6" w:space="0" w:color="EEEEEE"/>
            </w:tcBorders>
            <w:tcMar>
              <w:top w:w="90" w:type="dxa"/>
              <w:left w:w="360" w:type="dxa"/>
              <w:bottom w:w="90" w:type="dxa"/>
              <w:right w:w="360" w:type="dxa"/>
            </w:tcMar>
            <w:vAlign w:val="center"/>
            <w:hideMark/>
          </w:tcPr>
          <w:p w14:paraId="4A470632"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Tree board</w:t>
            </w:r>
          </w:p>
        </w:tc>
        <w:tc>
          <w:tcPr>
            <w:tcW w:w="1021" w:type="pct"/>
            <w:tcBorders>
              <w:top w:val="single" w:sz="6" w:space="0" w:color="EEEEEE"/>
            </w:tcBorders>
            <w:tcMar>
              <w:top w:w="90" w:type="dxa"/>
              <w:left w:w="360" w:type="dxa"/>
              <w:bottom w:w="90" w:type="dxa"/>
              <w:right w:w="360" w:type="dxa"/>
            </w:tcMar>
            <w:vAlign w:val="center"/>
            <w:hideMark/>
          </w:tcPr>
          <w:p w14:paraId="21C587CE"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October 2011</w:t>
            </w:r>
          </w:p>
        </w:tc>
      </w:tr>
      <w:tr w:rsidR="00990FA0" w:rsidRPr="00D04A9E" w14:paraId="6974F20C" w14:textId="77777777" w:rsidTr="00142441">
        <w:tc>
          <w:tcPr>
            <w:tcW w:w="1441" w:type="pct"/>
            <w:tcBorders>
              <w:top w:val="single" w:sz="6" w:space="0" w:color="EEEEEE"/>
            </w:tcBorders>
            <w:tcMar>
              <w:top w:w="90" w:type="dxa"/>
              <w:left w:w="360" w:type="dxa"/>
              <w:bottom w:w="90" w:type="dxa"/>
              <w:right w:w="360" w:type="dxa"/>
            </w:tcMar>
            <w:vAlign w:val="center"/>
            <w:hideMark/>
          </w:tcPr>
          <w:p w14:paraId="04326E0A"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1.1.3 Hire intern or consultant</w:t>
            </w:r>
          </w:p>
        </w:tc>
        <w:tc>
          <w:tcPr>
            <w:tcW w:w="1271" w:type="pct"/>
            <w:tcBorders>
              <w:top w:val="single" w:sz="6" w:space="0" w:color="EEEEEE"/>
            </w:tcBorders>
            <w:tcMar>
              <w:top w:w="90" w:type="dxa"/>
              <w:left w:w="360" w:type="dxa"/>
              <w:bottom w:w="90" w:type="dxa"/>
              <w:right w:w="360" w:type="dxa"/>
            </w:tcMar>
            <w:vAlign w:val="center"/>
            <w:hideMark/>
          </w:tcPr>
          <w:p w14:paraId="1DB4267D"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$4,000 DNR Urban Forestry Assistance Grant</w:t>
            </w:r>
          </w:p>
        </w:tc>
        <w:tc>
          <w:tcPr>
            <w:tcW w:w="1267" w:type="pct"/>
            <w:tcBorders>
              <w:top w:val="single" w:sz="6" w:space="0" w:color="EEEEEE"/>
            </w:tcBorders>
            <w:tcMar>
              <w:top w:w="90" w:type="dxa"/>
              <w:left w:w="360" w:type="dxa"/>
              <w:bottom w:w="90" w:type="dxa"/>
              <w:right w:w="360" w:type="dxa"/>
            </w:tcMar>
            <w:vAlign w:val="center"/>
            <w:hideMark/>
          </w:tcPr>
          <w:p w14:paraId="23354D5F"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Tree board and staff</w:t>
            </w:r>
          </w:p>
        </w:tc>
        <w:tc>
          <w:tcPr>
            <w:tcW w:w="1021" w:type="pct"/>
            <w:tcBorders>
              <w:top w:val="single" w:sz="6" w:space="0" w:color="EEEEEE"/>
            </w:tcBorders>
            <w:tcMar>
              <w:top w:w="90" w:type="dxa"/>
              <w:left w:w="360" w:type="dxa"/>
              <w:bottom w:w="90" w:type="dxa"/>
              <w:right w:w="360" w:type="dxa"/>
            </w:tcMar>
            <w:vAlign w:val="center"/>
            <w:hideMark/>
          </w:tcPr>
          <w:p w14:paraId="4EE605AF"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February 2012</w:t>
            </w:r>
          </w:p>
        </w:tc>
      </w:tr>
      <w:tr w:rsidR="00990FA0" w:rsidRPr="00D04A9E" w14:paraId="7910D41B" w14:textId="77777777" w:rsidTr="00142441">
        <w:tc>
          <w:tcPr>
            <w:tcW w:w="1441" w:type="pct"/>
            <w:tcBorders>
              <w:top w:val="single" w:sz="6" w:space="0" w:color="EEEEEE"/>
            </w:tcBorders>
            <w:tcMar>
              <w:top w:w="90" w:type="dxa"/>
              <w:left w:w="360" w:type="dxa"/>
              <w:bottom w:w="90" w:type="dxa"/>
              <w:right w:w="360" w:type="dxa"/>
            </w:tcMar>
            <w:vAlign w:val="center"/>
            <w:hideMark/>
          </w:tcPr>
          <w:p w14:paraId="4676B0A4"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1.1.4 Perform inventory</w:t>
            </w:r>
          </w:p>
        </w:tc>
        <w:tc>
          <w:tcPr>
            <w:tcW w:w="1271" w:type="pct"/>
            <w:tcBorders>
              <w:top w:val="single" w:sz="6" w:space="0" w:color="EEEEEE"/>
            </w:tcBorders>
            <w:tcMar>
              <w:top w:w="90" w:type="dxa"/>
              <w:left w:w="360" w:type="dxa"/>
              <w:bottom w:w="90" w:type="dxa"/>
              <w:right w:w="360" w:type="dxa"/>
            </w:tcMar>
            <w:vAlign w:val="center"/>
            <w:hideMark/>
          </w:tcPr>
          <w:p w14:paraId="52636E33"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Included in $4,000 above</w:t>
            </w:r>
          </w:p>
        </w:tc>
        <w:tc>
          <w:tcPr>
            <w:tcW w:w="1267" w:type="pct"/>
            <w:tcBorders>
              <w:top w:val="single" w:sz="6" w:space="0" w:color="EEEEEE"/>
            </w:tcBorders>
            <w:tcMar>
              <w:top w:w="90" w:type="dxa"/>
              <w:left w:w="360" w:type="dxa"/>
              <w:bottom w:w="90" w:type="dxa"/>
              <w:right w:w="360" w:type="dxa"/>
            </w:tcMar>
            <w:vAlign w:val="center"/>
            <w:hideMark/>
          </w:tcPr>
          <w:p w14:paraId="4B878693"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Intern or consultant</w:t>
            </w:r>
          </w:p>
        </w:tc>
        <w:tc>
          <w:tcPr>
            <w:tcW w:w="1021" w:type="pct"/>
            <w:tcBorders>
              <w:top w:val="single" w:sz="6" w:space="0" w:color="EEEEEE"/>
            </w:tcBorders>
            <w:tcMar>
              <w:top w:w="90" w:type="dxa"/>
              <w:left w:w="360" w:type="dxa"/>
              <w:bottom w:w="90" w:type="dxa"/>
              <w:right w:w="360" w:type="dxa"/>
            </w:tcMar>
            <w:vAlign w:val="center"/>
            <w:hideMark/>
          </w:tcPr>
          <w:p w14:paraId="29428C65"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June 2012</w:t>
            </w:r>
          </w:p>
        </w:tc>
      </w:tr>
      <w:tr w:rsidR="00990FA0" w:rsidRPr="00D04A9E" w14:paraId="59232FB5" w14:textId="77777777" w:rsidTr="00142441">
        <w:tc>
          <w:tcPr>
            <w:tcW w:w="1441" w:type="pct"/>
            <w:tcBorders>
              <w:top w:val="single" w:sz="6" w:space="0" w:color="EEEEEE"/>
            </w:tcBorders>
            <w:tcMar>
              <w:top w:w="90" w:type="dxa"/>
              <w:left w:w="360" w:type="dxa"/>
              <w:bottom w:w="90" w:type="dxa"/>
              <w:right w:w="360" w:type="dxa"/>
            </w:tcMar>
            <w:vAlign w:val="center"/>
            <w:hideMark/>
          </w:tcPr>
          <w:p w14:paraId="15A612B6"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1.1.5 Conduct training, as necessary</w:t>
            </w:r>
          </w:p>
        </w:tc>
        <w:tc>
          <w:tcPr>
            <w:tcW w:w="1271" w:type="pct"/>
            <w:tcBorders>
              <w:top w:val="single" w:sz="6" w:space="0" w:color="EEEEEE"/>
            </w:tcBorders>
            <w:tcMar>
              <w:top w:w="90" w:type="dxa"/>
              <w:left w:w="360" w:type="dxa"/>
              <w:bottom w:w="90" w:type="dxa"/>
              <w:right w:w="360" w:type="dxa"/>
            </w:tcMar>
            <w:vAlign w:val="center"/>
            <w:hideMark/>
          </w:tcPr>
          <w:p w14:paraId="1F28902F"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Included in $4,000 above</w:t>
            </w:r>
          </w:p>
        </w:tc>
        <w:tc>
          <w:tcPr>
            <w:tcW w:w="1267" w:type="pct"/>
            <w:tcBorders>
              <w:top w:val="single" w:sz="6" w:space="0" w:color="EEEEEE"/>
            </w:tcBorders>
            <w:tcMar>
              <w:top w:w="90" w:type="dxa"/>
              <w:left w:w="360" w:type="dxa"/>
              <w:bottom w:w="90" w:type="dxa"/>
              <w:right w:w="360" w:type="dxa"/>
            </w:tcMar>
            <w:vAlign w:val="center"/>
            <w:hideMark/>
          </w:tcPr>
          <w:p w14:paraId="72301A29"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Intern or consultant</w:t>
            </w:r>
          </w:p>
        </w:tc>
        <w:tc>
          <w:tcPr>
            <w:tcW w:w="1021" w:type="pct"/>
            <w:tcBorders>
              <w:top w:val="single" w:sz="6" w:space="0" w:color="EEEEEE"/>
            </w:tcBorders>
            <w:tcMar>
              <w:top w:w="90" w:type="dxa"/>
              <w:left w:w="360" w:type="dxa"/>
              <w:bottom w:w="90" w:type="dxa"/>
              <w:right w:w="360" w:type="dxa"/>
            </w:tcMar>
            <w:vAlign w:val="center"/>
            <w:hideMark/>
          </w:tcPr>
          <w:p w14:paraId="3A6894DA"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June 2012</w:t>
            </w:r>
          </w:p>
        </w:tc>
      </w:tr>
      <w:tr w:rsidR="00990FA0" w:rsidRPr="00D04A9E" w14:paraId="22C897B4" w14:textId="77777777" w:rsidTr="00142441">
        <w:tc>
          <w:tcPr>
            <w:tcW w:w="1441" w:type="pct"/>
            <w:tcBorders>
              <w:top w:val="single" w:sz="6" w:space="0" w:color="EEEEEE"/>
            </w:tcBorders>
            <w:tcMar>
              <w:top w:w="90" w:type="dxa"/>
              <w:left w:w="360" w:type="dxa"/>
              <w:bottom w:w="90" w:type="dxa"/>
              <w:right w:w="360" w:type="dxa"/>
            </w:tcMar>
            <w:vAlign w:val="center"/>
            <w:hideMark/>
          </w:tcPr>
          <w:p w14:paraId="35EA1BA8"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1.1.6 Purchase equipment and materials, as necessary</w:t>
            </w:r>
          </w:p>
        </w:tc>
        <w:tc>
          <w:tcPr>
            <w:tcW w:w="1271" w:type="pct"/>
            <w:tcBorders>
              <w:top w:val="single" w:sz="6" w:space="0" w:color="EEEEEE"/>
            </w:tcBorders>
            <w:tcMar>
              <w:top w:w="90" w:type="dxa"/>
              <w:left w:w="360" w:type="dxa"/>
              <w:bottom w:w="90" w:type="dxa"/>
              <w:right w:w="360" w:type="dxa"/>
            </w:tcMar>
            <w:vAlign w:val="center"/>
            <w:hideMark/>
          </w:tcPr>
          <w:p w14:paraId="7133BAE5"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$500 forestry budget</w:t>
            </w:r>
          </w:p>
        </w:tc>
        <w:tc>
          <w:tcPr>
            <w:tcW w:w="1267" w:type="pct"/>
            <w:tcBorders>
              <w:top w:val="single" w:sz="6" w:space="0" w:color="EEEEEE"/>
            </w:tcBorders>
            <w:tcMar>
              <w:top w:w="90" w:type="dxa"/>
              <w:left w:w="360" w:type="dxa"/>
              <w:bottom w:w="90" w:type="dxa"/>
              <w:right w:w="360" w:type="dxa"/>
            </w:tcMar>
            <w:vAlign w:val="center"/>
            <w:hideMark/>
          </w:tcPr>
          <w:p w14:paraId="6895CC3D"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Tree board or staff</w:t>
            </w:r>
          </w:p>
        </w:tc>
        <w:tc>
          <w:tcPr>
            <w:tcW w:w="1021" w:type="pct"/>
            <w:tcBorders>
              <w:top w:val="single" w:sz="6" w:space="0" w:color="EEEEEE"/>
            </w:tcBorders>
            <w:tcMar>
              <w:top w:w="90" w:type="dxa"/>
              <w:left w:w="360" w:type="dxa"/>
              <w:bottom w:w="90" w:type="dxa"/>
              <w:right w:w="360" w:type="dxa"/>
            </w:tcMar>
            <w:vAlign w:val="center"/>
            <w:hideMark/>
          </w:tcPr>
          <w:p w14:paraId="55C93379"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June 2012</w:t>
            </w:r>
          </w:p>
        </w:tc>
      </w:tr>
      <w:tr w:rsidR="00990FA0" w:rsidRPr="00D04A9E" w14:paraId="6B28A6A1" w14:textId="77777777" w:rsidTr="00142441">
        <w:tc>
          <w:tcPr>
            <w:tcW w:w="1441" w:type="pct"/>
            <w:tcBorders>
              <w:top w:val="single" w:sz="6" w:space="0" w:color="EEEEEE"/>
            </w:tcBorders>
            <w:tcMar>
              <w:top w:w="90" w:type="dxa"/>
              <w:left w:w="360" w:type="dxa"/>
              <w:bottom w:w="90" w:type="dxa"/>
              <w:right w:w="360" w:type="dxa"/>
            </w:tcMar>
            <w:vAlign w:val="center"/>
            <w:hideMark/>
          </w:tcPr>
          <w:p w14:paraId="047099B4"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1.1.7 Analyze inventory findings</w:t>
            </w:r>
          </w:p>
        </w:tc>
        <w:tc>
          <w:tcPr>
            <w:tcW w:w="1271" w:type="pct"/>
            <w:tcBorders>
              <w:top w:val="single" w:sz="6" w:space="0" w:color="EEEEEE"/>
            </w:tcBorders>
            <w:tcMar>
              <w:top w:w="90" w:type="dxa"/>
              <w:left w:w="360" w:type="dxa"/>
              <w:bottom w:w="90" w:type="dxa"/>
              <w:right w:w="360" w:type="dxa"/>
            </w:tcMar>
            <w:vAlign w:val="center"/>
            <w:hideMark/>
          </w:tcPr>
          <w:p w14:paraId="6EC5428A"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Included in $4,000 grant</w:t>
            </w:r>
          </w:p>
        </w:tc>
        <w:tc>
          <w:tcPr>
            <w:tcW w:w="1267" w:type="pct"/>
            <w:tcBorders>
              <w:top w:val="single" w:sz="6" w:space="0" w:color="EEEEEE"/>
            </w:tcBorders>
            <w:tcMar>
              <w:top w:w="90" w:type="dxa"/>
              <w:left w:w="360" w:type="dxa"/>
              <w:bottom w:w="90" w:type="dxa"/>
              <w:right w:w="360" w:type="dxa"/>
            </w:tcMar>
            <w:vAlign w:val="center"/>
            <w:hideMark/>
          </w:tcPr>
          <w:p w14:paraId="20969229"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Intern or consultant and tree board</w:t>
            </w:r>
          </w:p>
        </w:tc>
        <w:tc>
          <w:tcPr>
            <w:tcW w:w="1021" w:type="pct"/>
            <w:tcBorders>
              <w:top w:val="single" w:sz="6" w:space="0" w:color="EEEEEE"/>
            </w:tcBorders>
            <w:tcMar>
              <w:top w:w="90" w:type="dxa"/>
              <w:left w:w="360" w:type="dxa"/>
              <w:bottom w:w="90" w:type="dxa"/>
              <w:right w:w="360" w:type="dxa"/>
            </w:tcMar>
            <w:vAlign w:val="center"/>
            <w:hideMark/>
          </w:tcPr>
          <w:p w14:paraId="4B71E345"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August 2012</w:t>
            </w:r>
          </w:p>
        </w:tc>
      </w:tr>
    </w:tbl>
    <w:p w14:paraId="118D6328" w14:textId="77777777" w:rsidR="00142441" w:rsidRDefault="00142441" w:rsidP="00990FA0">
      <w:pPr>
        <w:shd w:val="clear" w:color="auto" w:fill="FFFFFF"/>
        <w:spacing w:after="0"/>
        <w:ind w:firstLine="720"/>
        <w:rPr>
          <w:rFonts w:ascii="Arial" w:eastAsia="Times New Roman" w:hAnsi="Arial" w:cs="Arial"/>
          <w:b/>
          <w:bCs/>
          <w:color w:val="365F91" w:themeColor="accent1" w:themeShade="BF"/>
          <w:sz w:val="20"/>
          <w:szCs w:val="20"/>
        </w:rPr>
      </w:pPr>
    </w:p>
    <w:p w14:paraId="7821A1F6" w14:textId="129D0E56" w:rsidR="00990FA0" w:rsidRPr="00D04A9E" w:rsidRDefault="00990FA0" w:rsidP="00990FA0">
      <w:pPr>
        <w:shd w:val="clear" w:color="auto" w:fill="FFFFFF"/>
        <w:spacing w:after="0"/>
        <w:ind w:firstLine="720"/>
        <w:rPr>
          <w:rFonts w:ascii="Arial" w:eastAsia="Times New Roman" w:hAnsi="Arial" w:cs="Arial"/>
          <w:color w:val="365F91" w:themeColor="accent1" w:themeShade="BF"/>
          <w:sz w:val="20"/>
          <w:szCs w:val="20"/>
        </w:rPr>
      </w:pPr>
      <w:r w:rsidRPr="00D04A9E">
        <w:rPr>
          <w:rFonts w:ascii="Arial" w:eastAsia="Times New Roman" w:hAnsi="Arial" w:cs="Arial"/>
          <w:b/>
          <w:bCs/>
          <w:color w:val="365F91" w:themeColor="accent1" w:themeShade="BF"/>
          <w:sz w:val="20"/>
          <w:szCs w:val="20"/>
        </w:rPr>
        <w:t xml:space="preserve">OBJECTIVE 1.2 Prepare an inventory-based management plan: Priority 1 </w:t>
      </w:r>
    </w:p>
    <w:p w14:paraId="3D4F4F8E" w14:textId="77777777" w:rsidR="00990FA0" w:rsidRPr="00D04A9E" w:rsidRDefault="00990FA0" w:rsidP="00990FA0">
      <w:pPr>
        <w:shd w:val="clear" w:color="auto" w:fill="FFFFFF"/>
        <w:spacing w:after="0"/>
        <w:outlineLvl w:val="0"/>
        <w:rPr>
          <w:rFonts w:ascii="Arial" w:eastAsia="Times New Roman" w:hAnsi="Arial" w:cs="Arial"/>
          <w:spacing w:val="-15"/>
          <w:kern w:val="36"/>
          <w:sz w:val="20"/>
          <w:szCs w:val="20"/>
        </w:rPr>
      </w:pPr>
    </w:p>
    <w:p w14:paraId="26ABD7B9" w14:textId="77777777" w:rsidR="00990FA0" w:rsidRPr="00D04A9E" w:rsidRDefault="00990FA0" w:rsidP="00990FA0">
      <w:pPr>
        <w:shd w:val="clear" w:color="auto" w:fill="FFFFFF"/>
        <w:spacing w:after="0"/>
        <w:outlineLvl w:val="3"/>
        <w:rPr>
          <w:rFonts w:ascii="Arial" w:eastAsia="Times New Roman" w:hAnsi="Arial" w:cs="Arial"/>
          <w:spacing w:val="-15"/>
          <w:sz w:val="24"/>
          <w:szCs w:val="24"/>
        </w:rPr>
      </w:pPr>
      <w:r w:rsidRPr="00D04A9E">
        <w:rPr>
          <w:rFonts w:ascii="Arial" w:eastAsia="Times New Roman" w:hAnsi="Arial" w:cs="Arial"/>
          <w:b/>
          <w:bCs/>
          <w:spacing w:val="-15"/>
          <w:sz w:val="24"/>
          <w:szCs w:val="24"/>
        </w:rPr>
        <w:t>Review Priorities</w:t>
      </w:r>
    </w:p>
    <w:p w14:paraId="297FA595"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Priority rankings are used to phase activities over time so that high priority tasks are completed before low priority tasks. Use the previously established priority rankings of goals and objectives to determine how to allocate the budget.</w:t>
      </w:r>
      <w:r w:rsidRPr="00D04A9E">
        <w:t xml:space="preserve"> </w:t>
      </w:r>
      <w:r w:rsidRPr="00D04A9E">
        <w:rPr>
          <w:rFonts w:ascii="Arial" w:eastAsia="Times New Roman" w:hAnsi="Arial" w:cs="Arial"/>
          <w:sz w:val="20"/>
          <w:szCs w:val="20"/>
        </w:rPr>
        <w:t>For example, dealing with a backlog of potentially hazardous trees may be the highest priority in the first years of the plan. After the backlog has been cleared out, other actions (such as replanting after tree removals) may have the next highest priority.</w:t>
      </w:r>
    </w:p>
    <w:p w14:paraId="210002A6" w14:textId="77777777" w:rsidR="00990FA0" w:rsidRPr="00D04A9E" w:rsidRDefault="00990FA0" w:rsidP="00990FA0">
      <w:pPr>
        <w:shd w:val="clear" w:color="auto" w:fill="FFFFFF"/>
        <w:spacing w:after="0"/>
        <w:rPr>
          <w:rFonts w:ascii="Arial" w:eastAsia="Times New Roman" w:hAnsi="Arial" w:cs="Arial"/>
          <w:sz w:val="20"/>
          <w:szCs w:val="20"/>
        </w:rPr>
      </w:pPr>
    </w:p>
    <w:p w14:paraId="187252A7" w14:textId="77777777" w:rsidR="00990FA0" w:rsidRPr="00D04A9E" w:rsidRDefault="00990FA0" w:rsidP="00990FA0">
      <w:pPr>
        <w:shd w:val="clear" w:color="auto" w:fill="FFFFFF"/>
        <w:spacing w:after="0"/>
      </w:pPr>
      <w:r w:rsidRPr="00D04A9E">
        <w:rPr>
          <w:rFonts w:ascii="Arial" w:eastAsia="Times New Roman" w:hAnsi="Arial" w:cs="Arial"/>
          <w:sz w:val="20"/>
          <w:szCs w:val="20"/>
        </w:rPr>
        <w:t>Also, decide if you want to include viable actions in the implementation plan that were considered, but not selected due to lack of priority or funding.</w:t>
      </w:r>
      <w:r w:rsidRPr="00D04A9E">
        <w:t xml:space="preserve"> </w:t>
      </w:r>
    </w:p>
    <w:p w14:paraId="74D99AEB"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 xml:space="preserve">What are the highest priority actions? </w:t>
      </w:r>
      <w:r w:rsidRPr="00D04A9E">
        <w:rPr>
          <w:rFonts w:ascii="Arial" w:eastAsia="Times New Roman" w:hAnsi="Arial" w:cs="Arial"/>
          <w:sz w:val="20"/>
          <w:szCs w:val="20"/>
        </w:rPr>
        <w:t>Rank actions according to priority.</w:t>
      </w:r>
    </w:p>
    <w:p w14:paraId="5B1929CC"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p>
    <w:p w14:paraId="6F655DD5"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Which actions need to occur in a specific sequence?</w:t>
      </w:r>
    </w:p>
    <w:p w14:paraId="1ECDB5B5"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p>
    <w:p w14:paraId="54C0A803" w14:textId="77777777" w:rsidR="00990FA0" w:rsidRPr="00D04A9E" w:rsidRDefault="00990FA0" w:rsidP="00990FA0">
      <w:pPr>
        <w:shd w:val="clear" w:color="auto" w:fill="FFFFFF"/>
        <w:spacing w:after="0"/>
        <w:outlineLvl w:val="0"/>
        <w:rPr>
          <w:rFonts w:ascii="Arial" w:eastAsia="Times New Roman" w:hAnsi="Arial" w:cs="Arial"/>
          <w:b/>
          <w:spacing w:val="-15"/>
          <w:kern w:val="36"/>
          <w:sz w:val="24"/>
          <w:szCs w:val="24"/>
        </w:rPr>
      </w:pPr>
      <w:r w:rsidRPr="00D04A9E">
        <w:rPr>
          <w:rFonts w:ascii="Arial" w:eastAsia="Times New Roman" w:hAnsi="Arial" w:cs="Arial"/>
          <w:b/>
          <w:spacing w:val="-15"/>
          <w:kern w:val="36"/>
          <w:sz w:val="24"/>
          <w:szCs w:val="24"/>
        </w:rPr>
        <w:t>Establish Time Frames and Timelines</w:t>
      </w:r>
    </w:p>
    <w:p w14:paraId="7DFA4AF6"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The implementation plan should include realistic timelines for conducting actions and meeting objectives. Some activities need to be completed in a certain order. Budget and funding affect the timeline for plan activities. Following the level-of-service approach, it might be advantageous to delay or spread out implementation of lower priority actions to ensure that high priority tasks are accomplished first. Long-term urban forest management plans often have to be completed in phases. An implementation plan might span the first phase, for example one to five years. (If it only covers one year, it can be called an annual plan.) Implementation plans are regularly revised and adjusted according to factors that speed or slow progress.</w:t>
      </w:r>
    </w:p>
    <w:p w14:paraId="061AB156"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Should goals, objectives, and/or actions be phased o</w:t>
      </w:r>
      <w:r w:rsidR="002124C8">
        <w:rPr>
          <w:rFonts w:ascii="Arial" w:eastAsia="Times New Roman" w:hAnsi="Arial" w:cs="Arial"/>
          <w:i/>
          <w:color w:val="984806" w:themeColor="accent6" w:themeShade="80"/>
          <w:sz w:val="20"/>
          <w:szCs w:val="20"/>
        </w:rPr>
        <w:t>r organized by time frame, e.g.,</w:t>
      </w:r>
      <w:r w:rsidRPr="00D04A9E">
        <w:rPr>
          <w:rFonts w:ascii="Arial" w:eastAsia="Times New Roman" w:hAnsi="Arial" w:cs="Arial"/>
          <w:i/>
          <w:color w:val="984806" w:themeColor="accent6" w:themeShade="80"/>
          <w:sz w:val="20"/>
          <w:szCs w:val="20"/>
        </w:rPr>
        <w:t xml:space="preserve"> within one, five, or ten years?</w:t>
      </w:r>
    </w:p>
    <w:p w14:paraId="4911EE5C" w14:textId="77777777" w:rsidR="00990FA0" w:rsidRPr="00D04A9E" w:rsidRDefault="00990FA0" w:rsidP="00990FA0">
      <w:pPr>
        <w:shd w:val="clear" w:color="auto" w:fill="FFFFFF"/>
        <w:spacing w:after="0"/>
        <w:rPr>
          <w:rFonts w:ascii="Arial" w:eastAsia="Times New Roman" w:hAnsi="Arial" w:cs="Arial"/>
          <w:sz w:val="20"/>
          <w:szCs w:val="20"/>
        </w:rPr>
      </w:pPr>
    </w:p>
    <w:p w14:paraId="4FF20927" w14:textId="77777777" w:rsidR="00990FA0" w:rsidRDefault="00990FA0" w:rsidP="00990FA0">
      <w:pPr>
        <w:shd w:val="clear" w:color="auto" w:fill="FFFFFF"/>
        <w:spacing w:after="0"/>
        <w:rPr>
          <w:rFonts w:ascii="Arial" w:eastAsia="Times New Roman" w:hAnsi="Arial" w:cs="Arial"/>
          <w:b/>
          <w:bCs/>
          <w:sz w:val="20"/>
          <w:szCs w:val="20"/>
        </w:rPr>
      </w:pPr>
      <w:r w:rsidRPr="00D04A9E">
        <w:rPr>
          <w:rFonts w:ascii="Arial" w:eastAsia="Times New Roman" w:hAnsi="Arial" w:cs="Arial"/>
          <w:sz w:val="20"/>
          <w:szCs w:val="20"/>
        </w:rPr>
        <w:t>As the implementation plan is developed, it might become clear that some actions actually require multiple steps to complete. If so, it is useful to specify time schedule, budget, and responsibilities for each separate step in an </w:t>
      </w:r>
      <w:r w:rsidRPr="00D04A9E">
        <w:rPr>
          <w:rFonts w:ascii="Arial" w:eastAsia="Times New Roman" w:hAnsi="Arial" w:cs="Arial"/>
          <w:b/>
          <w:bCs/>
          <w:color w:val="984806" w:themeColor="accent6" w:themeShade="80"/>
          <w:sz w:val="20"/>
          <w:szCs w:val="20"/>
        </w:rPr>
        <w:t>Implementation (Actions) Matrix</w:t>
      </w:r>
      <w:r w:rsidRPr="00D04A9E">
        <w:rPr>
          <w:rFonts w:ascii="Arial" w:eastAsia="Times New Roman" w:hAnsi="Arial" w:cs="Arial"/>
          <w:b/>
          <w:bCs/>
          <w:sz w:val="20"/>
          <w:szCs w:val="20"/>
        </w:rPr>
        <w:t>.</w:t>
      </w:r>
    </w:p>
    <w:p w14:paraId="1355ECD2" w14:textId="77777777" w:rsidR="00142441" w:rsidRDefault="00142441" w:rsidP="00990FA0">
      <w:pPr>
        <w:shd w:val="clear" w:color="auto" w:fill="FFFFFF"/>
        <w:spacing w:after="0"/>
        <w:rPr>
          <w:rFonts w:ascii="Arial" w:eastAsia="Times New Roman" w:hAnsi="Arial" w:cs="Arial"/>
          <w:b/>
          <w:bCs/>
          <w:sz w:val="20"/>
          <w:szCs w:val="20"/>
        </w:rPr>
      </w:pPr>
    </w:p>
    <w:p w14:paraId="626AEAFC" w14:textId="77777777" w:rsidR="00142441" w:rsidRDefault="00142441" w:rsidP="00142441">
      <w:pPr>
        <w:shd w:val="clear" w:color="auto" w:fill="FFFFFF"/>
        <w:spacing w:after="0"/>
        <w:jc w:val="center"/>
        <w:rPr>
          <w:rFonts w:ascii="Arial" w:eastAsia="Times New Roman" w:hAnsi="Arial" w:cs="Arial"/>
          <w:b/>
          <w:bCs/>
          <w:sz w:val="20"/>
          <w:szCs w:val="20"/>
        </w:rPr>
      </w:pPr>
      <w:r w:rsidRPr="00D04A9E">
        <w:rPr>
          <w:rFonts w:ascii="Arial" w:eastAsia="Times New Roman" w:hAnsi="Arial" w:cs="Arial"/>
          <w:noProof/>
          <w:sz w:val="20"/>
          <w:szCs w:val="20"/>
        </w:rPr>
        <w:drawing>
          <wp:inline distT="0" distB="0" distL="0" distR="0" wp14:anchorId="7B0C2E81" wp14:editId="1D610E97">
            <wp:extent cx="5814960" cy="4374796"/>
            <wp:effectExtent l="0" t="0" r="0" b="6985"/>
            <wp:docPr id="33" name="Picture 33" descr="FINALSD- UFMP-r4-1-15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NALSD- UFMP-r4-1-15 web"/>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21152" cy="4379455"/>
                    </a:xfrm>
                    <a:prstGeom prst="rect">
                      <a:avLst/>
                    </a:prstGeom>
                    <a:noFill/>
                    <a:ln>
                      <a:noFill/>
                    </a:ln>
                  </pic:spPr>
                </pic:pic>
              </a:graphicData>
            </a:graphic>
          </wp:inline>
        </w:drawing>
      </w:r>
    </w:p>
    <w:p w14:paraId="4DF00310" w14:textId="77777777" w:rsidR="00990FA0" w:rsidRPr="00D04A9E" w:rsidRDefault="00990FA0" w:rsidP="00990FA0">
      <w:pPr>
        <w:spacing w:after="0" w:line="240" w:lineRule="auto"/>
        <w:rPr>
          <w:rFonts w:ascii="Arial" w:eastAsia="MS Mincho" w:hAnsi="Arial" w:cs="Arial"/>
          <w:b/>
          <w:sz w:val="24"/>
          <w:szCs w:val="24"/>
        </w:rPr>
      </w:pPr>
    </w:p>
    <w:p w14:paraId="0BB25B27" w14:textId="77777777" w:rsidR="00990FA0" w:rsidRPr="00D04A9E" w:rsidRDefault="00990FA0" w:rsidP="00990FA0">
      <w:pPr>
        <w:spacing w:after="0" w:line="240" w:lineRule="auto"/>
        <w:rPr>
          <w:rFonts w:ascii="Arial" w:eastAsia="MS Mincho" w:hAnsi="Arial" w:cs="Arial"/>
          <w:b/>
          <w:sz w:val="24"/>
          <w:szCs w:val="24"/>
        </w:rPr>
      </w:pPr>
      <w:r w:rsidRPr="00D04A9E">
        <w:rPr>
          <w:rFonts w:ascii="Arial" w:eastAsia="MS Mincho" w:hAnsi="Arial" w:cs="Arial"/>
          <w:b/>
          <w:sz w:val="24"/>
          <w:szCs w:val="24"/>
        </w:rPr>
        <w:t>Assign Responsibilities</w:t>
      </w:r>
    </w:p>
    <w:p w14:paraId="545F8E94"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The implementation plan should indicate who and which department is going to carry out the actions. For actions that require cooperation and coordination between departments, all department managers involved should agree on assigned responsibilities. Managers should also agree on the level of priority that is needed to ensure that actions can be implemented successfully. Developing and revising implementation plans usually occurs at the program level by the departments directly involved.</w:t>
      </w:r>
    </w:p>
    <w:p w14:paraId="70EDB26F" w14:textId="77777777" w:rsidR="00990FA0" w:rsidRPr="00D04A9E" w:rsidRDefault="00990FA0" w:rsidP="00990FA0">
      <w:pPr>
        <w:spacing w:after="0" w:line="240" w:lineRule="auto"/>
        <w:rPr>
          <w:rFonts w:ascii="Arial" w:eastAsia="MS Mincho" w:hAnsi="Arial" w:cs="Arial"/>
          <w:b/>
          <w:sz w:val="24"/>
          <w:szCs w:val="24"/>
        </w:rPr>
      </w:pPr>
    </w:p>
    <w:p w14:paraId="69E33107" w14:textId="77777777" w:rsidR="00990FA0" w:rsidRPr="00D04A9E" w:rsidRDefault="00990FA0" w:rsidP="00990FA0">
      <w:pPr>
        <w:spacing w:after="0" w:line="240" w:lineRule="auto"/>
        <w:rPr>
          <w:rFonts w:ascii="Arial" w:eastAsia="MS Mincho" w:hAnsi="Arial" w:cs="Arial"/>
          <w:b/>
          <w:sz w:val="24"/>
          <w:szCs w:val="24"/>
        </w:rPr>
      </w:pPr>
      <w:r w:rsidRPr="00D04A9E">
        <w:rPr>
          <w:rFonts w:ascii="Arial" w:eastAsia="MS Mincho" w:hAnsi="Arial" w:cs="Arial"/>
          <w:b/>
          <w:sz w:val="24"/>
          <w:szCs w:val="24"/>
        </w:rPr>
        <w:t>Funding</w:t>
      </w:r>
    </w:p>
    <w:p w14:paraId="4BDCB82D" w14:textId="77777777" w:rsidR="00990FA0" w:rsidRPr="00D04A9E" w:rsidRDefault="00990FA0" w:rsidP="00990FA0">
      <w:pPr>
        <w:spacing w:after="0" w:line="240" w:lineRule="auto"/>
        <w:rPr>
          <w:rFonts w:ascii="Arial" w:eastAsia="MS Mincho" w:hAnsi="Arial" w:cs="Arial"/>
          <w:sz w:val="20"/>
          <w:szCs w:val="20"/>
        </w:rPr>
      </w:pPr>
      <w:r w:rsidRPr="00D04A9E">
        <w:rPr>
          <w:rFonts w:ascii="Arial" w:eastAsia="MS Mincho" w:hAnsi="Arial" w:cs="Arial"/>
          <w:sz w:val="20"/>
          <w:szCs w:val="20"/>
        </w:rPr>
        <w:t>During your review of existing management activities, sources of existing funding will be identified. If these funds are inadequate for newly identified goals and objectives, one of your new goals will be to develop suitable sources of funding. Grant funding may be appropriate for one-time or infrequent expenses, such as developing educational handouts. Ongoing activities, such as tree care and maintaining the tree inventory, will need a stable source of funding. Some sources of funding for municipal programs include:</w:t>
      </w:r>
    </w:p>
    <w:p w14:paraId="6D927FFE" w14:textId="77777777" w:rsidR="00990FA0" w:rsidRPr="00D04A9E" w:rsidRDefault="00990FA0" w:rsidP="003C6802">
      <w:pPr>
        <w:numPr>
          <w:ilvl w:val="0"/>
          <w:numId w:val="52"/>
        </w:numPr>
        <w:spacing w:after="0" w:line="240" w:lineRule="auto"/>
        <w:rPr>
          <w:rFonts w:ascii="Arial" w:eastAsia="MS Mincho" w:hAnsi="Arial" w:cs="Arial"/>
          <w:sz w:val="20"/>
          <w:szCs w:val="20"/>
        </w:rPr>
      </w:pPr>
      <w:r w:rsidRPr="00D04A9E">
        <w:rPr>
          <w:rFonts w:ascii="Arial" w:eastAsia="MS Mincho" w:hAnsi="Arial" w:cs="Arial"/>
          <w:sz w:val="20"/>
          <w:szCs w:val="20"/>
        </w:rPr>
        <w:t>Gas Tax</w:t>
      </w:r>
    </w:p>
    <w:p w14:paraId="284537D3" w14:textId="77777777" w:rsidR="00990FA0" w:rsidRPr="00D04A9E" w:rsidRDefault="00990FA0" w:rsidP="003C6802">
      <w:pPr>
        <w:numPr>
          <w:ilvl w:val="0"/>
          <w:numId w:val="52"/>
        </w:numPr>
        <w:spacing w:after="0" w:line="240" w:lineRule="auto"/>
        <w:rPr>
          <w:rFonts w:ascii="Arial" w:eastAsia="MS Mincho" w:hAnsi="Arial" w:cs="Arial"/>
          <w:sz w:val="20"/>
          <w:szCs w:val="20"/>
        </w:rPr>
      </w:pPr>
      <w:r w:rsidRPr="00D04A9E">
        <w:rPr>
          <w:rFonts w:ascii="Arial" w:eastAsia="MS Mincho" w:hAnsi="Arial" w:cs="Arial"/>
          <w:sz w:val="20"/>
          <w:szCs w:val="20"/>
        </w:rPr>
        <w:t>Citywide assessment district</w:t>
      </w:r>
    </w:p>
    <w:p w14:paraId="027B5992" w14:textId="77777777" w:rsidR="00990FA0" w:rsidRPr="00D04A9E" w:rsidRDefault="00990FA0" w:rsidP="003C6802">
      <w:pPr>
        <w:numPr>
          <w:ilvl w:val="0"/>
          <w:numId w:val="52"/>
        </w:numPr>
        <w:spacing w:after="0" w:line="240" w:lineRule="auto"/>
        <w:rPr>
          <w:rFonts w:ascii="Arial" w:eastAsia="MS Mincho" w:hAnsi="Arial" w:cs="Arial"/>
          <w:sz w:val="20"/>
          <w:szCs w:val="20"/>
        </w:rPr>
      </w:pPr>
      <w:r w:rsidRPr="00D04A9E">
        <w:rPr>
          <w:rFonts w:ascii="Arial" w:eastAsia="MS Mincho" w:hAnsi="Arial" w:cs="Arial"/>
          <w:sz w:val="20"/>
          <w:szCs w:val="20"/>
        </w:rPr>
        <w:t>Fines from ordinance violations</w:t>
      </w:r>
    </w:p>
    <w:p w14:paraId="5127E731" w14:textId="77777777" w:rsidR="00990FA0" w:rsidRPr="00D04A9E" w:rsidRDefault="00990FA0" w:rsidP="003C6802">
      <w:pPr>
        <w:numPr>
          <w:ilvl w:val="0"/>
          <w:numId w:val="52"/>
        </w:numPr>
        <w:spacing w:after="0" w:line="240" w:lineRule="auto"/>
        <w:rPr>
          <w:rFonts w:ascii="Arial" w:eastAsia="MS Mincho" w:hAnsi="Arial" w:cs="Arial"/>
          <w:sz w:val="20"/>
          <w:szCs w:val="20"/>
        </w:rPr>
      </w:pPr>
      <w:r w:rsidRPr="00D04A9E">
        <w:rPr>
          <w:rFonts w:ascii="Arial" w:eastAsia="MS Mincho" w:hAnsi="Arial" w:cs="Arial"/>
          <w:sz w:val="20"/>
          <w:szCs w:val="20"/>
        </w:rPr>
        <w:t>Tree removal permit mitigation fees</w:t>
      </w:r>
    </w:p>
    <w:p w14:paraId="02DD22A4" w14:textId="77777777" w:rsidR="00990FA0" w:rsidRPr="00D04A9E" w:rsidRDefault="00990FA0" w:rsidP="003C6802">
      <w:pPr>
        <w:numPr>
          <w:ilvl w:val="0"/>
          <w:numId w:val="52"/>
        </w:numPr>
        <w:spacing w:after="0" w:line="240" w:lineRule="auto"/>
        <w:rPr>
          <w:rFonts w:ascii="Arial" w:eastAsia="MS Mincho" w:hAnsi="Arial" w:cs="Arial"/>
          <w:sz w:val="20"/>
          <w:szCs w:val="20"/>
        </w:rPr>
      </w:pPr>
      <w:r w:rsidRPr="00D04A9E">
        <w:rPr>
          <w:rFonts w:ascii="Arial" w:eastAsia="MS Mincho" w:hAnsi="Arial" w:cs="Arial"/>
          <w:sz w:val="20"/>
          <w:szCs w:val="20"/>
        </w:rPr>
        <w:t>General fund</w:t>
      </w:r>
    </w:p>
    <w:p w14:paraId="78869DE7" w14:textId="77777777" w:rsidR="00990FA0" w:rsidRPr="00D04A9E" w:rsidRDefault="00990FA0" w:rsidP="003C6802">
      <w:pPr>
        <w:numPr>
          <w:ilvl w:val="0"/>
          <w:numId w:val="52"/>
        </w:numPr>
        <w:spacing w:after="0" w:line="240" w:lineRule="auto"/>
        <w:rPr>
          <w:rFonts w:ascii="Arial" w:eastAsia="MS Mincho" w:hAnsi="Arial" w:cs="Arial"/>
          <w:sz w:val="20"/>
          <w:szCs w:val="20"/>
        </w:rPr>
      </w:pPr>
      <w:r w:rsidRPr="00D04A9E">
        <w:rPr>
          <w:rFonts w:ascii="Arial" w:eastAsia="MS Mincho" w:hAnsi="Arial" w:cs="Arial"/>
          <w:sz w:val="20"/>
          <w:szCs w:val="20"/>
        </w:rPr>
        <w:t>Grants</w:t>
      </w:r>
    </w:p>
    <w:p w14:paraId="5F64AD31" w14:textId="77777777" w:rsidR="00990FA0" w:rsidRPr="00D04A9E" w:rsidRDefault="00990FA0" w:rsidP="003C6802">
      <w:pPr>
        <w:numPr>
          <w:ilvl w:val="0"/>
          <w:numId w:val="52"/>
        </w:numPr>
        <w:spacing w:after="0" w:line="240" w:lineRule="auto"/>
        <w:rPr>
          <w:rFonts w:ascii="Arial" w:eastAsia="MS Mincho" w:hAnsi="Arial" w:cs="Arial"/>
          <w:sz w:val="20"/>
          <w:szCs w:val="20"/>
        </w:rPr>
      </w:pPr>
      <w:r w:rsidRPr="00D04A9E">
        <w:rPr>
          <w:rFonts w:ascii="Arial" w:eastAsia="MS Mincho" w:hAnsi="Arial" w:cs="Arial"/>
          <w:sz w:val="20"/>
          <w:szCs w:val="20"/>
        </w:rPr>
        <w:t>Community groups</w:t>
      </w:r>
    </w:p>
    <w:p w14:paraId="34550E8A" w14:textId="77777777" w:rsidR="00990FA0" w:rsidRPr="00D04A9E" w:rsidRDefault="00990FA0" w:rsidP="003C6802">
      <w:pPr>
        <w:numPr>
          <w:ilvl w:val="0"/>
          <w:numId w:val="52"/>
        </w:numPr>
        <w:spacing w:after="0" w:line="240" w:lineRule="auto"/>
        <w:rPr>
          <w:rFonts w:ascii="Arial" w:eastAsia="MS Mincho" w:hAnsi="Arial" w:cs="Arial"/>
          <w:sz w:val="20"/>
          <w:szCs w:val="20"/>
        </w:rPr>
      </w:pPr>
      <w:r w:rsidRPr="00D04A9E">
        <w:rPr>
          <w:rFonts w:ascii="Arial" w:eastAsia="MS Mincho" w:hAnsi="Arial" w:cs="Arial"/>
          <w:sz w:val="20"/>
          <w:szCs w:val="20"/>
        </w:rPr>
        <w:t>Corporate/local business sponsorships</w:t>
      </w:r>
    </w:p>
    <w:p w14:paraId="3E1B8087" w14:textId="77777777" w:rsidR="00990FA0" w:rsidRPr="00D04A9E" w:rsidRDefault="00990FA0" w:rsidP="003C6802">
      <w:pPr>
        <w:numPr>
          <w:ilvl w:val="0"/>
          <w:numId w:val="52"/>
        </w:numPr>
        <w:spacing w:after="0" w:line="240" w:lineRule="auto"/>
        <w:rPr>
          <w:rFonts w:ascii="Arial" w:eastAsia="MS Mincho" w:hAnsi="Arial" w:cs="Arial"/>
          <w:sz w:val="20"/>
          <w:szCs w:val="20"/>
        </w:rPr>
      </w:pPr>
      <w:r w:rsidRPr="00D04A9E">
        <w:rPr>
          <w:rFonts w:ascii="Arial" w:eastAsia="MS Mincho" w:hAnsi="Arial" w:cs="Arial"/>
          <w:sz w:val="20"/>
          <w:szCs w:val="20"/>
        </w:rPr>
        <w:t>Partnerships with utilities</w:t>
      </w:r>
    </w:p>
    <w:p w14:paraId="401E7DF4" w14:textId="77777777" w:rsidR="00990FA0" w:rsidRPr="00D04A9E" w:rsidRDefault="00990FA0" w:rsidP="00990FA0">
      <w:pPr>
        <w:spacing w:after="0" w:line="240" w:lineRule="auto"/>
        <w:rPr>
          <w:rFonts w:ascii="Arial" w:eastAsia="MS Mincho" w:hAnsi="Arial" w:cs="Arial"/>
          <w:sz w:val="20"/>
          <w:szCs w:val="20"/>
        </w:rPr>
      </w:pPr>
      <w:r w:rsidRPr="00D04A9E">
        <w:rPr>
          <w:rFonts w:ascii="Arial" w:eastAsia="MS Mincho" w:hAnsi="Arial" w:cs="Arial"/>
          <w:sz w:val="20"/>
          <w:szCs w:val="20"/>
        </w:rPr>
        <w:t>Dedicated funding is typically more reliable than funding from common sources such as the general fund.</w:t>
      </w:r>
    </w:p>
    <w:p w14:paraId="6CD2DB58"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p>
    <w:p w14:paraId="7035B9C6"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 xml:space="preserve">Have you investigated all possible sources of funding for the plan? </w:t>
      </w:r>
      <w:r w:rsidRPr="00D04A9E">
        <w:rPr>
          <w:rFonts w:ascii="Arial" w:eastAsia="Times New Roman" w:hAnsi="Arial" w:cs="Arial"/>
          <w:sz w:val="20"/>
          <w:szCs w:val="20"/>
        </w:rPr>
        <w:t>Determine funding sources/levels for action items.</w:t>
      </w:r>
      <w:r w:rsidRPr="00D04A9E">
        <w:rPr>
          <w:rFonts w:ascii="Arial" w:eastAsia="Times New Roman" w:hAnsi="Arial" w:cs="Arial"/>
          <w:i/>
          <w:sz w:val="20"/>
          <w:szCs w:val="20"/>
        </w:rPr>
        <w:t xml:space="preserve"> </w:t>
      </w:r>
    </w:p>
    <w:p w14:paraId="5824D60B" w14:textId="77777777" w:rsidR="00990FA0" w:rsidRPr="00D04A9E" w:rsidRDefault="00990FA0" w:rsidP="00990FA0">
      <w:pPr>
        <w:shd w:val="clear" w:color="auto" w:fill="FFFFFF"/>
        <w:spacing w:after="0"/>
        <w:outlineLvl w:val="0"/>
        <w:rPr>
          <w:rFonts w:ascii="Arial" w:eastAsia="Times New Roman" w:hAnsi="Arial" w:cs="Arial"/>
          <w:spacing w:val="-15"/>
          <w:kern w:val="36"/>
          <w:sz w:val="20"/>
          <w:szCs w:val="20"/>
        </w:rPr>
      </w:pPr>
    </w:p>
    <w:p w14:paraId="18343A3E" w14:textId="77777777" w:rsidR="00990FA0" w:rsidRPr="00D04A9E" w:rsidRDefault="00990FA0" w:rsidP="00990FA0">
      <w:pPr>
        <w:spacing w:after="0"/>
        <w:rPr>
          <w:rFonts w:ascii="Arial" w:hAnsi="Arial" w:cs="Arial"/>
          <w:b/>
          <w:sz w:val="24"/>
          <w:szCs w:val="24"/>
        </w:rPr>
      </w:pPr>
      <w:r w:rsidRPr="00D04A9E">
        <w:rPr>
          <w:rFonts w:ascii="Arial" w:hAnsi="Arial" w:cs="Arial"/>
          <w:b/>
          <w:sz w:val="24"/>
          <w:szCs w:val="24"/>
        </w:rPr>
        <w:t xml:space="preserve">Budget Development </w:t>
      </w:r>
    </w:p>
    <w:p w14:paraId="26AB12A0" w14:textId="77777777" w:rsidR="00990FA0" w:rsidRPr="00D04A9E" w:rsidRDefault="00990FA0" w:rsidP="00990FA0">
      <w:pPr>
        <w:spacing w:after="0" w:line="240" w:lineRule="auto"/>
        <w:rPr>
          <w:rFonts w:ascii="Arial" w:eastAsia="MS Mincho" w:hAnsi="Arial" w:cs="Arial"/>
          <w:sz w:val="20"/>
          <w:szCs w:val="20"/>
        </w:rPr>
      </w:pPr>
      <w:r w:rsidRPr="00D04A9E">
        <w:rPr>
          <w:rFonts w:ascii="Arial" w:eastAsia="MS Mincho" w:hAnsi="Arial" w:cs="Arial"/>
          <w:sz w:val="20"/>
          <w:szCs w:val="20"/>
        </w:rPr>
        <w:t>The implementation plan budgets are needed to help develop annual work plans. Based on available funds, you might be able to accelerate or defer specific management activities called for in the plan. You can develop a level-of-service matrix to show service levels (from minimum to optimum) for each program activity area and their associated costs. This enables decision makers to understand how funding levels will affect program outputs.</w:t>
      </w:r>
    </w:p>
    <w:p w14:paraId="0BF63D26"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p>
    <w:p w14:paraId="0094970D"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How will we develop and present the budget?</w:t>
      </w:r>
      <w:r w:rsidRPr="00D04A9E">
        <w:t xml:space="preserve"> </w:t>
      </w:r>
    </w:p>
    <w:p w14:paraId="5F7382B2"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p>
    <w:p w14:paraId="6D69D09D" w14:textId="77777777" w:rsidR="00990FA0" w:rsidRPr="00D04A9E" w:rsidRDefault="00990FA0" w:rsidP="00990FA0">
      <w:pPr>
        <w:shd w:val="clear" w:color="auto" w:fill="FFFFFF"/>
        <w:spacing w:after="0"/>
        <w:rPr>
          <w:rFonts w:ascii="Arial" w:eastAsia="Times New Roman" w:hAnsi="Arial" w:cs="Arial"/>
          <w:i/>
          <w:color w:val="984806" w:themeColor="accent6" w:themeShade="80"/>
          <w:sz w:val="20"/>
          <w:szCs w:val="20"/>
        </w:rPr>
      </w:pPr>
      <w:r w:rsidRPr="00D04A9E">
        <w:rPr>
          <w:rFonts w:ascii="Arial" w:eastAsia="Times New Roman" w:hAnsi="Arial" w:cs="Arial"/>
          <w:i/>
          <w:color w:val="984806" w:themeColor="accent6" w:themeShade="80"/>
          <w:sz w:val="20"/>
          <w:szCs w:val="20"/>
        </w:rPr>
        <w:t>Upon which scenario or scenarios (varying levels of service) should the budget be based?</w:t>
      </w:r>
    </w:p>
    <w:p w14:paraId="48861A33" w14:textId="77777777" w:rsidR="0005121E" w:rsidRDefault="0005121E" w:rsidP="00990FA0">
      <w:pPr>
        <w:shd w:val="clear" w:color="auto" w:fill="FFFFFF"/>
        <w:spacing w:after="0"/>
        <w:rPr>
          <w:rFonts w:ascii="Arial" w:eastAsia="Times New Roman" w:hAnsi="Arial" w:cs="Arial"/>
          <w:i/>
          <w:color w:val="984806" w:themeColor="accent6" w:themeShade="80"/>
          <w:sz w:val="20"/>
          <w:szCs w:val="20"/>
        </w:rPr>
      </w:pPr>
    </w:p>
    <w:p w14:paraId="6734B939" w14:textId="3C96DCB3" w:rsidR="00A30FFF" w:rsidRDefault="003908BA" w:rsidP="00990FA0">
      <w:pPr>
        <w:shd w:val="clear" w:color="auto" w:fill="FFFFFF"/>
        <w:spacing w:after="0"/>
        <w:rPr>
          <w:rFonts w:ascii="Arial" w:eastAsia="Times New Roman" w:hAnsi="Arial" w:cs="Arial"/>
          <w:b/>
          <w:sz w:val="24"/>
          <w:szCs w:val="24"/>
        </w:rPr>
      </w:pPr>
      <w:r>
        <w:rPr>
          <w:rFonts w:ascii="Arial" w:eastAsia="Times New Roman" w:hAnsi="Arial" w:cs="Arial"/>
          <w:b/>
          <w:sz w:val="24"/>
          <w:szCs w:val="24"/>
        </w:rPr>
        <w:t>5 Year Tree Care Budget</w:t>
      </w:r>
      <w:r w:rsidR="00315BBE">
        <w:rPr>
          <w:rFonts w:ascii="Arial" w:eastAsia="Times New Roman" w:hAnsi="Arial" w:cs="Arial"/>
          <w:b/>
          <w:sz w:val="24"/>
          <w:szCs w:val="24"/>
        </w:rPr>
        <w:t xml:space="preserve"> Projections</w:t>
      </w:r>
    </w:p>
    <w:tbl>
      <w:tblPr>
        <w:tblStyle w:val="TableGrid"/>
        <w:tblW w:w="9540" w:type="dxa"/>
        <w:tblInd w:w="108" w:type="dxa"/>
        <w:tblLayout w:type="fixed"/>
        <w:tblLook w:val="04A0" w:firstRow="1" w:lastRow="0" w:firstColumn="1" w:lastColumn="0" w:noHBand="0" w:noVBand="1"/>
      </w:tblPr>
      <w:tblGrid>
        <w:gridCol w:w="810"/>
        <w:gridCol w:w="900"/>
        <w:gridCol w:w="720"/>
        <w:gridCol w:w="545"/>
        <w:gridCol w:w="545"/>
        <w:gridCol w:w="545"/>
        <w:gridCol w:w="553"/>
        <w:gridCol w:w="545"/>
        <w:gridCol w:w="545"/>
        <w:gridCol w:w="545"/>
        <w:gridCol w:w="545"/>
        <w:gridCol w:w="545"/>
        <w:gridCol w:w="545"/>
        <w:gridCol w:w="1652"/>
      </w:tblGrid>
      <w:tr w:rsidR="003908BA" w14:paraId="5213265D" w14:textId="77777777" w:rsidTr="00315BBE">
        <w:tc>
          <w:tcPr>
            <w:tcW w:w="810" w:type="dxa"/>
          </w:tcPr>
          <w:p w14:paraId="6EAD1516" w14:textId="77777777" w:rsidR="003908BA" w:rsidRPr="00D06CC3" w:rsidRDefault="003908BA" w:rsidP="003908BA">
            <w:pPr>
              <w:jc w:val="center"/>
              <w:rPr>
                <w:rFonts w:ascii="Arial Narrow" w:hAnsi="Arial Narrow"/>
                <w:sz w:val="18"/>
                <w:szCs w:val="18"/>
              </w:rPr>
            </w:pPr>
          </w:p>
        </w:tc>
        <w:tc>
          <w:tcPr>
            <w:tcW w:w="900" w:type="dxa"/>
          </w:tcPr>
          <w:p w14:paraId="010EDD17" w14:textId="77777777" w:rsidR="003908BA" w:rsidRPr="00D06CC3" w:rsidRDefault="003908BA" w:rsidP="003908BA">
            <w:pPr>
              <w:jc w:val="center"/>
              <w:rPr>
                <w:rFonts w:ascii="Arial Narrow" w:hAnsi="Arial Narrow"/>
                <w:sz w:val="18"/>
                <w:szCs w:val="18"/>
              </w:rPr>
            </w:pPr>
          </w:p>
        </w:tc>
        <w:tc>
          <w:tcPr>
            <w:tcW w:w="720" w:type="dxa"/>
          </w:tcPr>
          <w:p w14:paraId="324464A4" w14:textId="77777777" w:rsidR="003908BA" w:rsidRPr="00D06CC3" w:rsidRDefault="003908BA" w:rsidP="003908BA">
            <w:pPr>
              <w:jc w:val="center"/>
              <w:rPr>
                <w:rFonts w:ascii="Arial Narrow" w:hAnsi="Arial Narrow"/>
                <w:sz w:val="18"/>
                <w:szCs w:val="18"/>
              </w:rPr>
            </w:pPr>
          </w:p>
        </w:tc>
        <w:tc>
          <w:tcPr>
            <w:tcW w:w="545" w:type="dxa"/>
          </w:tcPr>
          <w:p w14:paraId="04D5C4A5" w14:textId="77777777" w:rsidR="003908BA" w:rsidRPr="00D06CC3" w:rsidRDefault="003908BA" w:rsidP="003908BA">
            <w:pPr>
              <w:jc w:val="center"/>
              <w:rPr>
                <w:rFonts w:ascii="Arial Narrow" w:hAnsi="Arial Narrow"/>
                <w:sz w:val="18"/>
                <w:szCs w:val="18"/>
              </w:rPr>
            </w:pPr>
            <w:r>
              <w:rPr>
                <w:rFonts w:ascii="Arial Narrow" w:hAnsi="Arial Narrow"/>
                <w:sz w:val="18"/>
                <w:szCs w:val="18"/>
              </w:rPr>
              <w:t>YR 1</w:t>
            </w:r>
          </w:p>
        </w:tc>
        <w:tc>
          <w:tcPr>
            <w:tcW w:w="545" w:type="dxa"/>
          </w:tcPr>
          <w:p w14:paraId="17E59D7C" w14:textId="77777777" w:rsidR="003908BA" w:rsidRPr="00D06CC3" w:rsidRDefault="003908BA" w:rsidP="003908BA">
            <w:pPr>
              <w:jc w:val="center"/>
              <w:rPr>
                <w:rFonts w:ascii="Arial Narrow" w:hAnsi="Arial Narrow"/>
                <w:sz w:val="18"/>
                <w:szCs w:val="18"/>
              </w:rPr>
            </w:pPr>
            <w:r>
              <w:rPr>
                <w:rFonts w:ascii="Arial Narrow" w:hAnsi="Arial Narrow"/>
                <w:sz w:val="18"/>
                <w:szCs w:val="18"/>
              </w:rPr>
              <w:t>YR1</w:t>
            </w:r>
          </w:p>
        </w:tc>
        <w:tc>
          <w:tcPr>
            <w:tcW w:w="545" w:type="dxa"/>
          </w:tcPr>
          <w:p w14:paraId="5ED76E55" w14:textId="77777777" w:rsidR="003908BA" w:rsidRPr="00D06CC3" w:rsidRDefault="003908BA" w:rsidP="003908BA">
            <w:pPr>
              <w:jc w:val="center"/>
              <w:rPr>
                <w:rFonts w:ascii="Arial Narrow" w:hAnsi="Arial Narrow"/>
                <w:sz w:val="18"/>
                <w:szCs w:val="18"/>
              </w:rPr>
            </w:pPr>
            <w:r>
              <w:rPr>
                <w:rFonts w:ascii="Arial Narrow" w:hAnsi="Arial Narrow"/>
                <w:sz w:val="18"/>
                <w:szCs w:val="18"/>
              </w:rPr>
              <w:t>YR2</w:t>
            </w:r>
          </w:p>
        </w:tc>
        <w:tc>
          <w:tcPr>
            <w:tcW w:w="553" w:type="dxa"/>
          </w:tcPr>
          <w:p w14:paraId="09B091A1" w14:textId="77777777" w:rsidR="003908BA" w:rsidRPr="00D06CC3" w:rsidRDefault="003908BA" w:rsidP="003908BA">
            <w:pPr>
              <w:jc w:val="center"/>
              <w:rPr>
                <w:rFonts w:ascii="Arial Narrow" w:hAnsi="Arial Narrow"/>
                <w:sz w:val="18"/>
                <w:szCs w:val="18"/>
              </w:rPr>
            </w:pPr>
            <w:r>
              <w:rPr>
                <w:rFonts w:ascii="Arial Narrow" w:hAnsi="Arial Narrow"/>
                <w:sz w:val="18"/>
                <w:szCs w:val="18"/>
              </w:rPr>
              <w:t>YR2`</w:t>
            </w:r>
          </w:p>
        </w:tc>
        <w:tc>
          <w:tcPr>
            <w:tcW w:w="545" w:type="dxa"/>
          </w:tcPr>
          <w:p w14:paraId="55CF8815" w14:textId="77777777" w:rsidR="003908BA" w:rsidRPr="00D06CC3" w:rsidRDefault="003908BA" w:rsidP="003908BA">
            <w:pPr>
              <w:jc w:val="center"/>
              <w:rPr>
                <w:rFonts w:ascii="Arial Narrow" w:hAnsi="Arial Narrow"/>
                <w:sz w:val="18"/>
                <w:szCs w:val="18"/>
              </w:rPr>
            </w:pPr>
            <w:r>
              <w:rPr>
                <w:rFonts w:ascii="Arial Narrow" w:hAnsi="Arial Narrow"/>
                <w:sz w:val="18"/>
                <w:szCs w:val="18"/>
              </w:rPr>
              <w:t>YR3</w:t>
            </w:r>
          </w:p>
        </w:tc>
        <w:tc>
          <w:tcPr>
            <w:tcW w:w="545" w:type="dxa"/>
          </w:tcPr>
          <w:p w14:paraId="15A4691F" w14:textId="77777777" w:rsidR="003908BA" w:rsidRPr="00D06CC3" w:rsidRDefault="003908BA" w:rsidP="003908BA">
            <w:pPr>
              <w:jc w:val="center"/>
              <w:rPr>
                <w:rFonts w:ascii="Arial Narrow" w:hAnsi="Arial Narrow"/>
                <w:sz w:val="18"/>
                <w:szCs w:val="18"/>
              </w:rPr>
            </w:pPr>
            <w:r>
              <w:rPr>
                <w:rFonts w:ascii="Arial Narrow" w:hAnsi="Arial Narrow"/>
                <w:sz w:val="18"/>
                <w:szCs w:val="18"/>
              </w:rPr>
              <w:t>YR3</w:t>
            </w:r>
          </w:p>
        </w:tc>
        <w:tc>
          <w:tcPr>
            <w:tcW w:w="545" w:type="dxa"/>
          </w:tcPr>
          <w:p w14:paraId="5F61756B" w14:textId="77777777" w:rsidR="003908BA" w:rsidRPr="00D06CC3" w:rsidRDefault="003908BA" w:rsidP="003908BA">
            <w:pPr>
              <w:jc w:val="center"/>
              <w:rPr>
                <w:rFonts w:ascii="Arial Narrow" w:hAnsi="Arial Narrow"/>
                <w:sz w:val="18"/>
                <w:szCs w:val="18"/>
              </w:rPr>
            </w:pPr>
            <w:r>
              <w:rPr>
                <w:rFonts w:ascii="Arial Narrow" w:hAnsi="Arial Narrow"/>
                <w:sz w:val="18"/>
                <w:szCs w:val="18"/>
              </w:rPr>
              <w:t>YR4</w:t>
            </w:r>
          </w:p>
        </w:tc>
        <w:tc>
          <w:tcPr>
            <w:tcW w:w="545" w:type="dxa"/>
          </w:tcPr>
          <w:p w14:paraId="38E27BB0" w14:textId="77777777" w:rsidR="003908BA" w:rsidRPr="00D06CC3" w:rsidRDefault="003908BA" w:rsidP="003908BA">
            <w:pPr>
              <w:jc w:val="center"/>
              <w:rPr>
                <w:rFonts w:ascii="Arial Narrow" w:hAnsi="Arial Narrow"/>
                <w:sz w:val="18"/>
                <w:szCs w:val="18"/>
              </w:rPr>
            </w:pPr>
            <w:r>
              <w:rPr>
                <w:rFonts w:ascii="Arial Narrow" w:hAnsi="Arial Narrow"/>
                <w:sz w:val="18"/>
                <w:szCs w:val="18"/>
              </w:rPr>
              <w:t>YR4</w:t>
            </w:r>
          </w:p>
        </w:tc>
        <w:tc>
          <w:tcPr>
            <w:tcW w:w="545" w:type="dxa"/>
          </w:tcPr>
          <w:p w14:paraId="63AFE567" w14:textId="77777777" w:rsidR="003908BA" w:rsidRPr="00D06CC3" w:rsidRDefault="003908BA" w:rsidP="003908BA">
            <w:pPr>
              <w:jc w:val="center"/>
              <w:rPr>
                <w:rFonts w:ascii="Arial Narrow" w:hAnsi="Arial Narrow"/>
                <w:sz w:val="18"/>
                <w:szCs w:val="18"/>
              </w:rPr>
            </w:pPr>
            <w:r>
              <w:rPr>
                <w:rFonts w:ascii="Arial Narrow" w:hAnsi="Arial Narrow"/>
                <w:sz w:val="18"/>
                <w:szCs w:val="18"/>
              </w:rPr>
              <w:t>YR5</w:t>
            </w:r>
          </w:p>
        </w:tc>
        <w:tc>
          <w:tcPr>
            <w:tcW w:w="545" w:type="dxa"/>
          </w:tcPr>
          <w:p w14:paraId="6E0091C8" w14:textId="77777777" w:rsidR="003908BA" w:rsidRPr="00D06CC3" w:rsidRDefault="003908BA" w:rsidP="003908BA">
            <w:pPr>
              <w:jc w:val="center"/>
              <w:rPr>
                <w:rFonts w:ascii="Arial Narrow" w:hAnsi="Arial Narrow"/>
                <w:sz w:val="18"/>
                <w:szCs w:val="18"/>
              </w:rPr>
            </w:pPr>
            <w:r>
              <w:rPr>
                <w:rFonts w:ascii="Arial Narrow" w:hAnsi="Arial Narrow"/>
                <w:sz w:val="18"/>
                <w:szCs w:val="18"/>
              </w:rPr>
              <w:t>YR5</w:t>
            </w:r>
          </w:p>
        </w:tc>
        <w:tc>
          <w:tcPr>
            <w:tcW w:w="1652" w:type="dxa"/>
          </w:tcPr>
          <w:p w14:paraId="26E59F0B" w14:textId="77777777" w:rsidR="003908BA" w:rsidRPr="00D06CC3" w:rsidRDefault="003908BA" w:rsidP="003908BA">
            <w:pPr>
              <w:jc w:val="center"/>
              <w:rPr>
                <w:rFonts w:ascii="Arial Narrow" w:hAnsi="Arial Narrow"/>
                <w:sz w:val="18"/>
                <w:szCs w:val="18"/>
              </w:rPr>
            </w:pPr>
            <w:r>
              <w:rPr>
                <w:rFonts w:ascii="Arial Narrow" w:hAnsi="Arial Narrow"/>
                <w:sz w:val="18"/>
                <w:szCs w:val="18"/>
              </w:rPr>
              <w:t>5 YR TOTAL</w:t>
            </w:r>
          </w:p>
        </w:tc>
      </w:tr>
      <w:tr w:rsidR="003908BA" w14:paraId="04E30C2E" w14:textId="77777777" w:rsidTr="00315BBE">
        <w:tc>
          <w:tcPr>
            <w:tcW w:w="810" w:type="dxa"/>
          </w:tcPr>
          <w:p w14:paraId="43B38E8F" w14:textId="77777777" w:rsidR="003908BA" w:rsidRPr="00D06CC3" w:rsidRDefault="003908BA" w:rsidP="003908BA">
            <w:pPr>
              <w:jc w:val="center"/>
              <w:rPr>
                <w:rFonts w:ascii="Arial Narrow" w:hAnsi="Arial Narrow"/>
                <w:i/>
                <w:sz w:val="18"/>
                <w:szCs w:val="18"/>
              </w:rPr>
            </w:pPr>
            <w:r w:rsidRPr="00D06CC3">
              <w:rPr>
                <w:rFonts w:ascii="Arial Narrow" w:hAnsi="Arial Narrow"/>
                <w:i/>
                <w:sz w:val="18"/>
                <w:szCs w:val="18"/>
              </w:rPr>
              <w:t>Activity</w:t>
            </w:r>
          </w:p>
        </w:tc>
        <w:tc>
          <w:tcPr>
            <w:tcW w:w="900" w:type="dxa"/>
          </w:tcPr>
          <w:p w14:paraId="5A70D672" w14:textId="77777777" w:rsidR="003908BA" w:rsidRPr="00D06CC3" w:rsidRDefault="003908BA" w:rsidP="003908BA">
            <w:pPr>
              <w:jc w:val="center"/>
              <w:rPr>
                <w:rFonts w:ascii="Arial Narrow" w:hAnsi="Arial Narrow"/>
                <w:i/>
                <w:sz w:val="18"/>
                <w:szCs w:val="18"/>
              </w:rPr>
            </w:pPr>
            <w:r w:rsidRPr="00D06CC3">
              <w:rPr>
                <w:rFonts w:ascii="Arial Narrow" w:hAnsi="Arial Narrow"/>
                <w:i/>
                <w:sz w:val="18"/>
                <w:szCs w:val="18"/>
              </w:rPr>
              <w:t>Diameter class</w:t>
            </w:r>
          </w:p>
        </w:tc>
        <w:tc>
          <w:tcPr>
            <w:tcW w:w="720" w:type="dxa"/>
          </w:tcPr>
          <w:p w14:paraId="029D9E31" w14:textId="77777777" w:rsidR="00315BBE" w:rsidRDefault="003908BA" w:rsidP="003908BA">
            <w:pPr>
              <w:jc w:val="center"/>
              <w:rPr>
                <w:rFonts w:ascii="Arial Narrow" w:hAnsi="Arial Narrow"/>
                <w:i/>
                <w:sz w:val="18"/>
                <w:szCs w:val="18"/>
              </w:rPr>
            </w:pPr>
            <w:r w:rsidRPr="00D06CC3">
              <w:rPr>
                <w:rFonts w:ascii="Arial Narrow" w:hAnsi="Arial Narrow"/>
                <w:i/>
                <w:sz w:val="18"/>
                <w:szCs w:val="18"/>
              </w:rPr>
              <w:t>Cost/</w:t>
            </w:r>
          </w:p>
          <w:p w14:paraId="35DFACBB" w14:textId="53D2FD42" w:rsidR="003908BA" w:rsidRPr="00D06CC3" w:rsidRDefault="00315BBE" w:rsidP="003908BA">
            <w:pPr>
              <w:jc w:val="center"/>
              <w:rPr>
                <w:rFonts w:ascii="Arial Narrow" w:hAnsi="Arial Narrow"/>
                <w:i/>
                <w:sz w:val="18"/>
                <w:szCs w:val="18"/>
              </w:rPr>
            </w:pPr>
            <w:r>
              <w:rPr>
                <w:rFonts w:ascii="Arial Narrow" w:hAnsi="Arial Narrow"/>
                <w:i/>
                <w:sz w:val="18"/>
                <w:szCs w:val="18"/>
              </w:rPr>
              <w:t>tree</w:t>
            </w:r>
          </w:p>
        </w:tc>
        <w:tc>
          <w:tcPr>
            <w:tcW w:w="545" w:type="dxa"/>
          </w:tcPr>
          <w:p w14:paraId="60F24930" w14:textId="77777777" w:rsidR="003908BA" w:rsidRPr="00D06CC3" w:rsidRDefault="003908BA" w:rsidP="003908BA">
            <w:pPr>
              <w:jc w:val="center"/>
              <w:rPr>
                <w:rFonts w:ascii="Arial Narrow" w:hAnsi="Arial Narrow"/>
                <w:i/>
                <w:sz w:val="18"/>
                <w:szCs w:val="18"/>
              </w:rPr>
            </w:pPr>
            <w:r w:rsidRPr="00D06CC3">
              <w:rPr>
                <w:rFonts w:ascii="Arial Narrow" w:hAnsi="Arial Narrow"/>
                <w:i/>
                <w:sz w:val="18"/>
                <w:szCs w:val="18"/>
              </w:rPr>
              <w:t>#</w:t>
            </w:r>
            <w:r>
              <w:rPr>
                <w:rFonts w:ascii="Arial Narrow" w:hAnsi="Arial Narrow"/>
                <w:i/>
                <w:sz w:val="18"/>
                <w:szCs w:val="18"/>
              </w:rPr>
              <w:t xml:space="preserve"> </w:t>
            </w:r>
            <w:r w:rsidRPr="00D06CC3">
              <w:rPr>
                <w:rFonts w:ascii="Arial Narrow" w:hAnsi="Arial Narrow"/>
                <w:i/>
                <w:sz w:val="18"/>
                <w:szCs w:val="18"/>
              </w:rPr>
              <w:t>of trees</w:t>
            </w:r>
          </w:p>
        </w:tc>
        <w:tc>
          <w:tcPr>
            <w:tcW w:w="545" w:type="dxa"/>
          </w:tcPr>
          <w:p w14:paraId="49EEACAD" w14:textId="77777777" w:rsidR="003908BA" w:rsidRPr="00D06CC3" w:rsidRDefault="003908BA" w:rsidP="003908BA">
            <w:pPr>
              <w:jc w:val="center"/>
              <w:rPr>
                <w:rFonts w:ascii="Arial Narrow" w:hAnsi="Arial Narrow"/>
                <w:i/>
                <w:sz w:val="18"/>
                <w:szCs w:val="18"/>
              </w:rPr>
            </w:pPr>
            <w:r w:rsidRPr="00D06CC3">
              <w:rPr>
                <w:rFonts w:ascii="Arial Narrow" w:hAnsi="Arial Narrow"/>
                <w:i/>
                <w:sz w:val="18"/>
                <w:szCs w:val="18"/>
              </w:rPr>
              <w:t>Total cost</w:t>
            </w:r>
          </w:p>
        </w:tc>
        <w:tc>
          <w:tcPr>
            <w:tcW w:w="545" w:type="dxa"/>
          </w:tcPr>
          <w:p w14:paraId="64633473" w14:textId="77777777" w:rsidR="003908BA" w:rsidRPr="00D06CC3" w:rsidRDefault="003908BA" w:rsidP="003908BA">
            <w:pPr>
              <w:jc w:val="center"/>
              <w:rPr>
                <w:rFonts w:ascii="Arial Narrow" w:hAnsi="Arial Narrow"/>
                <w:i/>
                <w:sz w:val="18"/>
                <w:szCs w:val="18"/>
              </w:rPr>
            </w:pPr>
            <w:r w:rsidRPr="00D06CC3">
              <w:rPr>
                <w:rFonts w:ascii="Arial Narrow" w:hAnsi="Arial Narrow"/>
                <w:i/>
                <w:sz w:val="18"/>
                <w:szCs w:val="18"/>
              </w:rPr>
              <w:t>#</w:t>
            </w:r>
            <w:r>
              <w:rPr>
                <w:rFonts w:ascii="Arial Narrow" w:hAnsi="Arial Narrow"/>
                <w:i/>
                <w:sz w:val="18"/>
                <w:szCs w:val="18"/>
              </w:rPr>
              <w:t xml:space="preserve"> </w:t>
            </w:r>
            <w:r w:rsidRPr="00D06CC3">
              <w:rPr>
                <w:rFonts w:ascii="Arial Narrow" w:hAnsi="Arial Narrow"/>
                <w:i/>
                <w:sz w:val="18"/>
                <w:szCs w:val="18"/>
              </w:rPr>
              <w:t>of trees</w:t>
            </w:r>
          </w:p>
        </w:tc>
        <w:tc>
          <w:tcPr>
            <w:tcW w:w="553" w:type="dxa"/>
          </w:tcPr>
          <w:p w14:paraId="4CE0042E" w14:textId="77777777" w:rsidR="003908BA" w:rsidRPr="00D06CC3" w:rsidRDefault="003908BA" w:rsidP="003908BA">
            <w:pPr>
              <w:jc w:val="center"/>
              <w:rPr>
                <w:rFonts w:ascii="Arial Narrow" w:hAnsi="Arial Narrow"/>
                <w:i/>
                <w:sz w:val="18"/>
                <w:szCs w:val="18"/>
              </w:rPr>
            </w:pPr>
            <w:r w:rsidRPr="00D06CC3">
              <w:rPr>
                <w:rFonts w:ascii="Arial Narrow" w:hAnsi="Arial Narrow"/>
                <w:i/>
                <w:sz w:val="18"/>
                <w:szCs w:val="18"/>
              </w:rPr>
              <w:t>Total cost</w:t>
            </w:r>
          </w:p>
        </w:tc>
        <w:tc>
          <w:tcPr>
            <w:tcW w:w="545" w:type="dxa"/>
          </w:tcPr>
          <w:p w14:paraId="490D41D6" w14:textId="77777777" w:rsidR="003908BA" w:rsidRPr="00D06CC3" w:rsidRDefault="003908BA" w:rsidP="003908BA">
            <w:pPr>
              <w:jc w:val="center"/>
              <w:rPr>
                <w:rFonts w:ascii="Arial Narrow" w:hAnsi="Arial Narrow"/>
                <w:i/>
                <w:sz w:val="18"/>
                <w:szCs w:val="18"/>
              </w:rPr>
            </w:pPr>
            <w:r w:rsidRPr="00D06CC3">
              <w:rPr>
                <w:rFonts w:ascii="Arial Narrow" w:hAnsi="Arial Narrow"/>
                <w:i/>
                <w:sz w:val="18"/>
                <w:szCs w:val="18"/>
              </w:rPr>
              <w:t>#</w:t>
            </w:r>
            <w:r>
              <w:rPr>
                <w:rFonts w:ascii="Arial Narrow" w:hAnsi="Arial Narrow"/>
                <w:i/>
                <w:sz w:val="18"/>
                <w:szCs w:val="18"/>
              </w:rPr>
              <w:t xml:space="preserve"> </w:t>
            </w:r>
            <w:r w:rsidRPr="00D06CC3">
              <w:rPr>
                <w:rFonts w:ascii="Arial Narrow" w:hAnsi="Arial Narrow"/>
                <w:i/>
                <w:sz w:val="18"/>
                <w:szCs w:val="18"/>
              </w:rPr>
              <w:t>of trees</w:t>
            </w:r>
          </w:p>
        </w:tc>
        <w:tc>
          <w:tcPr>
            <w:tcW w:w="545" w:type="dxa"/>
          </w:tcPr>
          <w:p w14:paraId="1CA38284" w14:textId="77777777" w:rsidR="003908BA" w:rsidRPr="00D06CC3" w:rsidRDefault="003908BA" w:rsidP="003908BA">
            <w:pPr>
              <w:jc w:val="center"/>
              <w:rPr>
                <w:rFonts w:ascii="Arial Narrow" w:hAnsi="Arial Narrow"/>
                <w:i/>
                <w:sz w:val="18"/>
                <w:szCs w:val="18"/>
              </w:rPr>
            </w:pPr>
            <w:r w:rsidRPr="00D06CC3">
              <w:rPr>
                <w:rFonts w:ascii="Arial Narrow" w:hAnsi="Arial Narrow"/>
                <w:i/>
                <w:sz w:val="18"/>
                <w:szCs w:val="18"/>
              </w:rPr>
              <w:t>Total cost</w:t>
            </w:r>
          </w:p>
        </w:tc>
        <w:tc>
          <w:tcPr>
            <w:tcW w:w="545" w:type="dxa"/>
          </w:tcPr>
          <w:p w14:paraId="47D2B847" w14:textId="77777777" w:rsidR="003908BA" w:rsidRPr="00D06CC3" w:rsidRDefault="003908BA" w:rsidP="003908BA">
            <w:pPr>
              <w:jc w:val="center"/>
              <w:rPr>
                <w:rFonts w:ascii="Arial Narrow" w:hAnsi="Arial Narrow"/>
                <w:i/>
                <w:sz w:val="18"/>
                <w:szCs w:val="18"/>
              </w:rPr>
            </w:pPr>
            <w:r w:rsidRPr="00D06CC3">
              <w:rPr>
                <w:rFonts w:ascii="Arial Narrow" w:hAnsi="Arial Narrow"/>
                <w:i/>
                <w:sz w:val="18"/>
                <w:szCs w:val="18"/>
              </w:rPr>
              <w:t>#</w:t>
            </w:r>
            <w:r>
              <w:rPr>
                <w:rFonts w:ascii="Arial Narrow" w:hAnsi="Arial Narrow"/>
                <w:i/>
                <w:sz w:val="18"/>
                <w:szCs w:val="18"/>
              </w:rPr>
              <w:t xml:space="preserve"> </w:t>
            </w:r>
            <w:r w:rsidRPr="00D06CC3">
              <w:rPr>
                <w:rFonts w:ascii="Arial Narrow" w:hAnsi="Arial Narrow"/>
                <w:i/>
                <w:sz w:val="18"/>
                <w:szCs w:val="18"/>
              </w:rPr>
              <w:t>of trees</w:t>
            </w:r>
          </w:p>
        </w:tc>
        <w:tc>
          <w:tcPr>
            <w:tcW w:w="545" w:type="dxa"/>
          </w:tcPr>
          <w:p w14:paraId="79F449B7" w14:textId="77777777" w:rsidR="003908BA" w:rsidRPr="00D06CC3" w:rsidRDefault="003908BA" w:rsidP="003908BA">
            <w:pPr>
              <w:jc w:val="center"/>
              <w:rPr>
                <w:rFonts w:ascii="Arial Narrow" w:hAnsi="Arial Narrow"/>
                <w:i/>
                <w:sz w:val="18"/>
                <w:szCs w:val="18"/>
              </w:rPr>
            </w:pPr>
            <w:r w:rsidRPr="00D06CC3">
              <w:rPr>
                <w:rFonts w:ascii="Arial Narrow" w:hAnsi="Arial Narrow"/>
                <w:i/>
                <w:sz w:val="18"/>
                <w:szCs w:val="18"/>
              </w:rPr>
              <w:t>Total cost</w:t>
            </w:r>
          </w:p>
        </w:tc>
        <w:tc>
          <w:tcPr>
            <w:tcW w:w="545" w:type="dxa"/>
          </w:tcPr>
          <w:p w14:paraId="2BBCEE16" w14:textId="77777777" w:rsidR="003908BA" w:rsidRPr="00D06CC3" w:rsidRDefault="003908BA" w:rsidP="003908BA">
            <w:pPr>
              <w:jc w:val="center"/>
              <w:rPr>
                <w:rFonts w:ascii="Arial Narrow" w:hAnsi="Arial Narrow"/>
                <w:i/>
                <w:sz w:val="18"/>
                <w:szCs w:val="18"/>
              </w:rPr>
            </w:pPr>
            <w:r w:rsidRPr="00D06CC3">
              <w:rPr>
                <w:rFonts w:ascii="Arial Narrow" w:hAnsi="Arial Narrow"/>
                <w:i/>
                <w:sz w:val="18"/>
                <w:szCs w:val="18"/>
              </w:rPr>
              <w:t>#</w:t>
            </w:r>
            <w:r>
              <w:rPr>
                <w:rFonts w:ascii="Arial Narrow" w:hAnsi="Arial Narrow"/>
                <w:i/>
                <w:sz w:val="18"/>
                <w:szCs w:val="18"/>
              </w:rPr>
              <w:t xml:space="preserve"> </w:t>
            </w:r>
            <w:r w:rsidRPr="00D06CC3">
              <w:rPr>
                <w:rFonts w:ascii="Arial Narrow" w:hAnsi="Arial Narrow"/>
                <w:i/>
                <w:sz w:val="18"/>
                <w:szCs w:val="18"/>
              </w:rPr>
              <w:t>of trees</w:t>
            </w:r>
          </w:p>
        </w:tc>
        <w:tc>
          <w:tcPr>
            <w:tcW w:w="545" w:type="dxa"/>
          </w:tcPr>
          <w:p w14:paraId="0A069E88" w14:textId="77777777" w:rsidR="003908BA" w:rsidRPr="00D06CC3" w:rsidRDefault="003908BA" w:rsidP="003908BA">
            <w:pPr>
              <w:jc w:val="center"/>
              <w:rPr>
                <w:rFonts w:ascii="Arial Narrow" w:hAnsi="Arial Narrow"/>
                <w:i/>
                <w:sz w:val="18"/>
                <w:szCs w:val="18"/>
              </w:rPr>
            </w:pPr>
            <w:r w:rsidRPr="00D06CC3">
              <w:rPr>
                <w:rFonts w:ascii="Arial Narrow" w:hAnsi="Arial Narrow"/>
                <w:i/>
                <w:sz w:val="18"/>
                <w:szCs w:val="18"/>
              </w:rPr>
              <w:t>Total cost</w:t>
            </w:r>
          </w:p>
        </w:tc>
        <w:tc>
          <w:tcPr>
            <w:tcW w:w="1652" w:type="dxa"/>
          </w:tcPr>
          <w:p w14:paraId="3AFC8765" w14:textId="77777777" w:rsidR="003908BA" w:rsidRPr="00D06CC3" w:rsidRDefault="003908BA" w:rsidP="003908BA">
            <w:pPr>
              <w:jc w:val="center"/>
              <w:rPr>
                <w:rFonts w:ascii="Arial Narrow" w:hAnsi="Arial Narrow"/>
                <w:sz w:val="18"/>
                <w:szCs w:val="18"/>
              </w:rPr>
            </w:pPr>
          </w:p>
        </w:tc>
      </w:tr>
      <w:tr w:rsidR="003908BA" w14:paraId="319DE7BB" w14:textId="77777777" w:rsidTr="00315BBE">
        <w:trPr>
          <w:trHeight w:val="440"/>
        </w:trPr>
        <w:tc>
          <w:tcPr>
            <w:tcW w:w="810" w:type="dxa"/>
          </w:tcPr>
          <w:p w14:paraId="1556F610" w14:textId="77777777" w:rsidR="003908BA" w:rsidRPr="00D06CC3" w:rsidRDefault="003908BA" w:rsidP="003908BA">
            <w:pPr>
              <w:jc w:val="center"/>
              <w:rPr>
                <w:rFonts w:ascii="Arial Narrow" w:hAnsi="Arial Narrow"/>
                <w:i/>
                <w:sz w:val="18"/>
                <w:szCs w:val="18"/>
              </w:rPr>
            </w:pPr>
            <w:r w:rsidRPr="00D06CC3">
              <w:rPr>
                <w:rFonts w:ascii="Arial Narrow" w:hAnsi="Arial Narrow"/>
                <w:i/>
                <w:sz w:val="18"/>
                <w:szCs w:val="18"/>
              </w:rPr>
              <w:t>Specify</w:t>
            </w:r>
          </w:p>
          <w:p w14:paraId="442A83E0" w14:textId="77777777" w:rsidR="003908BA" w:rsidRPr="00D06CC3" w:rsidRDefault="003908BA" w:rsidP="003908BA">
            <w:pPr>
              <w:jc w:val="center"/>
              <w:rPr>
                <w:rFonts w:ascii="Arial Narrow" w:hAnsi="Arial Narrow"/>
                <w:i/>
                <w:sz w:val="18"/>
                <w:szCs w:val="18"/>
              </w:rPr>
            </w:pPr>
            <w:r w:rsidRPr="00D06CC3">
              <w:rPr>
                <w:rFonts w:ascii="Arial Narrow" w:hAnsi="Arial Narrow"/>
                <w:i/>
                <w:sz w:val="18"/>
                <w:szCs w:val="18"/>
              </w:rPr>
              <w:t>activity</w:t>
            </w:r>
          </w:p>
        </w:tc>
        <w:tc>
          <w:tcPr>
            <w:tcW w:w="900" w:type="dxa"/>
          </w:tcPr>
          <w:p w14:paraId="2E120DD4" w14:textId="77777777" w:rsidR="003908BA" w:rsidRPr="00D06CC3" w:rsidRDefault="003908BA" w:rsidP="003908BA">
            <w:pPr>
              <w:jc w:val="center"/>
              <w:rPr>
                <w:rFonts w:ascii="Arial Narrow" w:hAnsi="Arial Narrow"/>
                <w:i/>
                <w:sz w:val="18"/>
                <w:szCs w:val="18"/>
              </w:rPr>
            </w:pPr>
            <w:r>
              <w:rPr>
                <w:rFonts w:ascii="Arial Narrow" w:hAnsi="Arial Narrow"/>
                <w:i/>
                <w:sz w:val="18"/>
                <w:szCs w:val="18"/>
              </w:rPr>
              <w:t>1-6”</w:t>
            </w:r>
          </w:p>
        </w:tc>
        <w:tc>
          <w:tcPr>
            <w:tcW w:w="720" w:type="dxa"/>
          </w:tcPr>
          <w:p w14:paraId="05A9559C" w14:textId="77777777" w:rsidR="003908BA" w:rsidRPr="00D06CC3" w:rsidRDefault="003908BA" w:rsidP="003908BA">
            <w:pPr>
              <w:jc w:val="center"/>
              <w:rPr>
                <w:rFonts w:ascii="Arial Narrow" w:hAnsi="Arial Narrow"/>
                <w:i/>
                <w:sz w:val="18"/>
                <w:szCs w:val="18"/>
              </w:rPr>
            </w:pPr>
          </w:p>
        </w:tc>
        <w:tc>
          <w:tcPr>
            <w:tcW w:w="545" w:type="dxa"/>
          </w:tcPr>
          <w:p w14:paraId="4C46021C" w14:textId="77777777" w:rsidR="003908BA" w:rsidRPr="00D06CC3" w:rsidRDefault="003908BA" w:rsidP="003908BA">
            <w:pPr>
              <w:jc w:val="center"/>
              <w:rPr>
                <w:rFonts w:ascii="Arial Narrow" w:hAnsi="Arial Narrow"/>
                <w:i/>
                <w:sz w:val="18"/>
                <w:szCs w:val="18"/>
              </w:rPr>
            </w:pPr>
          </w:p>
        </w:tc>
        <w:tc>
          <w:tcPr>
            <w:tcW w:w="545" w:type="dxa"/>
          </w:tcPr>
          <w:p w14:paraId="34CBCE1B" w14:textId="77777777" w:rsidR="003908BA" w:rsidRPr="00D06CC3" w:rsidRDefault="003908BA" w:rsidP="003908BA">
            <w:pPr>
              <w:jc w:val="center"/>
              <w:rPr>
                <w:rFonts w:ascii="Arial Narrow" w:hAnsi="Arial Narrow"/>
                <w:i/>
                <w:sz w:val="18"/>
                <w:szCs w:val="18"/>
              </w:rPr>
            </w:pPr>
          </w:p>
        </w:tc>
        <w:tc>
          <w:tcPr>
            <w:tcW w:w="545" w:type="dxa"/>
          </w:tcPr>
          <w:p w14:paraId="09AEA4CC" w14:textId="77777777" w:rsidR="003908BA" w:rsidRPr="00D06CC3" w:rsidRDefault="003908BA" w:rsidP="003908BA">
            <w:pPr>
              <w:jc w:val="center"/>
              <w:rPr>
                <w:rFonts w:ascii="Arial Narrow" w:hAnsi="Arial Narrow"/>
                <w:i/>
                <w:sz w:val="18"/>
                <w:szCs w:val="18"/>
              </w:rPr>
            </w:pPr>
          </w:p>
        </w:tc>
        <w:tc>
          <w:tcPr>
            <w:tcW w:w="553" w:type="dxa"/>
          </w:tcPr>
          <w:p w14:paraId="0BF4E86D" w14:textId="77777777" w:rsidR="003908BA" w:rsidRPr="00D06CC3" w:rsidRDefault="003908BA" w:rsidP="003908BA">
            <w:pPr>
              <w:jc w:val="center"/>
              <w:rPr>
                <w:rFonts w:ascii="Arial Narrow" w:hAnsi="Arial Narrow"/>
                <w:i/>
                <w:sz w:val="18"/>
                <w:szCs w:val="18"/>
              </w:rPr>
            </w:pPr>
          </w:p>
        </w:tc>
        <w:tc>
          <w:tcPr>
            <w:tcW w:w="545" w:type="dxa"/>
          </w:tcPr>
          <w:p w14:paraId="4D85478F" w14:textId="77777777" w:rsidR="003908BA" w:rsidRPr="00D06CC3" w:rsidRDefault="003908BA" w:rsidP="003908BA">
            <w:pPr>
              <w:jc w:val="center"/>
              <w:rPr>
                <w:rFonts w:ascii="Arial Narrow" w:hAnsi="Arial Narrow"/>
                <w:i/>
                <w:sz w:val="18"/>
                <w:szCs w:val="18"/>
              </w:rPr>
            </w:pPr>
          </w:p>
        </w:tc>
        <w:tc>
          <w:tcPr>
            <w:tcW w:w="545" w:type="dxa"/>
          </w:tcPr>
          <w:p w14:paraId="0D170801" w14:textId="77777777" w:rsidR="003908BA" w:rsidRPr="00D06CC3" w:rsidRDefault="003908BA" w:rsidP="003908BA">
            <w:pPr>
              <w:jc w:val="center"/>
              <w:rPr>
                <w:rFonts w:ascii="Arial Narrow" w:hAnsi="Arial Narrow"/>
                <w:i/>
                <w:sz w:val="18"/>
                <w:szCs w:val="18"/>
              </w:rPr>
            </w:pPr>
          </w:p>
        </w:tc>
        <w:tc>
          <w:tcPr>
            <w:tcW w:w="545" w:type="dxa"/>
          </w:tcPr>
          <w:p w14:paraId="479AB3AD" w14:textId="77777777" w:rsidR="003908BA" w:rsidRPr="00D06CC3" w:rsidRDefault="003908BA" w:rsidP="003908BA">
            <w:pPr>
              <w:jc w:val="center"/>
              <w:rPr>
                <w:rFonts w:ascii="Arial Narrow" w:hAnsi="Arial Narrow"/>
                <w:i/>
                <w:sz w:val="18"/>
                <w:szCs w:val="18"/>
              </w:rPr>
            </w:pPr>
          </w:p>
        </w:tc>
        <w:tc>
          <w:tcPr>
            <w:tcW w:w="545" w:type="dxa"/>
          </w:tcPr>
          <w:p w14:paraId="14EBDF39" w14:textId="77777777" w:rsidR="003908BA" w:rsidRPr="00D06CC3" w:rsidRDefault="003908BA" w:rsidP="003908BA">
            <w:pPr>
              <w:jc w:val="center"/>
              <w:rPr>
                <w:rFonts w:ascii="Arial Narrow" w:hAnsi="Arial Narrow"/>
                <w:i/>
                <w:sz w:val="18"/>
                <w:szCs w:val="18"/>
              </w:rPr>
            </w:pPr>
          </w:p>
        </w:tc>
        <w:tc>
          <w:tcPr>
            <w:tcW w:w="545" w:type="dxa"/>
          </w:tcPr>
          <w:p w14:paraId="37DF4C59" w14:textId="77777777" w:rsidR="003908BA" w:rsidRPr="00D06CC3" w:rsidRDefault="003908BA" w:rsidP="003908BA">
            <w:pPr>
              <w:jc w:val="center"/>
              <w:rPr>
                <w:rFonts w:ascii="Arial Narrow" w:hAnsi="Arial Narrow"/>
                <w:i/>
                <w:sz w:val="18"/>
                <w:szCs w:val="18"/>
              </w:rPr>
            </w:pPr>
          </w:p>
        </w:tc>
        <w:tc>
          <w:tcPr>
            <w:tcW w:w="545" w:type="dxa"/>
          </w:tcPr>
          <w:p w14:paraId="0C80C67B" w14:textId="77777777" w:rsidR="003908BA" w:rsidRPr="00D06CC3" w:rsidRDefault="003908BA" w:rsidP="003908BA">
            <w:pPr>
              <w:jc w:val="center"/>
              <w:rPr>
                <w:rFonts w:ascii="Arial Narrow" w:hAnsi="Arial Narrow"/>
                <w:i/>
                <w:sz w:val="18"/>
                <w:szCs w:val="18"/>
              </w:rPr>
            </w:pPr>
          </w:p>
        </w:tc>
        <w:tc>
          <w:tcPr>
            <w:tcW w:w="1652" w:type="dxa"/>
          </w:tcPr>
          <w:p w14:paraId="434B0F7C" w14:textId="77777777" w:rsidR="003908BA" w:rsidRPr="00D06CC3" w:rsidRDefault="003908BA" w:rsidP="003908BA">
            <w:pPr>
              <w:jc w:val="center"/>
              <w:rPr>
                <w:rFonts w:ascii="Arial Narrow" w:hAnsi="Arial Narrow"/>
                <w:i/>
                <w:sz w:val="18"/>
                <w:szCs w:val="18"/>
              </w:rPr>
            </w:pPr>
          </w:p>
        </w:tc>
      </w:tr>
      <w:tr w:rsidR="003908BA" w14:paraId="0B30EA00" w14:textId="77777777" w:rsidTr="00315BBE">
        <w:trPr>
          <w:cantSplit/>
          <w:trHeight w:val="432"/>
        </w:trPr>
        <w:tc>
          <w:tcPr>
            <w:tcW w:w="810" w:type="dxa"/>
          </w:tcPr>
          <w:p w14:paraId="11CFC90D" w14:textId="77777777" w:rsidR="003908BA" w:rsidRPr="00D06CC3" w:rsidRDefault="003908BA" w:rsidP="003908BA">
            <w:pPr>
              <w:jc w:val="center"/>
              <w:rPr>
                <w:rFonts w:ascii="Arial Narrow" w:hAnsi="Arial Narrow"/>
                <w:i/>
                <w:sz w:val="18"/>
                <w:szCs w:val="18"/>
              </w:rPr>
            </w:pPr>
          </w:p>
        </w:tc>
        <w:tc>
          <w:tcPr>
            <w:tcW w:w="900" w:type="dxa"/>
          </w:tcPr>
          <w:p w14:paraId="6B60C293" w14:textId="77777777" w:rsidR="003908BA" w:rsidRPr="00D06CC3" w:rsidRDefault="003908BA" w:rsidP="003908BA">
            <w:pPr>
              <w:jc w:val="center"/>
              <w:rPr>
                <w:rFonts w:ascii="Arial Narrow" w:hAnsi="Arial Narrow"/>
                <w:i/>
                <w:sz w:val="18"/>
                <w:szCs w:val="18"/>
              </w:rPr>
            </w:pPr>
            <w:r>
              <w:rPr>
                <w:rFonts w:ascii="Arial Narrow" w:hAnsi="Arial Narrow"/>
                <w:i/>
                <w:sz w:val="18"/>
                <w:szCs w:val="18"/>
              </w:rPr>
              <w:t>7-12”</w:t>
            </w:r>
          </w:p>
        </w:tc>
        <w:tc>
          <w:tcPr>
            <w:tcW w:w="720" w:type="dxa"/>
          </w:tcPr>
          <w:p w14:paraId="7A156CD9" w14:textId="77777777" w:rsidR="003908BA" w:rsidRPr="00D06CC3" w:rsidRDefault="003908BA" w:rsidP="003908BA">
            <w:pPr>
              <w:jc w:val="center"/>
              <w:rPr>
                <w:rFonts w:ascii="Arial Narrow" w:hAnsi="Arial Narrow"/>
                <w:i/>
                <w:sz w:val="18"/>
                <w:szCs w:val="18"/>
              </w:rPr>
            </w:pPr>
          </w:p>
        </w:tc>
        <w:tc>
          <w:tcPr>
            <w:tcW w:w="545" w:type="dxa"/>
          </w:tcPr>
          <w:p w14:paraId="22FDACCE" w14:textId="77777777" w:rsidR="003908BA" w:rsidRPr="00D06CC3" w:rsidRDefault="003908BA" w:rsidP="003908BA">
            <w:pPr>
              <w:jc w:val="center"/>
              <w:rPr>
                <w:rFonts w:ascii="Arial Narrow" w:hAnsi="Arial Narrow"/>
                <w:i/>
                <w:sz w:val="18"/>
                <w:szCs w:val="18"/>
              </w:rPr>
            </w:pPr>
          </w:p>
        </w:tc>
        <w:tc>
          <w:tcPr>
            <w:tcW w:w="545" w:type="dxa"/>
          </w:tcPr>
          <w:p w14:paraId="78DB2AEE" w14:textId="77777777" w:rsidR="003908BA" w:rsidRPr="00D06CC3" w:rsidRDefault="003908BA" w:rsidP="003908BA">
            <w:pPr>
              <w:jc w:val="center"/>
              <w:rPr>
                <w:rFonts w:ascii="Arial Narrow" w:hAnsi="Arial Narrow"/>
                <w:i/>
                <w:sz w:val="18"/>
                <w:szCs w:val="18"/>
              </w:rPr>
            </w:pPr>
          </w:p>
        </w:tc>
        <w:tc>
          <w:tcPr>
            <w:tcW w:w="545" w:type="dxa"/>
          </w:tcPr>
          <w:p w14:paraId="0B0AF356" w14:textId="77777777" w:rsidR="003908BA" w:rsidRPr="00D06CC3" w:rsidRDefault="003908BA" w:rsidP="003908BA">
            <w:pPr>
              <w:jc w:val="center"/>
              <w:rPr>
                <w:rFonts w:ascii="Arial Narrow" w:hAnsi="Arial Narrow"/>
                <w:i/>
                <w:sz w:val="18"/>
                <w:szCs w:val="18"/>
              </w:rPr>
            </w:pPr>
          </w:p>
        </w:tc>
        <w:tc>
          <w:tcPr>
            <w:tcW w:w="553" w:type="dxa"/>
          </w:tcPr>
          <w:p w14:paraId="3E25DBEC" w14:textId="77777777" w:rsidR="003908BA" w:rsidRPr="00D06CC3" w:rsidRDefault="003908BA" w:rsidP="003908BA">
            <w:pPr>
              <w:jc w:val="center"/>
              <w:rPr>
                <w:rFonts w:ascii="Arial Narrow" w:hAnsi="Arial Narrow"/>
                <w:i/>
                <w:sz w:val="18"/>
                <w:szCs w:val="18"/>
              </w:rPr>
            </w:pPr>
          </w:p>
        </w:tc>
        <w:tc>
          <w:tcPr>
            <w:tcW w:w="545" w:type="dxa"/>
          </w:tcPr>
          <w:p w14:paraId="4D72B09E" w14:textId="77777777" w:rsidR="003908BA" w:rsidRPr="00D06CC3" w:rsidRDefault="003908BA" w:rsidP="003908BA">
            <w:pPr>
              <w:jc w:val="center"/>
              <w:rPr>
                <w:rFonts w:ascii="Arial Narrow" w:hAnsi="Arial Narrow"/>
                <w:i/>
                <w:sz w:val="18"/>
                <w:szCs w:val="18"/>
              </w:rPr>
            </w:pPr>
          </w:p>
        </w:tc>
        <w:tc>
          <w:tcPr>
            <w:tcW w:w="545" w:type="dxa"/>
          </w:tcPr>
          <w:p w14:paraId="43EE8CF7" w14:textId="77777777" w:rsidR="003908BA" w:rsidRPr="00D06CC3" w:rsidRDefault="003908BA" w:rsidP="003908BA">
            <w:pPr>
              <w:jc w:val="center"/>
              <w:rPr>
                <w:rFonts w:ascii="Arial Narrow" w:hAnsi="Arial Narrow"/>
                <w:i/>
                <w:sz w:val="18"/>
                <w:szCs w:val="18"/>
              </w:rPr>
            </w:pPr>
          </w:p>
        </w:tc>
        <w:tc>
          <w:tcPr>
            <w:tcW w:w="545" w:type="dxa"/>
          </w:tcPr>
          <w:p w14:paraId="31A2CB54" w14:textId="77777777" w:rsidR="003908BA" w:rsidRPr="00D06CC3" w:rsidRDefault="003908BA" w:rsidP="003908BA">
            <w:pPr>
              <w:jc w:val="center"/>
              <w:rPr>
                <w:rFonts w:ascii="Arial Narrow" w:hAnsi="Arial Narrow"/>
                <w:i/>
                <w:sz w:val="18"/>
                <w:szCs w:val="18"/>
              </w:rPr>
            </w:pPr>
          </w:p>
        </w:tc>
        <w:tc>
          <w:tcPr>
            <w:tcW w:w="545" w:type="dxa"/>
          </w:tcPr>
          <w:p w14:paraId="4D5F290F" w14:textId="77777777" w:rsidR="003908BA" w:rsidRPr="00D06CC3" w:rsidRDefault="003908BA" w:rsidP="003908BA">
            <w:pPr>
              <w:jc w:val="center"/>
              <w:rPr>
                <w:rFonts w:ascii="Arial Narrow" w:hAnsi="Arial Narrow"/>
                <w:i/>
                <w:sz w:val="18"/>
                <w:szCs w:val="18"/>
              </w:rPr>
            </w:pPr>
          </w:p>
        </w:tc>
        <w:tc>
          <w:tcPr>
            <w:tcW w:w="545" w:type="dxa"/>
          </w:tcPr>
          <w:p w14:paraId="56B71298" w14:textId="77777777" w:rsidR="003908BA" w:rsidRPr="00D06CC3" w:rsidRDefault="003908BA" w:rsidP="003908BA">
            <w:pPr>
              <w:jc w:val="center"/>
              <w:rPr>
                <w:rFonts w:ascii="Arial Narrow" w:hAnsi="Arial Narrow"/>
                <w:i/>
                <w:sz w:val="18"/>
                <w:szCs w:val="18"/>
              </w:rPr>
            </w:pPr>
          </w:p>
        </w:tc>
        <w:tc>
          <w:tcPr>
            <w:tcW w:w="545" w:type="dxa"/>
          </w:tcPr>
          <w:p w14:paraId="48512B82" w14:textId="77777777" w:rsidR="003908BA" w:rsidRPr="00D06CC3" w:rsidRDefault="003908BA" w:rsidP="003908BA">
            <w:pPr>
              <w:jc w:val="center"/>
              <w:rPr>
                <w:rFonts w:ascii="Arial Narrow" w:hAnsi="Arial Narrow"/>
                <w:i/>
                <w:sz w:val="18"/>
                <w:szCs w:val="18"/>
              </w:rPr>
            </w:pPr>
          </w:p>
        </w:tc>
        <w:tc>
          <w:tcPr>
            <w:tcW w:w="1652" w:type="dxa"/>
          </w:tcPr>
          <w:p w14:paraId="6CFEEF58" w14:textId="77777777" w:rsidR="003908BA" w:rsidRPr="00D06CC3" w:rsidRDefault="003908BA" w:rsidP="003908BA">
            <w:pPr>
              <w:jc w:val="center"/>
              <w:rPr>
                <w:rFonts w:ascii="Arial Narrow" w:hAnsi="Arial Narrow"/>
                <w:i/>
                <w:sz w:val="18"/>
                <w:szCs w:val="18"/>
              </w:rPr>
            </w:pPr>
          </w:p>
        </w:tc>
      </w:tr>
      <w:tr w:rsidR="003908BA" w14:paraId="27954106" w14:textId="77777777" w:rsidTr="00315BBE">
        <w:trPr>
          <w:cantSplit/>
          <w:trHeight w:val="432"/>
        </w:trPr>
        <w:tc>
          <w:tcPr>
            <w:tcW w:w="810" w:type="dxa"/>
          </w:tcPr>
          <w:p w14:paraId="6E8DAC2F" w14:textId="77777777" w:rsidR="003908BA" w:rsidRPr="00D06CC3" w:rsidRDefault="003908BA" w:rsidP="003908BA">
            <w:pPr>
              <w:jc w:val="center"/>
              <w:rPr>
                <w:rFonts w:ascii="Arial Narrow" w:hAnsi="Arial Narrow"/>
                <w:i/>
                <w:sz w:val="18"/>
                <w:szCs w:val="18"/>
              </w:rPr>
            </w:pPr>
          </w:p>
        </w:tc>
        <w:tc>
          <w:tcPr>
            <w:tcW w:w="900" w:type="dxa"/>
          </w:tcPr>
          <w:p w14:paraId="4C136B07" w14:textId="77777777" w:rsidR="003908BA" w:rsidRPr="00D06CC3" w:rsidRDefault="003908BA" w:rsidP="003908BA">
            <w:pPr>
              <w:jc w:val="center"/>
              <w:rPr>
                <w:rFonts w:ascii="Arial Narrow" w:hAnsi="Arial Narrow"/>
                <w:i/>
                <w:sz w:val="18"/>
                <w:szCs w:val="18"/>
              </w:rPr>
            </w:pPr>
            <w:r>
              <w:rPr>
                <w:rFonts w:ascii="Arial Narrow" w:hAnsi="Arial Narrow"/>
                <w:i/>
                <w:sz w:val="18"/>
                <w:szCs w:val="18"/>
              </w:rPr>
              <w:t>13-18”</w:t>
            </w:r>
          </w:p>
        </w:tc>
        <w:tc>
          <w:tcPr>
            <w:tcW w:w="720" w:type="dxa"/>
          </w:tcPr>
          <w:p w14:paraId="1FFDD139" w14:textId="77777777" w:rsidR="003908BA" w:rsidRPr="00D06CC3" w:rsidRDefault="003908BA" w:rsidP="003908BA">
            <w:pPr>
              <w:jc w:val="center"/>
              <w:rPr>
                <w:rFonts w:ascii="Arial Narrow" w:hAnsi="Arial Narrow"/>
                <w:i/>
                <w:sz w:val="18"/>
                <w:szCs w:val="18"/>
              </w:rPr>
            </w:pPr>
          </w:p>
        </w:tc>
        <w:tc>
          <w:tcPr>
            <w:tcW w:w="545" w:type="dxa"/>
          </w:tcPr>
          <w:p w14:paraId="67503DD6" w14:textId="77777777" w:rsidR="003908BA" w:rsidRPr="00D06CC3" w:rsidRDefault="003908BA" w:rsidP="003908BA">
            <w:pPr>
              <w:jc w:val="center"/>
              <w:rPr>
                <w:rFonts w:ascii="Arial Narrow" w:hAnsi="Arial Narrow"/>
                <w:i/>
                <w:sz w:val="18"/>
                <w:szCs w:val="18"/>
              </w:rPr>
            </w:pPr>
          </w:p>
        </w:tc>
        <w:tc>
          <w:tcPr>
            <w:tcW w:w="545" w:type="dxa"/>
          </w:tcPr>
          <w:p w14:paraId="0C613B8C" w14:textId="77777777" w:rsidR="003908BA" w:rsidRPr="00D06CC3" w:rsidRDefault="003908BA" w:rsidP="003908BA">
            <w:pPr>
              <w:jc w:val="center"/>
              <w:rPr>
                <w:rFonts w:ascii="Arial Narrow" w:hAnsi="Arial Narrow"/>
                <w:i/>
                <w:sz w:val="18"/>
                <w:szCs w:val="18"/>
              </w:rPr>
            </w:pPr>
          </w:p>
        </w:tc>
        <w:tc>
          <w:tcPr>
            <w:tcW w:w="545" w:type="dxa"/>
          </w:tcPr>
          <w:p w14:paraId="0936268E" w14:textId="77777777" w:rsidR="003908BA" w:rsidRPr="00D06CC3" w:rsidRDefault="003908BA" w:rsidP="003908BA">
            <w:pPr>
              <w:jc w:val="center"/>
              <w:rPr>
                <w:rFonts w:ascii="Arial Narrow" w:hAnsi="Arial Narrow"/>
                <w:i/>
                <w:sz w:val="18"/>
                <w:szCs w:val="18"/>
              </w:rPr>
            </w:pPr>
          </w:p>
        </w:tc>
        <w:tc>
          <w:tcPr>
            <w:tcW w:w="553" w:type="dxa"/>
          </w:tcPr>
          <w:p w14:paraId="7D71CE01" w14:textId="77777777" w:rsidR="003908BA" w:rsidRPr="00D06CC3" w:rsidRDefault="003908BA" w:rsidP="003908BA">
            <w:pPr>
              <w:jc w:val="center"/>
              <w:rPr>
                <w:rFonts w:ascii="Arial Narrow" w:hAnsi="Arial Narrow"/>
                <w:i/>
                <w:sz w:val="18"/>
                <w:szCs w:val="18"/>
              </w:rPr>
            </w:pPr>
          </w:p>
        </w:tc>
        <w:tc>
          <w:tcPr>
            <w:tcW w:w="545" w:type="dxa"/>
          </w:tcPr>
          <w:p w14:paraId="11F8F3F4" w14:textId="77777777" w:rsidR="003908BA" w:rsidRPr="00D06CC3" w:rsidRDefault="003908BA" w:rsidP="003908BA">
            <w:pPr>
              <w:jc w:val="center"/>
              <w:rPr>
                <w:rFonts w:ascii="Arial Narrow" w:hAnsi="Arial Narrow"/>
                <w:i/>
                <w:sz w:val="18"/>
                <w:szCs w:val="18"/>
              </w:rPr>
            </w:pPr>
          </w:p>
        </w:tc>
        <w:tc>
          <w:tcPr>
            <w:tcW w:w="545" w:type="dxa"/>
          </w:tcPr>
          <w:p w14:paraId="16B38739" w14:textId="77777777" w:rsidR="003908BA" w:rsidRPr="00D06CC3" w:rsidRDefault="003908BA" w:rsidP="003908BA">
            <w:pPr>
              <w:jc w:val="center"/>
              <w:rPr>
                <w:rFonts w:ascii="Arial Narrow" w:hAnsi="Arial Narrow"/>
                <w:i/>
                <w:sz w:val="18"/>
                <w:szCs w:val="18"/>
              </w:rPr>
            </w:pPr>
          </w:p>
        </w:tc>
        <w:tc>
          <w:tcPr>
            <w:tcW w:w="545" w:type="dxa"/>
          </w:tcPr>
          <w:p w14:paraId="0057564D" w14:textId="77777777" w:rsidR="003908BA" w:rsidRPr="00D06CC3" w:rsidRDefault="003908BA" w:rsidP="003908BA">
            <w:pPr>
              <w:jc w:val="center"/>
              <w:rPr>
                <w:rFonts w:ascii="Arial Narrow" w:hAnsi="Arial Narrow"/>
                <w:i/>
                <w:sz w:val="18"/>
                <w:szCs w:val="18"/>
              </w:rPr>
            </w:pPr>
          </w:p>
        </w:tc>
        <w:tc>
          <w:tcPr>
            <w:tcW w:w="545" w:type="dxa"/>
          </w:tcPr>
          <w:p w14:paraId="31966B1E" w14:textId="77777777" w:rsidR="003908BA" w:rsidRPr="00D06CC3" w:rsidRDefault="003908BA" w:rsidP="003908BA">
            <w:pPr>
              <w:jc w:val="center"/>
              <w:rPr>
                <w:rFonts w:ascii="Arial Narrow" w:hAnsi="Arial Narrow"/>
                <w:i/>
                <w:sz w:val="18"/>
                <w:szCs w:val="18"/>
              </w:rPr>
            </w:pPr>
          </w:p>
        </w:tc>
        <w:tc>
          <w:tcPr>
            <w:tcW w:w="545" w:type="dxa"/>
          </w:tcPr>
          <w:p w14:paraId="729818A4" w14:textId="77777777" w:rsidR="003908BA" w:rsidRPr="00D06CC3" w:rsidRDefault="003908BA" w:rsidP="003908BA">
            <w:pPr>
              <w:jc w:val="center"/>
              <w:rPr>
                <w:rFonts w:ascii="Arial Narrow" w:hAnsi="Arial Narrow"/>
                <w:i/>
                <w:sz w:val="18"/>
                <w:szCs w:val="18"/>
              </w:rPr>
            </w:pPr>
          </w:p>
        </w:tc>
        <w:tc>
          <w:tcPr>
            <w:tcW w:w="545" w:type="dxa"/>
          </w:tcPr>
          <w:p w14:paraId="4FF64363" w14:textId="77777777" w:rsidR="003908BA" w:rsidRPr="00D06CC3" w:rsidRDefault="003908BA" w:rsidP="003908BA">
            <w:pPr>
              <w:jc w:val="center"/>
              <w:rPr>
                <w:rFonts w:ascii="Arial Narrow" w:hAnsi="Arial Narrow"/>
                <w:i/>
                <w:sz w:val="18"/>
                <w:szCs w:val="18"/>
              </w:rPr>
            </w:pPr>
          </w:p>
        </w:tc>
        <w:tc>
          <w:tcPr>
            <w:tcW w:w="1652" w:type="dxa"/>
          </w:tcPr>
          <w:p w14:paraId="358417E3" w14:textId="77777777" w:rsidR="003908BA" w:rsidRPr="00D06CC3" w:rsidRDefault="003908BA" w:rsidP="003908BA">
            <w:pPr>
              <w:jc w:val="center"/>
              <w:rPr>
                <w:rFonts w:ascii="Arial Narrow" w:hAnsi="Arial Narrow"/>
                <w:i/>
                <w:sz w:val="18"/>
                <w:szCs w:val="18"/>
              </w:rPr>
            </w:pPr>
          </w:p>
        </w:tc>
      </w:tr>
      <w:tr w:rsidR="003908BA" w14:paraId="4D60E02E" w14:textId="77777777" w:rsidTr="00315BBE">
        <w:trPr>
          <w:cantSplit/>
          <w:trHeight w:val="432"/>
        </w:trPr>
        <w:tc>
          <w:tcPr>
            <w:tcW w:w="810" w:type="dxa"/>
          </w:tcPr>
          <w:p w14:paraId="23EC49B0" w14:textId="77777777" w:rsidR="003908BA" w:rsidRPr="00D06CC3" w:rsidRDefault="003908BA" w:rsidP="003908BA">
            <w:pPr>
              <w:jc w:val="center"/>
              <w:rPr>
                <w:rFonts w:ascii="Arial Narrow" w:hAnsi="Arial Narrow"/>
                <w:i/>
                <w:sz w:val="18"/>
                <w:szCs w:val="18"/>
              </w:rPr>
            </w:pPr>
          </w:p>
        </w:tc>
        <w:tc>
          <w:tcPr>
            <w:tcW w:w="900" w:type="dxa"/>
          </w:tcPr>
          <w:p w14:paraId="3AD3BBDB" w14:textId="77777777" w:rsidR="003908BA" w:rsidRPr="00D06CC3" w:rsidRDefault="003908BA" w:rsidP="003908BA">
            <w:pPr>
              <w:jc w:val="center"/>
              <w:rPr>
                <w:rFonts w:ascii="Arial Narrow" w:hAnsi="Arial Narrow"/>
                <w:i/>
                <w:sz w:val="18"/>
                <w:szCs w:val="18"/>
              </w:rPr>
            </w:pPr>
            <w:r>
              <w:rPr>
                <w:rFonts w:ascii="Arial Narrow" w:hAnsi="Arial Narrow"/>
                <w:i/>
                <w:sz w:val="18"/>
                <w:szCs w:val="18"/>
              </w:rPr>
              <w:t>19-24”</w:t>
            </w:r>
          </w:p>
        </w:tc>
        <w:tc>
          <w:tcPr>
            <w:tcW w:w="720" w:type="dxa"/>
          </w:tcPr>
          <w:p w14:paraId="67DA8F02" w14:textId="77777777" w:rsidR="003908BA" w:rsidRPr="00D06CC3" w:rsidRDefault="003908BA" w:rsidP="003908BA">
            <w:pPr>
              <w:jc w:val="center"/>
              <w:rPr>
                <w:rFonts w:ascii="Arial Narrow" w:hAnsi="Arial Narrow"/>
                <w:i/>
                <w:sz w:val="18"/>
                <w:szCs w:val="18"/>
              </w:rPr>
            </w:pPr>
          </w:p>
        </w:tc>
        <w:tc>
          <w:tcPr>
            <w:tcW w:w="545" w:type="dxa"/>
          </w:tcPr>
          <w:p w14:paraId="46AD2062" w14:textId="77777777" w:rsidR="003908BA" w:rsidRPr="00D06CC3" w:rsidRDefault="003908BA" w:rsidP="003908BA">
            <w:pPr>
              <w:jc w:val="center"/>
              <w:rPr>
                <w:rFonts w:ascii="Arial Narrow" w:hAnsi="Arial Narrow"/>
                <w:i/>
                <w:sz w:val="18"/>
                <w:szCs w:val="18"/>
              </w:rPr>
            </w:pPr>
          </w:p>
        </w:tc>
        <w:tc>
          <w:tcPr>
            <w:tcW w:w="545" w:type="dxa"/>
          </w:tcPr>
          <w:p w14:paraId="7AC03593" w14:textId="77777777" w:rsidR="003908BA" w:rsidRPr="00D06CC3" w:rsidRDefault="003908BA" w:rsidP="003908BA">
            <w:pPr>
              <w:jc w:val="center"/>
              <w:rPr>
                <w:rFonts w:ascii="Arial Narrow" w:hAnsi="Arial Narrow"/>
                <w:i/>
                <w:sz w:val="18"/>
                <w:szCs w:val="18"/>
              </w:rPr>
            </w:pPr>
          </w:p>
        </w:tc>
        <w:tc>
          <w:tcPr>
            <w:tcW w:w="545" w:type="dxa"/>
          </w:tcPr>
          <w:p w14:paraId="3AD450C6" w14:textId="77777777" w:rsidR="003908BA" w:rsidRPr="00D06CC3" w:rsidRDefault="003908BA" w:rsidP="003908BA">
            <w:pPr>
              <w:jc w:val="center"/>
              <w:rPr>
                <w:rFonts w:ascii="Arial Narrow" w:hAnsi="Arial Narrow"/>
                <w:i/>
                <w:sz w:val="18"/>
                <w:szCs w:val="18"/>
              </w:rPr>
            </w:pPr>
          </w:p>
        </w:tc>
        <w:tc>
          <w:tcPr>
            <w:tcW w:w="553" w:type="dxa"/>
          </w:tcPr>
          <w:p w14:paraId="7E2B85E1" w14:textId="77777777" w:rsidR="003908BA" w:rsidRPr="00D06CC3" w:rsidRDefault="003908BA" w:rsidP="003908BA">
            <w:pPr>
              <w:jc w:val="center"/>
              <w:rPr>
                <w:rFonts w:ascii="Arial Narrow" w:hAnsi="Arial Narrow"/>
                <w:i/>
                <w:sz w:val="18"/>
                <w:szCs w:val="18"/>
              </w:rPr>
            </w:pPr>
          </w:p>
        </w:tc>
        <w:tc>
          <w:tcPr>
            <w:tcW w:w="545" w:type="dxa"/>
          </w:tcPr>
          <w:p w14:paraId="66BC13A7" w14:textId="77777777" w:rsidR="003908BA" w:rsidRPr="00D06CC3" w:rsidRDefault="003908BA" w:rsidP="003908BA">
            <w:pPr>
              <w:jc w:val="center"/>
              <w:rPr>
                <w:rFonts w:ascii="Arial Narrow" w:hAnsi="Arial Narrow"/>
                <w:i/>
                <w:sz w:val="18"/>
                <w:szCs w:val="18"/>
              </w:rPr>
            </w:pPr>
          </w:p>
        </w:tc>
        <w:tc>
          <w:tcPr>
            <w:tcW w:w="545" w:type="dxa"/>
          </w:tcPr>
          <w:p w14:paraId="584AE4BA" w14:textId="77777777" w:rsidR="003908BA" w:rsidRPr="00D06CC3" w:rsidRDefault="003908BA" w:rsidP="003908BA">
            <w:pPr>
              <w:jc w:val="center"/>
              <w:rPr>
                <w:rFonts w:ascii="Arial Narrow" w:hAnsi="Arial Narrow"/>
                <w:i/>
                <w:sz w:val="18"/>
                <w:szCs w:val="18"/>
              </w:rPr>
            </w:pPr>
          </w:p>
        </w:tc>
        <w:tc>
          <w:tcPr>
            <w:tcW w:w="545" w:type="dxa"/>
          </w:tcPr>
          <w:p w14:paraId="4C35A576" w14:textId="77777777" w:rsidR="003908BA" w:rsidRPr="00D06CC3" w:rsidRDefault="003908BA" w:rsidP="003908BA">
            <w:pPr>
              <w:jc w:val="center"/>
              <w:rPr>
                <w:rFonts w:ascii="Arial Narrow" w:hAnsi="Arial Narrow"/>
                <w:i/>
                <w:sz w:val="18"/>
                <w:szCs w:val="18"/>
              </w:rPr>
            </w:pPr>
          </w:p>
        </w:tc>
        <w:tc>
          <w:tcPr>
            <w:tcW w:w="545" w:type="dxa"/>
          </w:tcPr>
          <w:p w14:paraId="41197D4E" w14:textId="77777777" w:rsidR="003908BA" w:rsidRPr="00D06CC3" w:rsidRDefault="003908BA" w:rsidP="003908BA">
            <w:pPr>
              <w:jc w:val="center"/>
              <w:rPr>
                <w:rFonts w:ascii="Arial Narrow" w:hAnsi="Arial Narrow"/>
                <w:i/>
                <w:sz w:val="18"/>
                <w:szCs w:val="18"/>
              </w:rPr>
            </w:pPr>
          </w:p>
        </w:tc>
        <w:tc>
          <w:tcPr>
            <w:tcW w:w="545" w:type="dxa"/>
          </w:tcPr>
          <w:p w14:paraId="09E8E039" w14:textId="77777777" w:rsidR="003908BA" w:rsidRPr="00D06CC3" w:rsidRDefault="003908BA" w:rsidP="003908BA">
            <w:pPr>
              <w:jc w:val="center"/>
              <w:rPr>
                <w:rFonts w:ascii="Arial Narrow" w:hAnsi="Arial Narrow"/>
                <w:i/>
                <w:sz w:val="18"/>
                <w:szCs w:val="18"/>
              </w:rPr>
            </w:pPr>
          </w:p>
        </w:tc>
        <w:tc>
          <w:tcPr>
            <w:tcW w:w="545" w:type="dxa"/>
          </w:tcPr>
          <w:p w14:paraId="45EE97BD" w14:textId="77777777" w:rsidR="003908BA" w:rsidRPr="00D06CC3" w:rsidRDefault="003908BA" w:rsidP="003908BA">
            <w:pPr>
              <w:jc w:val="center"/>
              <w:rPr>
                <w:rFonts w:ascii="Arial Narrow" w:hAnsi="Arial Narrow"/>
                <w:i/>
                <w:sz w:val="18"/>
                <w:szCs w:val="18"/>
              </w:rPr>
            </w:pPr>
          </w:p>
        </w:tc>
        <w:tc>
          <w:tcPr>
            <w:tcW w:w="1652" w:type="dxa"/>
          </w:tcPr>
          <w:p w14:paraId="6D400DDE" w14:textId="77777777" w:rsidR="003908BA" w:rsidRPr="00D06CC3" w:rsidRDefault="003908BA" w:rsidP="003908BA">
            <w:pPr>
              <w:jc w:val="center"/>
              <w:rPr>
                <w:rFonts w:ascii="Arial Narrow" w:hAnsi="Arial Narrow"/>
                <w:i/>
                <w:sz w:val="18"/>
                <w:szCs w:val="18"/>
              </w:rPr>
            </w:pPr>
          </w:p>
        </w:tc>
      </w:tr>
      <w:tr w:rsidR="003908BA" w14:paraId="235AF5AE" w14:textId="77777777" w:rsidTr="00315BBE">
        <w:trPr>
          <w:cantSplit/>
          <w:trHeight w:val="432"/>
        </w:trPr>
        <w:tc>
          <w:tcPr>
            <w:tcW w:w="810" w:type="dxa"/>
          </w:tcPr>
          <w:p w14:paraId="18851928" w14:textId="77777777" w:rsidR="003908BA" w:rsidRPr="00D06CC3" w:rsidRDefault="003908BA" w:rsidP="003908BA">
            <w:pPr>
              <w:jc w:val="center"/>
              <w:rPr>
                <w:rFonts w:ascii="Arial Narrow" w:hAnsi="Arial Narrow"/>
                <w:i/>
                <w:sz w:val="18"/>
                <w:szCs w:val="18"/>
              </w:rPr>
            </w:pPr>
          </w:p>
        </w:tc>
        <w:tc>
          <w:tcPr>
            <w:tcW w:w="900" w:type="dxa"/>
          </w:tcPr>
          <w:p w14:paraId="4522E235" w14:textId="77777777" w:rsidR="003908BA" w:rsidRPr="00D06CC3" w:rsidRDefault="003908BA" w:rsidP="003908BA">
            <w:pPr>
              <w:jc w:val="center"/>
              <w:rPr>
                <w:rFonts w:ascii="Arial Narrow" w:hAnsi="Arial Narrow"/>
                <w:i/>
                <w:sz w:val="18"/>
                <w:szCs w:val="18"/>
              </w:rPr>
            </w:pPr>
            <w:r>
              <w:rPr>
                <w:rFonts w:ascii="Arial Narrow" w:hAnsi="Arial Narrow"/>
                <w:i/>
                <w:sz w:val="18"/>
                <w:szCs w:val="18"/>
              </w:rPr>
              <w:t>25-30”</w:t>
            </w:r>
          </w:p>
        </w:tc>
        <w:tc>
          <w:tcPr>
            <w:tcW w:w="720" w:type="dxa"/>
          </w:tcPr>
          <w:p w14:paraId="664CDA73" w14:textId="77777777" w:rsidR="003908BA" w:rsidRPr="00D06CC3" w:rsidRDefault="003908BA" w:rsidP="003908BA">
            <w:pPr>
              <w:jc w:val="center"/>
              <w:rPr>
                <w:rFonts w:ascii="Arial Narrow" w:hAnsi="Arial Narrow"/>
                <w:i/>
                <w:sz w:val="18"/>
                <w:szCs w:val="18"/>
              </w:rPr>
            </w:pPr>
          </w:p>
        </w:tc>
        <w:tc>
          <w:tcPr>
            <w:tcW w:w="545" w:type="dxa"/>
          </w:tcPr>
          <w:p w14:paraId="2D656DC2" w14:textId="77777777" w:rsidR="003908BA" w:rsidRPr="00D06CC3" w:rsidRDefault="003908BA" w:rsidP="003908BA">
            <w:pPr>
              <w:jc w:val="center"/>
              <w:rPr>
                <w:rFonts w:ascii="Arial Narrow" w:hAnsi="Arial Narrow"/>
                <w:i/>
                <w:sz w:val="18"/>
                <w:szCs w:val="18"/>
              </w:rPr>
            </w:pPr>
          </w:p>
        </w:tc>
        <w:tc>
          <w:tcPr>
            <w:tcW w:w="545" w:type="dxa"/>
          </w:tcPr>
          <w:p w14:paraId="2730683F" w14:textId="77777777" w:rsidR="003908BA" w:rsidRPr="00D06CC3" w:rsidRDefault="003908BA" w:rsidP="003908BA">
            <w:pPr>
              <w:jc w:val="center"/>
              <w:rPr>
                <w:rFonts w:ascii="Arial Narrow" w:hAnsi="Arial Narrow"/>
                <w:i/>
                <w:sz w:val="18"/>
                <w:szCs w:val="18"/>
              </w:rPr>
            </w:pPr>
          </w:p>
        </w:tc>
        <w:tc>
          <w:tcPr>
            <w:tcW w:w="545" w:type="dxa"/>
          </w:tcPr>
          <w:p w14:paraId="071BF848" w14:textId="77777777" w:rsidR="003908BA" w:rsidRPr="00D06CC3" w:rsidRDefault="003908BA" w:rsidP="003908BA">
            <w:pPr>
              <w:jc w:val="center"/>
              <w:rPr>
                <w:rFonts w:ascii="Arial Narrow" w:hAnsi="Arial Narrow"/>
                <w:i/>
                <w:sz w:val="18"/>
                <w:szCs w:val="18"/>
              </w:rPr>
            </w:pPr>
          </w:p>
        </w:tc>
        <w:tc>
          <w:tcPr>
            <w:tcW w:w="553" w:type="dxa"/>
          </w:tcPr>
          <w:p w14:paraId="571088E5" w14:textId="77777777" w:rsidR="003908BA" w:rsidRPr="00D06CC3" w:rsidRDefault="003908BA" w:rsidP="003908BA">
            <w:pPr>
              <w:jc w:val="center"/>
              <w:rPr>
                <w:rFonts w:ascii="Arial Narrow" w:hAnsi="Arial Narrow"/>
                <w:i/>
                <w:sz w:val="18"/>
                <w:szCs w:val="18"/>
              </w:rPr>
            </w:pPr>
          </w:p>
        </w:tc>
        <w:tc>
          <w:tcPr>
            <w:tcW w:w="545" w:type="dxa"/>
          </w:tcPr>
          <w:p w14:paraId="30608F83" w14:textId="77777777" w:rsidR="003908BA" w:rsidRPr="00D06CC3" w:rsidRDefault="003908BA" w:rsidP="003908BA">
            <w:pPr>
              <w:jc w:val="center"/>
              <w:rPr>
                <w:rFonts w:ascii="Arial Narrow" w:hAnsi="Arial Narrow"/>
                <w:i/>
                <w:sz w:val="18"/>
                <w:szCs w:val="18"/>
              </w:rPr>
            </w:pPr>
          </w:p>
        </w:tc>
        <w:tc>
          <w:tcPr>
            <w:tcW w:w="545" w:type="dxa"/>
          </w:tcPr>
          <w:p w14:paraId="036E51A9" w14:textId="77777777" w:rsidR="003908BA" w:rsidRPr="00D06CC3" w:rsidRDefault="003908BA" w:rsidP="003908BA">
            <w:pPr>
              <w:jc w:val="center"/>
              <w:rPr>
                <w:rFonts w:ascii="Arial Narrow" w:hAnsi="Arial Narrow"/>
                <w:i/>
                <w:sz w:val="18"/>
                <w:szCs w:val="18"/>
              </w:rPr>
            </w:pPr>
          </w:p>
        </w:tc>
        <w:tc>
          <w:tcPr>
            <w:tcW w:w="545" w:type="dxa"/>
          </w:tcPr>
          <w:p w14:paraId="3A3F754B" w14:textId="77777777" w:rsidR="003908BA" w:rsidRPr="00D06CC3" w:rsidRDefault="003908BA" w:rsidP="003908BA">
            <w:pPr>
              <w:jc w:val="center"/>
              <w:rPr>
                <w:rFonts w:ascii="Arial Narrow" w:hAnsi="Arial Narrow"/>
                <w:i/>
                <w:sz w:val="18"/>
                <w:szCs w:val="18"/>
              </w:rPr>
            </w:pPr>
          </w:p>
        </w:tc>
        <w:tc>
          <w:tcPr>
            <w:tcW w:w="545" w:type="dxa"/>
          </w:tcPr>
          <w:p w14:paraId="2F83A13A" w14:textId="77777777" w:rsidR="003908BA" w:rsidRPr="00D06CC3" w:rsidRDefault="003908BA" w:rsidP="003908BA">
            <w:pPr>
              <w:jc w:val="center"/>
              <w:rPr>
                <w:rFonts w:ascii="Arial Narrow" w:hAnsi="Arial Narrow"/>
                <w:i/>
                <w:sz w:val="18"/>
                <w:szCs w:val="18"/>
              </w:rPr>
            </w:pPr>
          </w:p>
        </w:tc>
        <w:tc>
          <w:tcPr>
            <w:tcW w:w="545" w:type="dxa"/>
          </w:tcPr>
          <w:p w14:paraId="67CD05E2" w14:textId="77777777" w:rsidR="003908BA" w:rsidRPr="00D06CC3" w:rsidRDefault="003908BA" w:rsidP="003908BA">
            <w:pPr>
              <w:jc w:val="center"/>
              <w:rPr>
                <w:rFonts w:ascii="Arial Narrow" w:hAnsi="Arial Narrow"/>
                <w:i/>
                <w:sz w:val="18"/>
                <w:szCs w:val="18"/>
              </w:rPr>
            </w:pPr>
          </w:p>
        </w:tc>
        <w:tc>
          <w:tcPr>
            <w:tcW w:w="545" w:type="dxa"/>
          </w:tcPr>
          <w:p w14:paraId="3F67AACF" w14:textId="77777777" w:rsidR="003908BA" w:rsidRPr="00D06CC3" w:rsidRDefault="003908BA" w:rsidP="003908BA">
            <w:pPr>
              <w:jc w:val="center"/>
              <w:rPr>
                <w:rFonts w:ascii="Arial Narrow" w:hAnsi="Arial Narrow"/>
                <w:i/>
                <w:sz w:val="18"/>
                <w:szCs w:val="18"/>
              </w:rPr>
            </w:pPr>
          </w:p>
        </w:tc>
        <w:tc>
          <w:tcPr>
            <w:tcW w:w="1652" w:type="dxa"/>
          </w:tcPr>
          <w:p w14:paraId="07109CC5" w14:textId="77777777" w:rsidR="003908BA" w:rsidRPr="00D06CC3" w:rsidRDefault="003908BA" w:rsidP="003908BA">
            <w:pPr>
              <w:jc w:val="center"/>
              <w:rPr>
                <w:rFonts w:ascii="Arial Narrow" w:hAnsi="Arial Narrow"/>
                <w:i/>
                <w:sz w:val="18"/>
                <w:szCs w:val="18"/>
              </w:rPr>
            </w:pPr>
          </w:p>
        </w:tc>
      </w:tr>
      <w:tr w:rsidR="003908BA" w14:paraId="4F355875" w14:textId="77777777" w:rsidTr="00315BBE">
        <w:trPr>
          <w:cantSplit/>
          <w:trHeight w:val="432"/>
        </w:trPr>
        <w:tc>
          <w:tcPr>
            <w:tcW w:w="810" w:type="dxa"/>
          </w:tcPr>
          <w:p w14:paraId="738FCBF4" w14:textId="77777777" w:rsidR="003908BA" w:rsidRPr="00D06CC3" w:rsidRDefault="003908BA" w:rsidP="003908BA">
            <w:pPr>
              <w:jc w:val="center"/>
              <w:rPr>
                <w:rFonts w:ascii="Arial Narrow" w:hAnsi="Arial Narrow"/>
                <w:i/>
                <w:sz w:val="18"/>
                <w:szCs w:val="18"/>
              </w:rPr>
            </w:pPr>
          </w:p>
        </w:tc>
        <w:tc>
          <w:tcPr>
            <w:tcW w:w="900" w:type="dxa"/>
          </w:tcPr>
          <w:p w14:paraId="6E90553C" w14:textId="77777777" w:rsidR="003908BA" w:rsidRPr="00D06CC3" w:rsidRDefault="003908BA" w:rsidP="003908BA">
            <w:pPr>
              <w:jc w:val="center"/>
              <w:rPr>
                <w:rFonts w:ascii="Arial Narrow" w:hAnsi="Arial Narrow"/>
                <w:i/>
                <w:sz w:val="18"/>
                <w:szCs w:val="18"/>
              </w:rPr>
            </w:pPr>
            <w:r>
              <w:rPr>
                <w:rFonts w:ascii="Arial Narrow" w:hAnsi="Arial Narrow"/>
                <w:i/>
                <w:sz w:val="18"/>
                <w:szCs w:val="18"/>
              </w:rPr>
              <w:t>31-36”</w:t>
            </w:r>
          </w:p>
        </w:tc>
        <w:tc>
          <w:tcPr>
            <w:tcW w:w="720" w:type="dxa"/>
          </w:tcPr>
          <w:p w14:paraId="3222D9E8" w14:textId="77777777" w:rsidR="003908BA" w:rsidRPr="00D06CC3" w:rsidRDefault="003908BA" w:rsidP="003908BA">
            <w:pPr>
              <w:jc w:val="center"/>
              <w:rPr>
                <w:rFonts w:ascii="Arial Narrow" w:hAnsi="Arial Narrow"/>
                <w:i/>
                <w:sz w:val="18"/>
                <w:szCs w:val="18"/>
              </w:rPr>
            </w:pPr>
          </w:p>
        </w:tc>
        <w:tc>
          <w:tcPr>
            <w:tcW w:w="545" w:type="dxa"/>
          </w:tcPr>
          <w:p w14:paraId="7E0E5D8A" w14:textId="77777777" w:rsidR="003908BA" w:rsidRPr="00D06CC3" w:rsidRDefault="003908BA" w:rsidP="003908BA">
            <w:pPr>
              <w:jc w:val="center"/>
              <w:rPr>
                <w:rFonts w:ascii="Arial Narrow" w:hAnsi="Arial Narrow"/>
                <w:i/>
                <w:sz w:val="18"/>
                <w:szCs w:val="18"/>
              </w:rPr>
            </w:pPr>
          </w:p>
        </w:tc>
        <w:tc>
          <w:tcPr>
            <w:tcW w:w="545" w:type="dxa"/>
          </w:tcPr>
          <w:p w14:paraId="0827632F" w14:textId="77777777" w:rsidR="003908BA" w:rsidRPr="00D06CC3" w:rsidRDefault="003908BA" w:rsidP="003908BA">
            <w:pPr>
              <w:jc w:val="center"/>
              <w:rPr>
                <w:rFonts w:ascii="Arial Narrow" w:hAnsi="Arial Narrow"/>
                <w:i/>
                <w:sz w:val="18"/>
                <w:szCs w:val="18"/>
              </w:rPr>
            </w:pPr>
          </w:p>
        </w:tc>
        <w:tc>
          <w:tcPr>
            <w:tcW w:w="545" w:type="dxa"/>
          </w:tcPr>
          <w:p w14:paraId="6A14B2B3" w14:textId="77777777" w:rsidR="003908BA" w:rsidRPr="00D06CC3" w:rsidRDefault="003908BA" w:rsidP="003908BA">
            <w:pPr>
              <w:jc w:val="center"/>
              <w:rPr>
                <w:rFonts w:ascii="Arial Narrow" w:hAnsi="Arial Narrow"/>
                <w:i/>
                <w:sz w:val="18"/>
                <w:szCs w:val="18"/>
              </w:rPr>
            </w:pPr>
          </w:p>
        </w:tc>
        <w:tc>
          <w:tcPr>
            <w:tcW w:w="553" w:type="dxa"/>
          </w:tcPr>
          <w:p w14:paraId="371878CF" w14:textId="77777777" w:rsidR="003908BA" w:rsidRPr="00D06CC3" w:rsidRDefault="003908BA" w:rsidP="003908BA">
            <w:pPr>
              <w:jc w:val="center"/>
              <w:rPr>
                <w:rFonts w:ascii="Arial Narrow" w:hAnsi="Arial Narrow"/>
                <w:i/>
                <w:sz w:val="18"/>
                <w:szCs w:val="18"/>
              </w:rPr>
            </w:pPr>
          </w:p>
        </w:tc>
        <w:tc>
          <w:tcPr>
            <w:tcW w:w="545" w:type="dxa"/>
          </w:tcPr>
          <w:p w14:paraId="40DF79BC" w14:textId="77777777" w:rsidR="003908BA" w:rsidRPr="00D06CC3" w:rsidRDefault="003908BA" w:rsidP="003908BA">
            <w:pPr>
              <w:jc w:val="center"/>
              <w:rPr>
                <w:rFonts w:ascii="Arial Narrow" w:hAnsi="Arial Narrow"/>
                <w:i/>
                <w:sz w:val="18"/>
                <w:szCs w:val="18"/>
              </w:rPr>
            </w:pPr>
          </w:p>
        </w:tc>
        <w:tc>
          <w:tcPr>
            <w:tcW w:w="545" w:type="dxa"/>
          </w:tcPr>
          <w:p w14:paraId="584E07A6" w14:textId="77777777" w:rsidR="003908BA" w:rsidRPr="00D06CC3" w:rsidRDefault="003908BA" w:rsidP="003908BA">
            <w:pPr>
              <w:jc w:val="center"/>
              <w:rPr>
                <w:rFonts w:ascii="Arial Narrow" w:hAnsi="Arial Narrow"/>
                <w:i/>
                <w:sz w:val="18"/>
                <w:szCs w:val="18"/>
              </w:rPr>
            </w:pPr>
          </w:p>
        </w:tc>
        <w:tc>
          <w:tcPr>
            <w:tcW w:w="545" w:type="dxa"/>
          </w:tcPr>
          <w:p w14:paraId="448849CA" w14:textId="77777777" w:rsidR="003908BA" w:rsidRPr="00D06CC3" w:rsidRDefault="003908BA" w:rsidP="003908BA">
            <w:pPr>
              <w:jc w:val="center"/>
              <w:rPr>
                <w:rFonts w:ascii="Arial Narrow" w:hAnsi="Arial Narrow"/>
                <w:i/>
                <w:sz w:val="18"/>
                <w:szCs w:val="18"/>
              </w:rPr>
            </w:pPr>
          </w:p>
        </w:tc>
        <w:tc>
          <w:tcPr>
            <w:tcW w:w="545" w:type="dxa"/>
          </w:tcPr>
          <w:p w14:paraId="3B83A618" w14:textId="77777777" w:rsidR="003908BA" w:rsidRPr="00D06CC3" w:rsidRDefault="003908BA" w:rsidP="003908BA">
            <w:pPr>
              <w:jc w:val="center"/>
              <w:rPr>
                <w:rFonts w:ascii="Arial Narrow" w:hAnsi="Arial Narrow"/>
                <w:i/>
                <w:sz w:val="18"/>
                <w:szCs w:val="18"/>
              </w:rPr>
            </w:pPr>
          </w:p>
        </w:tc>
        <w:tc>
          <w:tcPr>
            <w:tcW w:w="545" w:type="dxa"/>
          </w:tcPr>
          <w:p w14:paraId="4487CD25" w14:textId="77777777" w:rsidR="003908BA" w:rsidRPr="00D06CC3" w:rsidRDefault="003908BA" w:rsidP="003908BA">
            <w:pPr>
              <w:jc w:val="center"/>
              <w:rPr>
                <w:rFonts w:ascii="Arial Narrow" w:hAnsi="Arial Narrow"/>
                <w:i/>
                <w:sz w:val="18"/>
                <w:szCs w:val="18"/>
              </w:rPr>
            </w:pPr>
          </w:p>
        </w:tc>
        <w:tc>
          <w:tcPr>
            <w:tcW w:w="545" w:type="dxa"/>
          </w:tcPr>
          <w:p w14:paraId="28D5E9E5" w14:textId="77777777" w:rsidR="003908BA" w:rsidRPr="00D06CC3" w:rsidRDefault="003908BA" w:rsidP="003908BA">
            <w:pPr>
              <w:jc w:val="center"/>
              <w:rPr>
                <w:rFonts w:ascii="Arial Narrow" w:hAnsi="Arial Narrow"/>
                <w:i/>
                <w:sz w:val="18"/>
                <w:szCs w:val="18"/>
              </w:rPr>
            </w:pPr>
          </w:p>
        </w:tc>
        <w:tc>
          <w:tcPr>
            <w:tcW w:w="1652" w:type="dxa"/>
          </w:tcPr>
          <w:p w14:paraId="317ACDC9" w14:textId="77777777" w:rsidR="003908BA" w:rsidRPr="00D06CC3" w:rsidRDefault="003908BA" w:rsidP="003908BA">
            <w:pPr>
              <w:jc w:val="center"/>
              <w:rPr>
                <w:rFonts w:ascii="Arial Narrow" w:hAnsi="Arial Narrow"/>
                <w:i/>
                <w:sz w:val="18"/>
                <w:szCs w:val="18"/>
              </w:rPr>
            </w:pPr>
          </w:p>
        </w:tc>
      </w:tr>
      <w:tr w:rsidR="003908BA" w14:paraId="5EA2E13A" w14:textId="77777777" w:rsidTr="00315BBE">
        <w:trPr>
          <w:cantSplit/>
          <w:trHeight w:val="432"/>
        </w:trPr>
        <w:tc>
          <w:tcPr>
            <w:tcW w:w="810" w:type="dxa"/>
          </w:tcPr>
          <w:p w14:paraId="4C8F626F" w14:textId="77777777" w:rsidR="003908BA" w:rsidRPr="00D06CC3" w:rsidRDefault="003908BA" w:rsidP="003908BA">
            <w:pPr>
              <w:jc w:val="center"/>
              <w:rPr>
                <w:rFonts w:ascii="Arial Narrow" w:hAnsi="Arial Narrow"/>
                <w:i/>
                <w:sz w:val="18"/>
                <w:szCs w:val="18"/>
              </w:rPr>
            </w:pPr>
          </w:p>
        </w:tc>
        <w:tc>
          <w:tcPr>
            <w:tcW w:w="900" w:type="dxa"/>
          </w:tcPr>
          <w:p w14:paraId="33C025AD" w14:textId="77777777" w:rsidR="003908BA" w:rsidRPr="00D06CC3" w:rsidRDefault="003908BA" w:rsidP="003908BA">
            <w:pPr>
              <w:jc w:val="center"/>
              <w:rPr>
                <w:rFonts w:ascii="Arial Narrow" w:hAnsi="Arial Narrow"/>
                <w:i/>
                <w:sz w:val="18"/>
                <w:szCs w:val="18"/>
              </w:rPr>
            </w:pPr>
            <w:r>
              <w:rPr>
                <w:rFonts w:ascii="Arial Narrow" w:hAnsi="Arial Narrow"/>
                <w:i/>
                <w:sz w:val="18"/>
                <w:szCs w:val="18"/>
              </w:rPr>
              <w:t>more than 36”</w:t>
            </w:r>
          </w:p>
        </w:tc>
        <w:tc>
          <w:tcPr>
            <w:tcW w:w="720" w:type="dxa"/>
          </w:tcPr>
          <w:p w14:paraId="6D722028" w14:textId="77777777" w:rsidR="003908BA" w:rsidRPr="00D06CC3" w:rsidRDefault="003908BA" w:rsidP="003908BA">
            <w:pPr>
              <w:jc w:val="center"/>
              <w:rPr>
                <w:rFonts w:ascii="Arial Narrow" w:hAnsi="Arial Narrow"/>
                <w:i/>
                <w:sz w:val="18"/>
                <w:szCs w:val="18"/>
              </w:rPr>
            </w:pPr>
          </w:p>
        </w:tc>
        <w:tc>
          <w:tcPr>
            <w:tcW w:w="545" w:type="dxa"/>
          </w:tcPr>
          <w:p w14:paraId="4E489538" w14:textId="77777777" w:rsidR="003908BA" w:rsidRPr="00D06CC3" w:rsidRDefault="003908BA" w:rsidP="003908BA">
            <w:pPr>
              <w:jc w:val="center"/>
              <w:rPr>
                <w:rFonts w:ascii="Arial Narrow" w:hAnsi="Arial Narrow"/>
                <w:i/>
                <w:sz w:val="18"/>
                <w:szCs w:val="18"/>
              </w:rPr>
            </w:pPr>
          </w:p>
        </w:tc>
        <w:tc>
          <w:tcPr>
            <w:tcW w:w="545" w:type="dxa"/>
          </w:tcPr>
          <w:p w14:paraId="51915464" w14:textId="77777777" w:rsidR="003908BA" w:rsidRPr="00D06CC3" w:rsidRDefault="003908BA" w:rsidP="003908BA">
            <w:pPr>
              <w:jc w:val="center"/>
              <w:rPr>
                <w:rFonts w:ascii="Arial Narrow" w:hAnsi="Arial Narrow"/>
                <w:i/>
                <w:sz w:val="18"/>
                <w:szCs w:val="18"/>
              </w:rPr>
            </w:pPr>
          </w:p>
        </w:tc>
        <w:tc>
          <w:tcPr>
            <w:tcW w:w="545" w:type="dxa"/>
          </w:tcPr>
          <w:p w14:paraId="4F5F725E" w14:textId="77777777" w:rsidR="003908BA" w:rsidRPr="00D06CC3" w:rsidRDefault="003908BA" w:rsidP="003908BA">
            <w:pPr>
              <w:jc w:val="center"/>
              <w:rPr>
                <w:rFonts w:ascii="Arial Narrow" w:hAnsi="Arial Narrow"/>
                <w:i/>
                <w:sz w:val="18"/>
                <w:szCs w:val="18"/>
              </w:rPr>
            </w:pPr>
          </w:p>
        </w:tc>
        <w:tc>
          <w:tcPr>
            <w:tcW w:w="553" w:type="dxa"/>
          </w:tcPr>
          <w:p w14:paraId="1BB36B86" w14:textId="77777777" w:rsidR="003908BA" w:rsidRPr="00D06CC3" w:rsidRDefault="003908BA" w:rsidP="003908BA">
            <w:pPr>
              <w:jc w:val="center"/>
              <w:rPr>
                <w:rFonts w:ascii="Arial Narrow" w:hAnsi="Arial Narrow"/>
                <w:i/>
                <w:sz w:val="18"/>
                <w:szCs w:val="18"/>
              </w:rPr>
            </w:pPr>
          </w:p>
        </w:tc>
        <w:tc>
          <w:tcPr>
            <w:tcW w:w="545" w:type="dxa"/>
          </w:tcPr>
          <w:p w14:paraId="4D30B252" w14:textId="77777777" w:rsidR="003908BA" w:rsidRPr="00D06CC3" w:rsidRDefault="003908BA" w:rsidP="003908BA">
            <w:pPr>
              <w:jc w:val="center"/>
              <w:rPr>
                <w:rFonts w:ascii="Arial Narrow" w:hAnsi="Arial Narrow"/>
                <w:i/>
                <w:sz w:val="18"/>
                <w:szCs w:val="18"/>
              </w:rPr>
            </w:pPr>
          </w:p>
        </w:tc>
        <w:tc>
          <w:tcPr>
            <w:tcW w:w="545" w:type="dxa"/>
          </w:tcPr>
          <w:p w14:paraId="6035C7EF" w14:textId="77777777" w:rsidR="003908BA" w:rsidRPr="00D06CC3" w:rsidRDefault="003908BA" w:rsidP="003908BA">
            <w:pPr>
              <w:jc w:val="center"/>
              <w:rPr>
                <w:rFonts w:ascii="Arial Narrow" w:hAnsi="Arial Narrow"/>
                <w:i/>
                <w:sz w:val="18"/>
                <w:szCs w:val="18"/>
              </w:rPr>
            </w:pPr>
          </w:p>
        </w:tc>
        <w:tc>
          <w:tcPr>
            <w:tcW w:w="545" w:type="dxa"/>
          </w:tcPr>
          <w:p w14:paraId="0A43F4FE" w14:textId="77777777" w:rsidR="003908BA" w:rsidRPr="00D06CC3" w:rsidRDefault="003908BA" w:rsidP="003908BA">
            <w:pPr>
              <w:jc w:val="center"/>
              <w:rPr>
                <w:rFonts w:ascii="Arial Narrow" w:hAnsi="Arial Narrow"/>
                <w:i/>
                <w:sz w:val="18"/>
                <w:szCs w:val="18"/>
              </w:rPr>
            </w:pPr>
          </w:p>
        </w:tc>
        <w:tc>
          <w:tcPr>
            <w:tcW w:w="545" w:type="dxa"/>
          </w:tcPr>
          <w:p w14:paraId="6C1A6D97" w14:textId="77777777" w:rsidR="003908BA" w:rsidRPr="00D06CC3" w:rsidRDefault="003908BA" w:rsidP="003908BA">
            <w:pPr>
              <w:jc w:val="center"/>
              <w:rPr>
                <w:rFonts w:ascii="Arial Narrow" w:hAnsi="Arial Narrow"/>
                <w:i/>
                <w:sz w:val="18"/>
                <w:szCs w:val="18"/>
              </w:rPr>
            </w:pPr>
          </w:p>
        </w:tc>
        <w:tc>
          <w:tcPr>
            <w:tcW w:w="545" w:type="dxa"/>
          </w:tcPr>
          <w:p w14:paraId="4CEB3855" w14:textId="77777777" w:rsidR="003908BA" w:rsidRPr="00D06CC3" w:rsidRDefault="003908BA" w:rsidP="003908BA">
            <w:pPr>
              <w:jc w:val="center"/>
              <w:rPr>
                <w:rFonts w:ascii="Arial Narrow" w:hAnsi="Arial Narrow"/>
                <w:i/>
                <w:sz w:val="18"/>
                <w:szCs w:val="18"/>
              </w:rPr>
            </w:pPr>
          </w:p>
        </w:tc>
        <w:tc>
          <w:tcPr>
            <w:tcW w:w="545" w:type="dxa"/>
          </w:tcPr>
          <w:p w14:paraId="76DD0618" w14:textId="77777777" w:rsidR="003908BA" w:rsidRPr="00D06CC3" w:rsidRDefault="003908BA" w:rsidP="003908BA">
            <w:pPr>
              <w:jc w:val="center"/>
              <w:rPr>
                <w:rFonts w:ascii="Arial Narrow" w:hAnsi="Arial Narrow"/>
                <w:i/>
                <w:sz w:val="18"/>
                <w:szCs w:val="18"/>
              </w:rPr>
            </w:pPr>
          </w:p>
        </w:tc>
        <w:tc>
          <w:tcPr>
            <w:tcW w:w="1652" w:type="dxa"/>
          </w:tcPr>
          <w:p w14:paraId="183FB22B" w14:textId="77777777" w:rsidR="003908BA" w:rsidRPr="00D06CC3" w:rsidRDefault="003908BA" w:rsidP="003908BA">
            <w:pPr>
              <w:jc w:val="center"/>
              <w:rPr>
                <w:rFonts w:ascii="Arial Narrow" w:hAnsi="Arial Narrow"/>
                <w:i/>
                <w:sz w:val="18"/>
                <w:szCs w:val="18"/>
              </w:rPr>
            </w:pPr>
          </w:p>
        </w:tc>
      </w:tr>
      <w:tr w:rsidR="003908BA" w14:paraId="1F9E4FFB" w14:textId="77777777" w:rsidTr="00315BBE">
        <w:trPr>
          <w:cantSplit/>
          <w:trHeight w:val="674"/>
        </w:trPr>
        <w:tc>
          <w:tcPr>
            <w:tcW w:w="810" w:type="dxa"/>
          </w:tcPr>
          <w:p w14:paraId="29A76475" w14:textId="77777777" w:rsidR="003908BA" w:rsidRPr="00D06CC3" w:rsidRDefault="003908BA" w:rsidP="003908BA">
            <w:pPr>
              <w:jc w:val="center"/>
              <w:rPr>
                <w:rFonts w:ascii="Arial Narrow" w:hAnsi="Arial Narrow"/>
                <w:i/>
                <w:sz w:val="18"/>
                <w:szCs w:val="18"/>
              </w:rPr>
            </w:pPr>
            <w:r>
              <w:rPr>
                <w:rFonts w:ascii="Arial Narrow" w:hAnsi="Arial Narrow"/>
                <w:i/>
                <w:sz w:val="18"/>
                <w:szCs w:val="18"/>
              </w:rPr>
              <w:t>Activity totals</w:t>
            </w:r>
          </w:p>
        </w:tc>
        <w:tc>
          <w:tcPr>
            <w:tcW w:w="900" w:type="dxa"/>
          </w:tcPr>
          <w:p w14:paraId="15C5B60C" w14:textId="77777777" w:rsidR="003908BA" w:rsidRPr="00D06CC3" w:rsidRDefault="003908BA" w:rsidP="003908BA">
            <w:pPr>
              <w:jc w:val="center"/>
              <w:rPr>
                <w:rFonts w:ascii="Arial Narrow" w:hAnsi="Arial Narrow"/>
                <w:i/>
                <w:sz w:val="18"/>
                <w:szCs w:val="18"/>
              </w:rPr>
            </w:pPr>
          </w:p>
        </w:tc>
        <w:tc>
          <w:tcPr>
            <w:tcW w:w="720" w:type="dxa"/>
          </w:tcPr>
          <w:p w14:paraId="5CE5A028" w14:textId="77777777" w:rsidR="003908BA" w:rsidRPr="00D06CC3" w:rsidRDefault="003908BA" w:rsidP="003908BA">
            <w:pPr>
              <w:jc w:val="center"/>
              <w:rPr>
                <w:rFonts w:ascii="Arial Narrow" w:hAnsi="Arial Narrow"/>
                <w:i/>
                <w:sz w:val="18"/>
                <w:szCs w:val="18"/>
              </w:rPr>
            </w:pPr>
          </w:p>
        </w:tc>
        <w:tc>
          <w:tcPr>
            <w:tcW w:w="545" w:type="dxa"/>
          </w:tcPr>
          <w:p w14:paraId="703E0867" w14:textId="77777777" w:rsidR="003908BA" w:rsidRPr="00D06CC3" w:rsidRDefault="003908BA" w:rsidP="003908BA">
            <w:pPr>
              <w:jc w:val="center"/>
              <w:rPr>
                <w:rFonts w:ascii="Arial Narrow" w:hAnsi="Arial Narrow"/>
                <w:i/>
                <w:sz w:val="18"/>
                <w:szCs w:val="18"/>
              </w:rPr>
            </w:pPr>
          </w:p>
        </w:tc>
        <w:tc>
          <w:tcPr>
            <w:tcW w:w="545" w:type="dxa"/>
          </w:tcPr>
          <w:p w14:paraId="16D54A83" w14:textId="77777777" w:rsidR="003908BA" w:rsidRPr="00D06CC3" w:rsidRDefault="003908BA" w:rsidP="003908BA">
            <w:pPr>
              <w:jc w:val="center"/>
              <w:rPr>
                <w:rFonts w:ascii="Arial Narrow" w:hAnsi="Arial Narrow"/>
                <w:i/>
                <w:sz w:val="18"/>
                <w:szCs w:val="18"/>
              </w:rPr>
            </w:pPr>
          </w:p>
        </w:tc>
        <w:tc>
          <w:tcPr>
            <w:tcW w:w="545" w:type="dxa"/>
          </w:tcPr>
          <w:p w14:paraId="0F983712" w14:textId="77777777" w:rsidR="003908BA" w:rsidRPr="00D06CC3" w:rsidRDefault="003908BA" w:rsidP="003908BA">
            <w:pPr>
              <w:jc w:val="center"/>
              <w:rPr>
                <w:rFonts w:ascii="Arial Narrow" w:hAnsi="Arial Narrow"/>
                <w:i/>
                <w:sz w:val="18"/>
                <w:szCs w:val="18"/>
              </w:rPr>
            </w:pPr>
          </w:p>
        </w:tc>
        <w:tc>
          <w:tcPr>
            <w:tcW w:w="553" w:type="dxa"/>
          </w:tcPr>
          <w:p w14:paraId="5D8558D9" w14:textId="77777777" w:rsidR="003908BA" w:rsidRPr="00D06CC3" w:rsidRDefault="003908BA" w:rsidP="003908BA">
            <w:pPr>
              <w:jc w:val="center"/>
              <w:rPr>
                <w:rFonts w:ascii="Arial Narrow" w:hAnsi="Arial Narrow"/>
                <w:i/>
                <w:sz w:val="18"/>
                <w:szCs w:val="18"/>
              </w:rPr>
            </w:pPr>
          </w:p>
        </w:tc>
        <w:tc>
          <w:tcPr>
            <w:tcW w:w="545" w:type="dxa"/>
          </w:tcPr>
          <w:p w14:paraId="5FAE5638" w14:textId="77777777" w:rsidR="003908BA" w:rsidRPr="00D06CC3" w:rsidRDefault="003908BA" w:rsidP="003908BA">
            <w:pPr>
              <w:jc w:val="center"/>
              <w:rPr>
                <w:rFonts w:ascii="Arial Narrow" w:hAnsi="Arial Narrow"/>
                <w:i/>
                <w:sz w:val="18"/>
                <w:szCs w:val="18"/>
              </w:rPr>
            </w:pPr>
          </w:p>
        </w:tc>
        <w:tc>
          <w:tcPr>
            <w:tcW w:w="545" w:type="dxa"/>
          </w:tcPr>
          <w:p w14:paraId="3E2E96EF" w14:textId="77777777" w:rsidR="003908BA" w:rsidRPr="00D06CC3" w:rsidRDefault="003908BA" w:rsidP="003908BA">
            <w:pPr>
              <w:jc w:val="center"/>
              <w:rPr>
                <w:rFonts w:ascii="Arial Narrow" w:hAnsi="Arial Narrow"/>
                <w:i/>
                <w:sz w:val="18"/>
                <w:szCs w:val="18"/>
              </w:rPr>
            </w:pPr>
          </w:p>
        </w:tc>
        <w:tc>
          <w:tcPr>
            <w:tcW w:w="545" w:type="dxa"/>
          </w:tcPr>
          <w:p w14:paraId="1C611A94" w14:textId="77777777" w:rsidR="003908BA" w:rsidRPr="00D06CC3" w:rsidRDefault="003908BA" w:rsidP="003908BA">
            <w:pPr>
              <w:jc w:val="center"/>
              <w:rPr>
                <w:rFonts w:ascii="Arial Narrow" w:hAnsi="Arial Narrow"/>
                <w:i/>
                <w:sz w:val="18"/>
                <w:szCs w:val="18"/>
              </w:rPr>
            </w:pPr>
          </w:p>
        </w:tc>
        <w:tc>
          <w:tcPr>
            <w:tcW w:w="545" w:type="dxa"/>
          </w:tcPr>
          <w:p w14:paraId="54456BBE" w14:textId="77777777" w:rsidR="003908BA" w:rsidRPr="00D06CC3" w:rsidRDefault="003908BA" w:rsidP="003908BA">
            <w:pPr>
              <w:jc w:val="center"/>
              <w:rPr>
                <w:rFonts w:ascii="Arial Narrow" w:hAnsi="Arial Narrow"/>
                <w:i/>
                <w:sz w:val="18"/>
                <w:szCs w:val="18"/>
              </w:rPr>
            </w:pPr>
          </w:p>
        </w:tc>
        <w:tc>
          <w:tcPr>
            <w:tcW w:w="545" w:type="dxa"/>
          </w:tcPr>
          <w:p w14:paraId="064338E9" w14:textId="77777777" w:rsidR="003908BA" w:rsidRPr="00D06CC3" w:rsidRDefault="003908BA" w:rsidP="003908BA">
            <w:pPr>
              <w:jc w:val="center"/>
              <w:rPr>
                <w:rFonts w:ascii="Arial Narrow" w:hAnsi="Arial Narrow"/>
                <w:i/>
                <w:sz w:val="18"/>
                <w:szCs w:val="18"/>
              </w:rPr>
            </w:pPr>
          </w:p>
        </w:tc>
        <w:tc>
          <w:tcPr>
            <w:tcW w:w="545" w:type="dxa"/>
          </w:tcPr>
          <w:p w14:paraId="5BEAF0CD" w14:textId="77777777" w:rsidR="003908BA" w:rsidRPr="00D06CC3" w:rsidRDefault="003908BA" w:rsidP="003908BA">
            <w:pPr>
              <w:jc w:val="center"/>
              <w:rPr>
                <w:rFonts w:ascii="Arial Narrow" w:hAnsi="Arial Narrow"/>
                <w:i/>
                <w:sz w:val="18"/>
                <w:szCs w:val="18"/>
              </w:rPr>
            </w:pPr>
          </w:p>
        </w:tc>
        <w:tc>
          <w:tcPr>
            <w:tcW w:w="1652" w:type="dxa"/>
          </w:tcPr>
          <w:p w14:paraId="5F24BE1D" w14:textId="77777777" w:rsidR="003908BA" w:rsidRPr="00D06CC3" w:rsidRDefault="003908BA" w:rsidP="003908BA">
            <w:pPr>
              <w:jc w:val="center"/>
              <w:rPr>
                <w:rFonts w:ascii="Arial Narrow" w:hAnsi="Arial Narrow"/>
                <w:i/>
                <w:sz w:val="18"/>
                <w:szCs w:val="18"/>
              </w:rPr>
            </w:pPr>
          </w:p>
        </w:tc>
      </w:tr>
    </w:tbl>
    <w:p w14:paraId="324E397A" w14:textId="77777777" w:rsidR="0005121E" w:rsidRDefault="0005121E" w:rsidP="00990FA0">
      <w:pPr>
        <w:shd w:val="clear" w:color="auto" w:fill="FFFFFF"/>
        <w:spacing w:after="0"/>
        <w:rPr>
          <w:rFonts w:ascii="Arial" w:eastAsia="Times New Roman" w:hAnsi="Arial" w:cs="Arial"/>
          <w:b/>
          <w:sz w:val="24"/>
          <w:szCs w:val="24"/>
        </w:rPr>
      </w:pPr>
    </w:p>
    <w:p w14:paraId="59CE9E7F" w14:textId="77777777" w:rsidR="0005121E" w:rsidRDefault="0005121E">
      <w:pPr>
        <w:rPr>
          <w:rFonts w:ascii="Arial" w:eastAsia="Times New Roman" w:hAnsi="Arial" w:cs="Arial"/>
          <w:b/>
          <w:sz w:val="24"/>
          <w:szCs w:val="24"/>
        </w:rPr>
      </w:pPr>
      <w:r>
        <w:rPr>
          <w:rFonts w:ascii="Arial" w:eastAsia="Times New Roman" w:hAnsi="Arial" w:cs="Arial"/>
          <w:b/>
          <w:sz w:val="24"/>
          <w:szCs w:val="24"/>
        </w:rPr>
        <w:br w:type="page"/>
      </w:r>
    </w:p>
    <w:p w14:paraId="1515AA04" w14:textId="7DFFCFAA" w:rsidR="00990FA0" w:rsidRPr="00D04A9E" w:rsidRDefault="00990FA0" w:rsidP="00990FA0">
      <w:pPr>
        <w:shd w:val="clear" w:color="auto" w:fill="FFFFFF"/>
        <w:spacing w:after="0"/>
        <w:rPr>
          <w:rFonts w:ascii="Arial" w:eastAsia="Times New Roman" w:hAnsi="Arial" w:cs="Arial"/>
          <w:b/>
          <w:sz w:val="24"/>
          <w:szCs w:val="24"/>
        </w:rPr>
      </w:pPr>
      <w:r w:rsidRPr="00D04A9E">
        <w:rPr>
          <w:rFonts w:ascii="Arial" w:eastAsia="Times New Roman" w:hAnsi="Arial" w:cs="Arial"/>
          <w:b/>
          <w:sz w:val="24"/>
          <w:szCs w:val="24"/>
        </w:rPr>
        <w:t>Example Budget Projections</w:t>
      </w:r>
    </w:p>
    <w:p w14:paraId="4EFC0227" w14:textId="2EF0A36E" w:rsidR="00990FA0" w:rsidRPr="00D04A9E" w:rsidRDefault="00315BBE" w:rsidP="00990FA0">
      <w:pPr>
        <w:shd w:val="clear" w:color="auto" w:fill="FFFFFF"/>
        <w:spacing w:after="0"/>
        <w:rPr>
          <w:rFonts w:ascii="Arial" w:eastAsia="Times New Roman" w:hAnsi="Arial" w:cs="Arial"/>
          <w:sz w:val="20"/>
          <w:szCs w:val="20"/>
        </w:rPr>
      </w:pPr>
      <w:r>
        <w:rPr>
          <w:rFonts w:ascii="Arial" w:eastAsia="Times New Roman" w:hAnsi="Arial" w:cs="Arial"/>
          <w:sz w:val="20"/>
          <w:szCs w:val="20"/>
        </w:rPr>
        <w:t>The worksheet</w:t>
      </w:r>
      <w:r w:rsidR="00990FA0" w:rsidRPr="00D04A9E">
        <w:rPr>
          <w:rFonts w:ascii="Arial" w:eastAsia="Times New Roman" w:hAnsi="Arial" w:cs="Arial"/>
          <w:sz w:val="20"/>
          <w:szCs w:val="20"/>
        </w:rPr>
        <w:t xml:space="preserve"> below, which is adapted from the one presented in </w:t>
      </w:r>
      <w:hyperlink r:id="rId51" w:history="1">
        <w:r w:rsidR="00990FA0" w:rsidRPr="00D04A9E">
          <w:rPr>
            <w:rFonts w:ascii="Arial" w:eastAsia="Times New Roman" w:hAnsi="Arial" w:cs="Arial"/>
            <w:i/>
            <w:sz w:val="20"/>
            <w:szCs w:val="20"/>
          </w:rPr>
          <w:t>A Technical Guide to Developing Urban Forestry Strategic Plans and Urban Forest Management Plans</w:t>
        </w:r>
        <w:r w:rsidR="00990FA0" w:rsidRPr="00D04A9E">
          <w:rPr>
            <w:rFonts w:ascii="Arial" w:eastAsia="Times New Roman" w:hAnsi="Arial" w:cs="Arial"/>
            <w:sz w:val="20"/>
            <w:szCs w:val="20"/>
          </w:rPr>
          <w:t xml:space="preserve"> by the Wisconsin Department of Natural Resources</w:t>
        </w:r>
      </w:hyperlink>
      <w:r w:rsidR="00990FA0" w:rsidRPr="00D04A9E">
        <w:rPr>
          <w:rFonts w:ascii="Arial" w:eastAsia="Times New Roman" w:hAnsi="Arial" w:cs="Arial"/>
          <w:sz w:val="20"/>
          <w:szCs w:val="20"/>
        </w:rPr>
        <w:t>, can be used to estimate budget figures for tree care.</w:t>
      </w:r>
    </w:p>
    <w:p w14:paraId="47649158" w14:textId="77777777" w:rsidR="00990FA0" w:rsidRPr="00683426" w:rsidRDefault="00990FA0" w:rsidP="00990FA0">
      <w:pPr>
        <w:shd w:val="clear" w:color="auto" w:fill="FFFFFF"/>
        <w:spacing w:after="0"/>
        <w:rPr>
          <w:rFonts w:ascii="Arial" w:eastAsia="Times New Roman" w:hAnsi="Arial" w:cs="Arial"/>
          <w:color w:val="FF0000"/>
          <w:sz w:val="20"/>
          <w:szCs w:val="20"/>
        </w:rPr>
      </w:pPr>
    </w:p>
    <w:p w14:paraId="7828C8CA" w14:textId="4E5080F9" w:rsidR="00990FA0" w:rsidRPr="00D04A9E" w:rsidRDefault="00990FA0" w:rsidP="00990FA0">
      <w:pPr>
        <w:shd w:val="clear" w:color="auto" w:fill="FFFFFF"/>
        <w:spacing w:after="0"/>
        <w:rPr>
          <w:rFonts w:ascii="Arial" w:hAnsi="Arial" w:cs="Arial"/>
          <w:sz w:val="20"/>
          <w:szCs w:val="20"/>
        </w:rPr>
      </w:pPr>
      <w:r w:rsidRPr="00D04A9E">
        <w:rPr>
          <w:rFonts w:ascii="Arial" w:hAnsi="Arial" w:cs="Arial"/>
          <w:sz w:val="20"/>
          <w:szCs w:val="20"/>
        </w:rPr>
        <w:t xml:space="preserve">Activities in the worksheet budgeted by diameter class might include: tree removal, stump removal, immediate priority pruning, high priority pruning, </w:t>
      </w:r>
      <w:r w:rsidR="002124C8" w:rsidRPr="00D04A9E">
        <w:rPr>
          <w:rFonts w:ascii="Arial" w:hAnsi="Arial" w:cs="Arial"/>
          <w:sz w:val="20"/>
          <w:szCs w:val="20"/>
        </w:rPr>
        <w:t>and routine</w:t>
      </w:r>
      <w:r w:rsidR="00683426">
        <w:rPr>
          <w:rFonts w:ascii="Arial" w:hAnsi="Arial" w:cs="Arial"/>
          <w:sz w:val="20"/>
          <w:szCs w:val="20"/>
        </w:rPr>
        <w:t xml:space="preserve"> pruning.</w:t>
      </w:r>
    </w:p>
    <w:p w14:paraId="4FE514DB" w14:textId="66A363FF" w:rsidR="00990FA0" w:rsidRPr="00683426" w:rsidRDefault="00990FA0" w:rsidP="00DA5648">
      <w:pPr>
        <w:rPr>
          <w:rFonts w:ascii="Arial" w:eastAsia="Times New Roman" w:hAnsi="Arial" w:cs="Arial"/>
          <w:color w:val="FF0000"/>
          <w:sz w:val="16"/>
          <w:szCs w:val="16"/>
        </w:rPr>
      </w:pPr>
    </w:p>
    <w:tbl>
      <w:tblPr>
        <w:tblStyle w:val="TableGrid"/>
        <w:tblW w:w="10170" w:type="dxa"/>
        <w:tblInd w:w="108" w:type="dxa"/>
        <w:tblLayout w:type="fixed"/>
        <w:tblLook w:val="04A0" w:firstRow="1" w:lastRow="0" w:firstColumn="1" w:lastColumn="0" w:noHBand="0" w:noVBand="1"/>
      </w:tblPr>
      <w:tblGrid>
        <w:gridCol w:w="900"/>
        <w:gridCol w:w="810"/>
        <w:gridCol w:w="880"/>
        <w:gridCol w:w="686"/>
        <w:gridCol w:w="686"/>
        <w:gridCol w:w="686"/>
        <w:gridCol w:w="686"/>
        <w:gridCol w:w="686"/>
        <w:gridCol w:w="686"/>
        <w:gridCol w:w="686"/>
        <w:gridCol w:w="686"/>
        <w:gridCol w:w="686"/>
        <w:gridCol w:w="686"/>
        <w:gridCol w:w="720"/>
      </w:tblGrid>
      <w:tr w:rsidR="00683426" w:rsidRPr="00D94BBE" w14:paraId="20C118D6" w14:textId="77777777" w:rsidTr="00683426">
        <w:tc>
          <w:tcPr>
            <w:tcW w:w="2590" w:type="dxa"/>
            <w:gridSpan w:val="3"/>
          </w:tcPr>
          <w:p w14:paraId="1EACE7F2" w14:textId="5D6C92CF" w:rsidR="00683426" w:rsidRPr="00D94BBE" w:rsidRDefault="00683426" w:rsidP="00683426">
            <w:pPr>
              <w:jc w:val="center"/>
              <w:rPr>
                <w:rFonts w:ascii="Arial" w:hAnsi="Arial"/>
                <w:sz w:val="22"/>
                <w:szCs w:val="22"/>
              </w:rPr>
            </w:pPr>
            <w:r w:rsidRPr="009A6CCF">
              <w:rPr>
                <w:rFonts w:ascii="Arial" w:hAnsi="Arial"/>
                <w:b/>
              </w:rPr>
              <w:t>Estimated Costs for Five-Year Urban Forest Management Plan</w:t>
            </w:r>
          </w:p>
        </w:tc>
        <w:tc>
          <w:tcPr>
            <w:tcW w:w="1372" w:type="dxa"/>
            <w:gridSpan w:val="2"/>
          </w:tcPr>
          <w:p w14:paraId="6A4AFC03" w14:textId="77777777" w:rsidR="00683426" w:rsidRPr="005F7D3A" w:rsidRDefault="00683426" w:rsidP="00683426">
            <w:pPr>
              <w:jc w:val="center"/>
              <w:rPr>
                <w:rFonts w:ascii="Arial" w:hAnsi="Arial"/>
                <w:b/>
                <w:sz w:val="22"/>
                <w:szCs w:val="22"/>
              </w:rPr>
            </w:pPr>
            <w:r w:rsidRPr="005F7D3A">
              <w:rPr>
                <w:rFonts w:ascii="Arial" w:hAnsi="Arial"/>
                <w:b/>
                <w:sz w:val="22"/>
                <w:szCs w:val="22"/>
              </w:rPr>
              <w:t>Year 1</w:t>
            </w:r>
          </w:p>
        </w:tc>
        <w:tc>
          <w:tcPr>
            <w:tcW w:w="1372" w:type="dxa"/>
            <w:gridSpan w:val="2"/>
          </w:tcPr>
          <w:p w14:paraId="59B2FBC5" w14:textId="77777777" w:rsidR="00683426" w:rsidRPr="005F7D3A" w:rsidRDefault="00683426" w:rsidP="00683426">
            <w:pPr>
              <w:jc w:val="center"/>
              <w:rPr>
                <w:rFonts w:ascii="Arial" w:hAnsi="Arial"/>
                <w:b/>
                <w:sz w:val="22"/>
                <w:szCs w:val="22"/>
              </w:rPr>
            </w:pPr>
            <w:r w:rsidRPr="005F7D3A">
              <w:rPr>
                <w:rFonts w:ascii="Arial" w:hAnsi="Arial"/>
                <w:b/>
                <w:sz w:val="22"/>
                <w:szCs w:val="22"/>
              </w:rPr>
              <w:t>Year 2</w:t>
            </w:r>
          </w:p>
        </w:tc>
        <w:tc>
          <w:tcPr>
            <w:tcW w:w="1372" w:type="dxa"/>
            <w:gridSpan w:val="2"/>
          </w:tcPr>
          <w:p w14:paraId="427197FF" w14:textId="77777777" w:rsidR="00683426" w:rsidRPr="005F7D3A" w:rsidRDefault="00683426" w:rsidP="00683426">
            <w:pPr>
              <w:jc w:val="center"/>
              <w:rPr>
                <w:rFonts w:ascii="Arial" w:hAnsi="Arial"/>
                <w:b/>
                <w:sz w:val="22"/>
                <w:szCs w:val="22"/>
              </w:rPr>
            </w:pPr>
            <w:r w:rsidRPr="005F7D3A">
              <w:rPr>
                <w:rFonts w:ascii="Arial" w:hAnsi="Arial"/>
                <w:b/>
                <w:sz w:val="22"/>
                <w:szCs w:val="22"/>
              </w:rPr>
              <w:t>Year 3</w:t>
            </w:r>
          </w:p>
        </w:tc>
        <w:tc>
          <w:tcPr>
            <w:tcW w:w="1372" w:type="dxa"/>
            <w:gridSpan w:val="2"/>
          </w:tcPr>
          <w:p w14:paraId="1AE0ECE7" w14:textId="77777777" w:rsidR="00683426" w:rsidRPr="005F7D3A" w:rsidRDefault="00683426" w:rsidP="00683426">
            <w:pPr>
              <w:jc w:val="center"/>
              <w:rPr>
                <w:rFonts w:ascii="Arial" w:hAnsi="Arial"/>
                <w:b/>
                <w:sz w:val="22"/>
                <w:szCs w:val="22"/>
              </w:rPr>
            </w:pPr>
            <w:r w:rsidRPr="005F7D3A">
              <w:rPr>
                <w:rFonts w:ascii="Arial" w:hAnsi="Arial"/>
                <w:b/>
                <w:sz w:val="22"/>
                <w:szCs w:val="22"/>
              </w:rPr>
              <w:t>Year 4</w:t>
            </w:r>
          </w:p>
        </w:tc>
        <w:tc>
          <w:tcPr>
            <w:tcW w:w="1372" w:type="dxa"/>
            <w:gridSpan w:val="2"/>
          </w:tcPr>
          <w:p w14:paraId="41ED1689" w14:textId="77777777" w:rsidR="00683426" w:rsidRPr="005F7D3A" w:rsidRDefault="00683426" w:rsidP="00683426">
            <w:pPr>
              <w:jc w:val="center"/>
              <w:rPr>
                <w:rFonts w:ascii="Arial" w:hAnsi="Arial"/>
                <w:b/>
                <w:sz w:val="22"/>
                <w:szCs w:val="22"/>
              </w:rPr>
            </w:pPr>
            <w:r w:rsidRPr="005F7D3A">
              <w:rPr>
                <w:rFonts w:ascii="Arial" w:hAnsi="Arial"/>
                <w:b/>
                <w:sz w:val="22"/>
                <w:szCs w:val="22"/>
              </w:rPr>
              <w:t>Year 5</w:t>
            </w:r>
          </w:p>
        </w:tc>
        <w:tc>
          <w:tcPr>
            <w:tcW w:w="720" w:type="dxa"/>
            <w:vMerge w:val="restart"/>
          </w:tcPr>
          <w:p w14:paraId="3F865D96" w14:textId="77777777" w:rsidR="00683426" w:rsidRPr="005F7D3A" w:rsidRDefault="00683426" w:rsidP="00683426">
            <w:pPr>
              <w:jc w:val="center"/>
              <w:rPr>
                <w:rFonts w:ascii="Arial" w:hAnsi="Arial"/>
                <w:b/>
                <w:sz w:val="22"/>
                <w:szCs w:val="22"/>
              </w:rPr>
            </w:pPr>
            <w:r w:rsidRPr="005F7D3A">
              <w:rPr>
                <w:rFonts w:ascii="Arial" w:hAnsi="Arial"/>
                <w:b/>
                <w:sz w:val="22"/>
                <w:szCs w:val="22"/>
              </w:rPr>
              <w:t>5-yr cost</w:t>
            </w:r>
          </w:p>
        </w:tc>
      </w:tr>
      <w:tr w:rsidR="00683426" w:rsidRPr="00D94BBE" w14:paraId="6F3FB670" w14:textId="77777777" w:rsidTr="00683426">
        <w:tc>
          <w:tcPr>
            <w:tcW w:w="900" w:type="dxa"/>
          </w:tcPr>
          <w:p w14:paraId="2AE29F50" w14:textId="77777777" w:rsidR="00683426" w:rsidRPr="001263F6" w:rsidRDefault="00683426" w:rsidP="00683426">
            <w:pPr>
              <w:jc w:val="center"/>
              <w:rPr>
                <w:rFonts w:ascii="Arial" w:hAnsi="Arial"/>
                <w:i/>
                <w:sz w:val="20"/>
                <w:szCs w:val="20"/>
              </w:rPr>
            </w:pPr>
            <w:r w:rsidRPr="001263F6">
              <w:rPr>
                <w:rFonts w:ascii="Arial" w:hAnsi="Arial"/>
                <w:i/>
                <w:sz w:val="20"/>
                <w:szCs w:val="20"/>
              </w:rPr>
              <w:t>Activity</w:t>
            </w:r>
          </w:p>
        </w:tc>
        <w:tc>
          <w:tcPr>
            <w:tcW w:w="810" w:type="dxa"/>
          </w:tcPr>
          <w:p w14:paraId="5306842C" w14:textId="77777777" w:rsidR="00683426" w:rsidRPr="001263F6" w:rsidRDefault="00683426" w:rsidP="00683426">
            <w:pPr>
              <w:jc w:val="center"/>
              <w:rPr>
                <w:rFonts w:ascii="Arial" w:hAnsi="Arial"/>
                <w:i/>
                <w:sz w:val="20"/>
                <w:szCs w:val="20"/>
              </w:rPr>
            </w:pPr>
            <w:r w:rsidRPr="001263F6">
              <w:rPr>
                <w:rFonts w:ascii="Arial" w:hAnsi="Arial"/>
                <w:i/>
                <w:sz w:val="20"/>
                <w:szCs w:val="20"/>
              </w:rPr>
              <w:t>Dia. Class</w:t>
            </w:r>
          </w:p>
        </w:tc>
        <w:tc>
          <w:tcPr>
            <w:tcW w:w="880" w:type="dxa"/>
          </w:tcPr>
          <w:p w14:paraId="3C096A18" w14:textId="77777777" w:rsidR="00683426" w:rsidRDefault="00683426" w:rsidP="00683426">
            <w:pPr>
              <w:jc w:val="center"/>
              <w:rPr>
                <w:rFonts w:ascii="Arial" w:hAnsi="Arial"/>
                <w:i/>
                <w:sz w:val="20"/>
                <w:szCs w:val="20"/>
              </w:rPr>
            </w:pPr>
            <w:r w:rsidRPr="001263F6">
              <w:rPr>
                <w:rFonts w:ascii="Arial" w:hAnsi="Arial"/>
                <w:i/>
                <w:sz w:val="20"/>
                <w:szCs w:val="20"/>
              </w:rPr>
              <w:t>Cost/</w:t>
            </w:r>
          </w:p>
          <w:p w14:paraId="5037F9F4" w14:textId="77777777" w:rsidR="00683426" w:rsidRPr="001263F6" w:rsidRDefault="00683426" w:rsidP="00683426">
            <w:pPr>
              <w:jc w:val="center"/>
              <w:rPr>
                <w:rFonts w:ascii="Arial" w:hAnsi="Arial"/>
                <w:i/>
                <w:sz w:val="20"/>
                <w:szCs w:val="20"/>
              </w:rPr>
            </w:pPr>
            <w:r w:rsidRPr="001263F6">
              <w:rPr>
                <w:rFonts w:ascii="Arial" w:hAnsi="Arial"/>
                <w:i/>
                <w:sz w:val="20"/>
                <w:szCs w:val="20"/>
              </w:rPr>
              <w:t>tree</w:t>
            </w:r>
            <w:r>
              <w:rPr>
                <w:rFonts w:ascii="Arial" w:hAnsi="Arial"/>
                <w:i/>
                <w:sz w:val="20"/>
                <w:szCs w:val="20"/>
              </w:rPr>
              <w:t xml:space="preserve"> </w:t>
            </w:r>
            <w:r w:rsidRPr="001263F6">
              <w:rPr>
                <w:rFonts w:ascii="Arial" w:hAnsi="Arial"/>
                <w:i/>
                <w:sz w:val="20"/>
                <w:szCs w:val="20"/>
              </w:rPr>
              <w:t>($)</w:t>
            </w:r>
          </w:p>
        </w:tc>
        <w:tc>
          <w:tcPr>
            <w:tcW w:w="686" w:type="dxa"/>
          </w:tcPr>
          <w:p w14:paraId="0E7CDA50" w14:textId="77777777" w:rsidR="00683426" w:rsidRPr="001263F6" w:rsidRDefault="00683426" w:rsidP="00683426">
            <w:pPr>
              <w:jc w:val="center"/>
              <w:rPr>
                <w:rFonts w:ascii="Arial" w:hAnsi="Arial"/>
                <w:i/>
                <w:sz w:val="20"/>
                <w:szCs w:val="20"/>
              </w:rPr>
            </w:pPr>
            <w:r w:rsidRPr="001263F6">
              <w:rPr>
                <w:rFonts w:ascii="Arial" w:hAnsi="Arial"/>
                <w:i/>
                <w:sz w:val="20"/>
                <w:szCs w:val="20"/>
              </w:rPr>
              <w:t># of trees</w:t>
            </w:r>
          </w:p>
        </w:tc>
        <w:tc>
          <w:tcPr>
            <w:tcW w:w="686" w:type="dxa"/>
          </w:tcPr>
          <w:p w14:paraId="66CFEC47" w14:textId="77777777" w:rsidR="00683426" w:rsidRPr="001263F6" w:rsidRDefault="00683426" w:rsidP="00683426">
            <w:pPr>
              <w:jc w:val="center"/>
              <w:rPr>
                <w:rFonts w:ascii="Arial" w:hAnsi="Arial"/>
                <w:i/>
                <w:sz w:val="20"/>
                <w:szCs w:val="20"/>
              </w:rPr>
            </w:pPr>
            <w:r w:rsidRPr="001263F6">
              <w:rPr>
                <w:rFonts w:ascii="Arial" w:hAnsi="Arial"/>
                <w:i/>
                <w:sz w:val="20"/>
                <w:szCs w:val="20"/>
              </w:rPr>
              <w:t>Total cost</w:t>
            </w:r>
          </w:p>
        </w:tc>
        <w:tc>
          <w:tcPr>
            <w:tcW w:w="686" w:type="dxa"/>
          </w:tcPr>
          <w:p w14:paraId="51A848FE" w14:textId="77777777" w:rsidR="00683426" w:rsidRPr="001263F6" w:rsidRDefault="00683426" w:rsidP="00683426">
            <w:pPr>
              <w:jc w:val="center"/>
              <w:rPr>
                <w:rFonts w:ascii="Arial" w:hAnsi="Arial"/>
                <w:i/>
                <w:sz w:val="20"/>
                <w:szCs w:val="20"/>
              </w:rPr>
            </w:pPr>
            <w:r w:rsidRPr="001263F6">
              <w:rPr>
                <w:rFonts w:ascii="Arial" w:hAnsi="Arial"/>
                <w:i/>
                <w:sz w:val="20"/>
                <w:szCs w:val="20"/>
              </w:rPr>
              <w:t># of trees</w:t>
            </w:r>
          </w:p>
        </w:tc>
        <w:tc>
          <w:tcPr>
            <w:tcW w:w="686" w:type="dxa"/>
          </w:tcPr>
          <w:p w14:paraId="40051303" w14:textId="77777777" w:rsidR="00683426" w:rsidRPr="001263F6" w:rsidRDefault="00683426" w:rsidP="00683426">
            <w:pPr>
              <w:jc w:val="center"/>
              <w:rPr>
                <w:rFonts w:ascii="Arial" w:hAnsi="Arial"/>
                <w:i/>
                <w:sz w:val="20"/>
                <w:szCs w:val="20"/>
              </w:rPr>
            </w:pPr>
            <w:r w:rsidRPr="001263F6">
              <w:rPr>
                <w:rFonts w:ascii="Arial" w:hAnsi="Arial"/>
                <w:i/>
                <w:sz w:val="20"/>
                <w:szCs w:val="20"/>
              </w:rPr>
              <w:t>Total cost</w:t>
            </w:r>
          </w:p>
        </w:tc>
        <w:tc>
          <w:tcPr>
            <w:tcW w:w="686" w:type="dxa"/>
          </w:tcPr>
          <w:p w14:paraId="1DB732A8" w14:textId="77777777" w:rsidR="00683426" w:rsidRPr="001263F6" w:rsidRDefault="00683426" w:rsidP="00683426">
            <w:pPr>
              <w:jc w:val="center"/>
              <w:rPr>
                <w:rFonts w:ascii="Arial" w:hAnsi="Arial"/>
                <w:i/>
                <w:sz w:val="20"/>
                <w:szCs w:val="20"/>
              </w:rPr>
            </w:pPr>
            <w:r w:rsidRPr="001263F6">
              <w:rPr>
                <w:rFonts w:ascii="Arial" w:hAnsi="Arial"/>
                <w:i/>
                <w:sz w:val="20"/>
                <w:szCs w:val="20"/>
              </w:rPr>
              <w:t># of trees</w:t>
            </w:r>
          </w:p>
        </w:tc>
        <w:tc>
          <w:tcPr>
            <w:tcW w:w="686" w:type="dxa"/>
          </w:tcPr>
          <w:p w14:paraId="181F2556" w14:textId="77777777" w:rsidR="00683426" w:rsidRPr="001263F6" w:rsidRDefault="00683426" w:rsidP="00683426">
            <w:pPr>
              <w:jc w:val="center"/>
              <w:rPr>
                <w:rFonts w:ascii="Arial" w:hAnsi="Arial"/>
                <w:i/>
                <w:sz w:val="20"/>
                <w:szCs w:val="20"/>
              </w:rPr>
            </w:pPr>
            <w:r w:rsidRPr="001263F6">
              <w:rPr>
                <w:rFonts w:ascii="Arial" w:hAnsi="Arial"/>
                <w:i/>
                <w:sz w:val="20"/>
                <w:szCs w:val="20"/>
              </w:rPr>
              <w:t>Total cost</w:t>
            </w:r>
          </w:p>
        </w:tc>
        <w:tc>
          <w:tcPr>
            <w:tcW w:w="686" w:type="dxa"/>
          </w:tcPr>
          <w:p w14:paraId="7DE80099" w14:textId="77777777" w:rsidR="00683426" w:rsidRPr="001263F6" w:rsidRDefault="00683426" w:rsidP="00683426">
            <w:pPr>
              <w:jc w:val="center"/>
              <w:rPr>
                <w:rFonts w:ascii="Arial" w:hAnsi="Arial"/>
                <w:i/>
                <w:sz w:val="20"/>
                <w:szCs w:val="20"/>
              </w:rPr>
            </w:pPr>
            <w:r w:rsidRPr="001263F6">
              <w:rPr>
                <w:rFonts w:ascii="Arial" w:hAnsi="Arial"/>
                <w:i/>
                <w:sz w:val="20"/>
                <w:szCs w:val="20"/>
              </w:rPr>
              <w:t># of trees</w:t>
            </w:r>
          </w:p>
        </w:tc>
        <w:tc>
          <w:tcPr>
            <w:tcW w:w="686" w:type="dxa"/>
          </w:tcPr>
          <w:p w14:paraId="486BDBCD" w14:textId="77777777" w:rsidR="00683426" w:rsidRPr="001263F6" w:rsidRDefault="00683426" w:rsidP="00683426">
            <w:pPr>
              <w:jc w:val="center"/>
              <w:rPr>
                <w:rFonts w:ascii="Arial" w:hAnsi="Arial"/>
                <w:i/>
                <w:sz w:val="20"/>
                <w:szCs w:val="20"/>
              </w:rPr>
            </w:pPr>
            <w:r w:rsidRPr="001263F6">
              <w:rPr>
                <w:rFonts w:ascii="Arial" w:hAnsi="Arial"/>
                <w:i/>
                <w:sz w:val="20"/>
                <w:szCs w:val="20"/>
              </w:rPr>
              <w:t>Total cost</w:t>
            </w:r>
          </w:p>
        </w:tc>
        <w:tc>
          <w:tcPr>
            <w:tcW w:w="686" w:type="dxa"/>
          </w:tcPr>
          <w:p w14:paraId="6CDC28CD" w14:textId="77777777" w:rsidR="00683426" w:rsidRPr="001263F6" w:rsidRDefault="00683426" w:rsidP="00683426">
            <w:pPr>
              <w:jc w:val="center"/>
              <w:rPr>
                <w:rFonts w:ascii="Arial" w:hAnsi="Arial"/>
                <w:i/>
                <w:sz w:val="20"/>
                <w:szCs w:val="20"/>
              </w:rPr>
            </w:pPr>
            <w:r w:rsidRPr="001263F6">
              <w:rPr>
                <w:rFonts w:ascii="Arial" w:hAnsi="Arial"/>
                <w:i/>
                <w:sz w:val="20"/>
                <w:szCs w:val="20"/>
              </w:rPr>
              <w:t># of trees</w:t>
            </w:r>
          </w:p>
        </w:tc>
        <w:tc>
          <w:tcPr>
            <w:tcW w:w="686" w:type="dxa"/>
          </w:tcPr>
          <w:p w14:paraId="55163ECD" w14:textId="77777777" w:rsidR="00683426" w:rsidRPr="001263F6" w:rsidRDefault="00683426" w:rsidP="00683426">
            <w:pPr>
              <w:jc w:val="center"/>
              <w:rPr>
                <w:rFonts w:ascii="Arial" w:hAnsi="Arial"/>
                <w:i/>
                <w:sz w:val="20"/>
                <w:szCs w:val="20"/>
              </w:rPr>
            </w:pPr>
            <w:r w:rsidRPr="001263F6">
              <w:rPr>
                <w:rFonts w:ascii="Arial" w:hAnsi="Arial"/>
                <w:i/>
                <w:sz w:val="20"/>
                <w:szCs w:val="20"/>
              </w:rPr>
              <w:t>Total cost</w:t>
            </w:r>
          </w:p>
        </w:tc>
        <w:tc>
          <w:tcPr>
            <w:tcW w:w="720" w:type="dxa"/>
            <w:vMerge/>
          </w:tcPr>
          <w:p w14:paraId="517421C0" w14:textId="77777777" w:rsidR="00683426" w:rsidRPr="00D94BBE" w:rsidRDefault="00683426" w:rsidP="00683426">
            <w:pPr>
              <w:jc w:val="center"/>
              <w:rPr>
                <w:rFonts w:ascii="Arial" w:hAnsi="Arial"/>
                <w:sz w:val="16"/>
                <w:szCs w:val="16"/>
              </w:rPr>
            </w:pPr>
          </w:p>
        </w:tc>
      </w:tr>
      <w:tr w:rsidR="00683426" w:rsidRPr="00D94BBE" w14:paraId="1FD2005F" w14:textId="77777777" w:rsidTr="00683426">
        <w:tc>
          <w:tcPr>
            <w:tcW w:w="900" w:type="dxa"/>
            <w:vMerge w:val="restart"/>
          </w:tcPr>
          <w:p w14:paraId="7A46D1E8" w14:textId="77777777" w:rsidR="00683426" w:rsidRDefault="00683426" w:rsidP="00683426">
            <w:pPr>
              <w:jc w:val="center"/>
              <w:rPr>
                <w:rFonts w:ascii="Arial" w:hAnsi="Arial"/>
                <w:sz w:val="16"/>
                <w:szCs w:val="16"/>
              </w:rPr>
            </w:pPr>
          </w:p>
          <w:p w14:paraId="09EFAECA" w14:textId="77777777" w:rsidR="00683426" w:rsidRDefault="00683426" w:rsidP="00683426">
            <w:pPr>
              <w:jc w:val="center"/>
              <w:rPr>
                <w:rFonts w:ascii="Arial" w:hAnsi="Arial"/>
                <w:sz w:val="16"/>
                <w:szCs w:val="16"/>
              </w:rPr>
            </w:pPr>
          </w:p>
          <w:p w14:paraId="4B113873" w14:textId="77777777" w:rsidR="00683426" w:rsidRPr="00D94BBE" w:rsidRDefault="00683426" w:rsidP="00683426">
            <w:pPr>
              <w:jc w:val="center"/>
              <w:rPr>
                <w:rFonts w:ascii="Arial" w:hAnsi="Arial"/>
                <w:sz w:val="16"/>
                <w:szCs w:val="16"/>
              </w:rPr>
            </w:pPr>
            <w:r>
              <w:rPr>
                <w:rFonts w:ascii="Arial" w:hAnsi="Arial"/>
                <w:sz w:val="16"/>
                <w:szCs w:val="16"/>
              </w:rPr>
              <w:t>Tree removals</w:t>
            </w:r>
          </w:p>
        </w:tc>
        <w:tc>
          <w:tcPr>
            <w:tcW w:w="810" w:type="dxa"/>
          </w:tcPr>
          <w:p w14:paraId="6EAF6F0A" w14:textId="77777777" w:rsidR="00683426" w:rsidRPr="00D94BBE" w:rsidRDefault="00683426" w:rsidP="00683426">
            <w:pPr>
              <w:jc w:val="center"/>
              <w:rPr>
                <w:rFonts w:ascii="Arial" w:hAnsi="Arial"/>
                <w:sz w:val="16"/>
                <w:szCs w:val="16"/>
              </w:rPr>
            </w:pPr>
            <w:r w:rsidRPr="00D94BBE">
              <w:rPr>
                <w:rFonts w:ascii="Arial" w:hAnsi="Arial"/>
                <w:sz w:val="16"/>
                <w:szCs w:val="16"/>
              </w:rPr>
              <w:t>1-6”</w:t>
            </w:r>
          </w:p>
        </w:tc>
        <w:tc>
          <w:tcPr>
            <w:tcW w:w="880" w:type="dxa"/>
          </w:tcPr>
          <w:p w14:paraId="5B43B59D" w14:textId="77777777" w:rsidR="00683426" w:rsidRPr="00D94BBE" w:rsidRDefault="00683426" w:rsidP="00683426">
            <w:pPr>
              <w:jc w:val="center"/>
              <w:rPr>
                <w:rFonts w:ascii="Arial" w:hAnsi="Arial"/>
                <w:sz w:val="16"/>
                <w:szCs w:val="16"/>
              </w:rPr>
            </w:pPr>
          </w:p>
        </w:tc>
        <w:tc>
          <w:tcPr>
            <w:tcW w:w="686" w:type="dxa"/>
          </w:tcPr>
          <w:p w14:paraId="4F9B1FED" w14:textId="77777777" w:rsidR="00683426" w:rsidRPr="00D94BBE" w:rsidRDefault="00683426" w:rsidP="00683426">
            <w:pPr>
              <w:jc w:val="center"/>
              <w:rPr>
                <w:rFonts w:ascii="Arial" w:hAnsi="Arial"/>
                <w:sz w:val="16"/>
                <w:szCs w:val="16"/>
              </w:rPr>
            </w:pPr>
          </w:p>
        </w:tc>
        <w:tc>
          <w:tcPr>
            <w:tcW w:w="686" w:type="dxa"/>
          </w:tcPr>
          <w:p w14:paraId="0D24A36A" w14:textId="77777777" w:rsidR="00683426" w:rsidRPr="00D94BBE" w:rsidRDefault="00683426" w:rsidP="00683426">
            <w:pPr>
              <w:jc w:val="center"/>
              <w:rPr>
                <w:rFonts w:ascii="Arial" w:hAnsi="Arial"/>
                <w:sz w:val="16"/>
                <w:szCs w:val="16"/>
              </w:rPr>
            </w:pPr>
          </w:p>
        </w:tc>
        <w:tc>
          <w:tcPr>
            <w:tcW w:w="686" w:type="dxa"/>
          </w:tcPr>
          <w:p w14:paraId="519DC497" w14:textId="77777777" w:rsidR="00683426" w:rsidRPr="00D94BBE" w:rsidRDefault="00683426" w:rsidP="00683426">
            <w:pPr>
              <w:jc w:val="center"/>
              <w:rPr>
                <w:rFonts w:ascii="Arial" w:hAnsi="Arial"/>
                <w:sz w:val="16"/>
                <w:szCs w:val="16"/>
              </w:rPr>
            </w:pPr>
          </w:p>
        </w:tc>
        <w:tc>
          <w:tcPr>
            <w:tcW w:w="686" w:type="dxa"/>
          </w:tcPr>
          <w:p w14:paraId="2C8BBFB4" w14:textId="77777777" w:rsidR="00683426" w:rsidRPr="00D94BBE" w:rsidRDefault="00683426" w:rsidP="00683426">
            <w:pPr>
              <w:jc w:val="center"/>
              <w:rPr>
                <w:rFonts w:ascii="Arial" w:hAnsi="Arial"/>
                <w:sz w:val="16"/>
                <w:szCs w:val="16"/>
              </w:rPr>
            </w:pPr>
          </w:p>
        </w:tc>
        <w:tc>
          <w:tcPr>
            <w:tcW w:w="686" w:type="dxa"/>
          </w:tcPr>
          <w:p w14:paraId="084636FC" w14:textId="77777777" w:rsidR="00683426" w:rsidRPr="00D94BBE" w:rsidRDefault="00683426" w:rsidP="00683426">
            <w:pPr>
              <w:jc w:val="center"/>
              <w:rPr>
                <w:rFonts w:ascii="Arial" w:hAnsi="Arial"/>
                <w:sz w:val="16"/>
                <w:szCs w:val="16"/>
              </w:rPr>
            </w:pPr>
          </w:p>
        </w:tc>
        <w:tc>
          <w:tcPr>
            <w:tcW w:w="686" w:type="dxa"/>
          </w:tcPr>
          <w:p w14:paraId="08B805D1" w14:textId="77777777" w:rsidR="00683426" w:rsidRPr="00D94BBE" w:rsidRDefault="00683426" w:rsidP="00683426">
            <w:pPr>
              <w:jc w:val="center"/>
              <w:rPr>
                <w:rFonts w:ascii="Arial" w:hAnsi="Arial"/>
                <w:sz w:val="16"/>
                <w:szCs w:val="16"/>
              </w:rPr>
            </w:pPr>
          </w:p>
        </w:tc>
        <w:tc>
          <w:tcPr>
            <w:tcW w:w="686" w:type="dxa"/>
          </w:tcPr>
          <w:p w14:paraId="16C3D31C" w14:textId="77777777" w:rsidR="00683426" w:rsidRPr="00D94BBE" w:rsidRDefault="00683426" w:rsidP="00683426">
            <w:pPr>
              <w:jc w:val="center"/>
              <w:rPr>
                <w:rFonts w:ascii="Arial" w:hAnsi="Arial"/>
                <w:sz w:val="16"/>
                <w:szCs w:val="16"/>
              </w:rPr>
            </w:pPr>
          </w:p>
        </w:tc>
        <w:tc>
          <w:tcPr>
            <w:tcW w:w="686" w:type="dxa"/>
          </w:tcPr>
          <w:p w14:paraId="718684C7" w14:textId="77777777" w:rsidR="00683426" w:rsidRPr="00D94BBE" w:rsidRDefault="00683426" w:rsidP="00683426">
            <w:pPr>
              <w:jc w:val="center"/>
              <w:rPr>
                <w:rFonts w:ascii="Arial" w:hAnsi="Arial"/>
                <w:sz w:val="16"/>
                <w:szCs w:val="16"/>
              </w:rPr>
            </w:pPr>
          </w:p>
        </w:tc>
        <w:tc>
          <w:tcPr>
            <w:tcW w:w="686" w:type="dxa"/>
          </w:tcPr>
          <w:p w14:paraId="50A0BB8E" w14:textId="77777777" w:rsidR="00683426" w:rsidRPr="00D94BBE" w:rsidRDefault="00683426" w:rsidP="00683426">
            <w:pPr>
              <w:jc w:val="center"/>
              <w:rPr>
                <w:rFonts w:ascii="Arial" w:hAnsi="Arial"/>
                <w:sz w:val="16"/>
                <w:szCs w:val="16"/>
              </w:rPr>
            </w:pPr>
          </w:p>
        </w:tc>
        <w:tc>
          <w:tcPr>
            <w:tcW w:w="686" w:type="dxa"/>
          </w:tcPr>
          <w:p w14:paraId="41481AC4" w14:textId="77777777" w:rsidR="00683426" w:rsidRPr="00D94BBE" w:rsidRDefault="00683426" w:rsidP="00683426">
            <w:pPr>
              <w:jc w:val="center"/>
              <w:rPr>
                <w:rFonts w:ascii="Arial" w:hAnsi="Arial"/>
                <w:sz w:val="16"/>
                <w:szCs w:val="16"/>
              </w:rPr>
            </w:pPr>
          </w:p>
        </w:tc>
        <w:tc>
          <w:tcPr>
            <w:tcW w:w="720" w:type="dxa"/>
          </w:tcPr>
          <w:p w14:paraId="0637A56D" w14:textId="77777777" w:rsidR="00683426" w:rsidRPr="00D94BBE" w:rsidRDefault="00683426" w:rsidP="00683426">
            <w:pPr>
              <w:jc w:val="center"/>
              <w:rPr>
                <w:rFonts w:ascii="Arial" w:hAnsi="Arial"/>
                <w:sz w:val="16"/>
                <w:szCs w:val="16"/>
              </w:rPr>
            </w:pPr>
          </w:p>
        </w:tc>
      </w:tr>
      <w:tr w:rsidR="00683426" w:rsidRPr="00D94BBE" w14:paraId="1F50D955" w14:textId="77777777" w:rsidTr="00683426">
        <w:tc>
          <w:tcPr>
            <w:tcW w:w="900" w:type="dxa"/>
            <w:vMerge/>
          </w:tcPr>
          <w:p w14:paraId="5664F1B6" w14:textId="77777777" w:rsidR="00683426" w:rsidRPr="00D94BBE" w:rsidRDefault="00683426" w:rsidP="00683426">
            <w:pPr>
              <w:jc w:val="center"/>
              <w:rPr>
                <w:rFonts w:ascii="Arial" w:hAnsi="Arial"/>
                <w:sz w:val="16"/>
                <w:szCs w:val="16"/>
              </w:rPr>
            </w:pPr>
          </w:p>
        </w:tc>
        <w:tc>
          <w:tcPr>
            <w:tcW w:w="810" w:type="dxa"/>
          </w:tcPr>
          <w:p w14:paraId="7999AB9B" w14:textId="77777777" w:rsidR="00683426" w:rsidRPr="00D94BBE" w:rsidRDefault="00683426" w:rsidP="00683426">
            <w:pPr>
              <w:jc w:val="center"/>
              <w:rPr>
                <w:rFonts w:ascii="Arial" w:hAnsi="Arial"/>
                <w:sz w:val="16"/>
                <w:szCs w:val="16"/>
              </w:rPr>
            </w:pPr>
            <w:r w:rsidRPr="00D94BBE">
              <w:rPr>
                <w:rFonts w:ascii="Arial" w:hAnsi="Arial"/>
                <w:sz w:val="16"/>
                <w:szCs w:val="16"/>
              </w:rPr>
              <w:t>7-12”</w:t>
            </w:r>
          </w:p>
        </w:tc>
        <w:tc>
          <w:tcPr>
            <w:tcW w:w="880" w:type="dxa"/>
          </w:tcPr>
          <w:p w14:paraId="17594702" w14:textId="77777777" w:rsidR="00683426" w:rsidRPr="00D94BBE" w:rsidRDefault="00683426" w:rsidP="00683426">
            <w:pPr>
              <w:jc w:val="center"/>
              <w:rPr>
                <w:rFonts w:ascii="Arial" w:hAnsi="Arial"/>
                <w:sz w:val="16"/>
                <w:szCs w:val="16"/>
              </w:rPr>
            </w:pPr>
          </w:p>
        </w:tc>
        <w:tc>
          <w:tcPr>
            <w:tcW w:w="686" w:type="dxa"/>
          </w:tcPr>
          <w:p w14:paraId="5705C834" w14:textId="77777777" w:rsidR="00683426" w:rsidRPr="00D94BBE" w:rsidRDefault="00683426" w:rsidP="00683426">
            <w:pPr>
              <w:jc w:val="center"/>
              <w:rPr>
                <w:rFonts w:ascii="Arial" w:hAnsi="Arial"/>
                <w:sz w:val="16"/>
                <w:szCs w:val="16"/>
              </w:rPr>
            </w:pPr>
          </w:p>
        </w:tc>
        <w:tc>
          <w:tcPr>
            <w:tcW w:w="686" w:type="dxa"/>
          </w:tcPr>
          <w:p w14:paraId="13DE60BD" w14:textId="77777777" w:rsidR="00683426" w:rsidRPr="00D94BBE" w:rsidRDefault="00683426" w:rsidP="00683426">
            <w:pPr>
              <w:jc w:val="center"/>
              <w:rPr>
                <w:rFonts w:ascii="Arial" w:hAnsi="Arial"/>
                <w:sz w:val="16"/>
                <w:szCs w:val="16"/>
              </w:rPr>
            </w:pPr>
          </w:p>
        </w:tc>
        <w:tc>
          <w:tcPr>
            <w:tcW w:w="686" w:type="dxa"/>
          </w:tcPr>
          <w:p w14:paraId="5531F113" w14:textId="77777777" w:rsidR="00683426" w:rsidRPr="00D94BBE" w:rsidRDefault="00683426" w:rsidP="00683426">
            <w:pPr>
              <w:jc w:val="center"/>
              <w:rPr>
                <w:rFonts w:ascii="Arial" w:hAnsi="Arial"/>
                <w:sz w:val="16"/>
                <w:szCs w:val="16"/>
              </w:rPr>
            </w:pPr>
          </w:p>
        </w:tc>
        <w:tc>
          <w:tcPr>
            <w:tcW w:w="686" w:type="dxa"/>
          </w:tcPr>
          <w:p w14:paraId="77FA4B81" w14:textId="77777777" w:rsidR="00683426" w:rsidRPr="00D94BBE" w:rsidRDefault="00683426" w:rsidP="00683426">
            <w:pPr>
              <w:jc w:val="center"/>
              <w:rPr>
                <w:rFonts w:ascii="Arial" w:hAnsi="Arial"/>
                <w:sz w:val="16"/>
                <w:szCs w:val="16"/>
              </w:rPr>
            </w:pPr>
          </w:p>
        </w:tc>
        <w:tc>
          <w:tcPr>
            <w:tcW w:w="686" w:type="dxa"/>
          </w:tcPr>
          <w:p w14:paraId="582F7964" w14:textId="77777777" w:rsidR="00683426" w:rsidRPr="00D94BBE" w:rsidRDefault="00683426" w:rsidP="00683426">
            <w:pPr>
              <w:jc w:val="center"/>
              <w:rPr>
                <w:rFonts w:ascii="Arial" w:hAnsi="Arial"/>
                <w:sz w:val="16"/>
                <w:szCs w:val="16"/>
              </w:rPr>
            </w:pPr>
          </w:p>
        </w:tc>
        <w:tc>
          <w:tcPr>
            <w:tcW w:w="686" w:type="dxa"/>
          </w:tcPr>
          <w:p w14:paraId="3050CFF7" w14:textId="77777777" w:rsidR="00683426" w:rsidRPr="00D94BBE" w:rsidRDefault="00683426" w:rsidP="00683426">
            <w:pPr>
              <w:jc w:val="center"/>
              <w:rPr>
                <w:rFonts w:ascii="Arial" w:hAnsi="Arial"/>
                <w:sz w:val="16"/>
                <w:szCs w:val="16"/>
              </w:rPr>
            </w:pPr>
          </w:p>
        </w:tc>
        <w:tc>
          <w:tcPr>
            <w:tcW w:w="686" w:type="dxa"/>
          </w:tcPr>
          <w:p w14:paraId="2746FA05" w14:textId="77777777" w:rsidR="00683426" w:rsidRPr="00D94BBE" w:rsidRDefault="00683426" w:rsidP="00683426">
            <w:pPr>
              <w:jc w:val="center"/>
              <w:rPr>
                <w:rFonts w:ascii="Arial" w:hAnsi="Arial"/>
                <w:sz w:val="16"/>
                <w:szCs w:val="16"/>
              </w:rPr>
            </w:pPr>
          </w:p>
        </w:tc>
        <w:tc>
          <w:tcPr>
            <w:tcW w:w="686" w:type="dxa"/>
          </w:tcPr>
          <w:p w14:paraId="68F249A3" w14:textId="77777777" w:rsidR="00683426" w:rsidRPr="00D94BBE" w:rsidRDefault="00683426" w:rsidP="00683426">
            <w:pPr>
              <w:jc w:val="center"/>
              <w:rPr>
                <w:rFonts w:ascii="Arial" w:hAnsi="Arial"/>
                <w:sz w:val="16"/>
                <w:szCs w:val="16"/>
              </w:rPr>
            </w:pPr>
          </w:p>
        </w:tc>
        <w:tc>
          <w:tcPr>
            <w:tcW w:w="686" w:type="dxa"/>
          </w:tcPr>
          <w:p w14:paraId="31FFD86B" w14:textId="77777777" w:rsidR="00683426" w:rsidRPr="00D94BBE" w:rsidRDefault="00683426" w:rsidP="00683426">
            <w:pPr>
              <w:jc w:val="center"/>
              <w:rPr>
                <w:rFonts w:ascii="Arial" w:hAnsi="Arial"/>
                <w:sz w:val="16"/>
                <w:szCs w:val="16"/>
              </w:rPr>
            </w:pPr>
          </w:p>
        </w:tc>
        <w:tc>
          <w:tcPr>
            <w:tcW w:w="686" w:type="dxa"/>
          </w:tcPr>
          <w:p w14:paraId="3F1E516B" w14:textId="77777777" w:rsidR="00683426" w:rsidRPr="00D94BBE" w:rsidRDefault="00683426" w:rsidP="00683426">
            <w:pPr>
              <w:jc w:val="center"/>
              <w:rPr>
                <w:rFonts w:ascii="Arial" w:hAnsi="Arial"/>
                <w:sz w:val="16"/>
                <w:szCs w:val="16"/>
              </w:rPr>
            </w:pPr>
          </w:p>
        </w:tc>
        <w:tc>
          <w:tcPr>
            <w:tcW w:w="720" w:type="dxa"/>
          </w:tcPr>
          <w:p w14:paraId="092659D4" w14:textId="77777777" w:rsidR="00683426" w:rsidRPr="00D94BBE" w:rsidRDefault="00683426" w:rsidP="00683426">
            <w:pPr>
              <w:jc w:val="center"/>
              <w:rPr>
                <w:rFonts w:ascii="Arial" w:hAnsi="Arial"/>
                <w:sz w:val="16"/>
                <w:szCs w:val="16"/>
              </w:rPr>
            </w:pPr>
          </w:p>
        </w:tc>
      </w:tr>
      <w:tr w:rsidR="00683426" w:rsidRPr="00D94BBE" w14:paraId="02277A64" w14:textId="77777777" w:rsidTr="00683426">
        <w:tc>
          <w:tcPr>
            <w:tcW w:w="900" w:type="dxa"/>
            <w:vMerge/>
          </w:tcPr>
          <w:p w14:paraId="7BAE5802" w14:textId="77777777" w:rsidR="00683426" w:rsidRPr="00D94BBE" w:rsidRDefault="00683426" w:rsidP="00683426">
            <w:pPr>
              <w:jc w:val="center"/>
              <w:rPr>
                <w:rFonts w:ascii="Arial" w:hAnsi="Arial"/>
                <w:sz w:val="16"/>
                <w:szCs w:val="16"/>
              </w:rPr>
            </w:pPr>
          </w:p>
        </w:tc>
        <w:tc>
          <w:tcPr>
            <w:tcW w:w="810" w:type="dxa"/>
          </w:tcPr>
          <w:p w14:paraId="6A734587" w14:textId="77777777" w:rsidR="00683426" w:rsidRPr="00D94BBE" w:rsidRDefault="00683426" w:rsidP="00683426">
            <w:pPr>
              <w:jc w:val="center"/>
              <w:rPr>
                <w:rFonts w:ascii="Arial" w:hAnsi="Arial"/>
                <w:sz w:val="16"/>
                <w:szCs w:val="16"/>
              </w:rPr>
            </w:pPr>
            <w:r w:rsidRPr="00D94BBE">
              <w:rPr>
                <w:rFonts w:ascii="Arial" w:hAnsi="Arial"/>
                <w:sz w:val="16"/>
                <w:szCs w:val="16"/>
              </w:rPr>
              <w:t>13-18”</w:t>
            </w:r>
          </w:p>
        </w:tc>
        <w:tc>
          <w:tcPr>
            <w:tcW w:w="880" w:type="dxa"/>
          </w:tcPr>
          <w:p w14:paraId="633F2F2C" w14:textId="77777777" w:rsidR="00683426" w:rsidRPr="00D94BBE" w:rsidRDefault="00683426" w:rsidP="00683426">
            <w:pPr>
              <w:jc w:val="center"/>
              <w:rPr>
                <w:rFonts w:ascii="Arial" w:hAnsi="Arial"/>
                <w:sz w:val="16"/>
                <w:szCs w:val="16"/>
              </w:rPr>
            </w:pPr>
          </w:p>
        </w:tc>
        <w:tc>
          <w:tcPr>
            <w:tcW w:w="686" w:type="dxa"/>
          </w:tcPr>
          <w:p w14:paraId="0A0190BE" w14:textId="77777777" w:rsidR="00683426" w:rsidRPr="00D94BBE" w:rsidRDefault="00683426" w:rsidP="00683426">
            <w:pPr>
              <w:jc w:val="center"/>
              <w:rPr>
                <w:rFonts w:ascii="Arial" w:hAnsi="Arial"/>
                <w:sz w:val="16"/>
                <w:szCs w:val="16"/>
              </w:rPr>
            </w:pPr>
          </w:p>
        </w:tc>
        <w:tc>
          <w:tcPr>
            <w:tcW w:w="686" w:type="dxa"/>
          </w:tcPr>
          <w:p w14:paraId="791A6FC2" w14:textId="77777777" w:rsidR="00683426" w:rsidRPr="00D94BBE" w:rsidRDefault="00683426" w:rsidP="00683426">
            <w:pPr>
              <w:jc w:val="center"/>
              <w:rPr>
                <w:rFonts w:ascii="Arial" w:hAnsi="Arial"/>
                <w:sz w:val="16"/>
                <w:szCs w:val="16"/>
              </w:rPr>
            </w:pPr>
          </w:p>
        </w:tc>
        <w:tc>
          <w:tcPr>
            <w:tcW w:w="686" w:type="dxa"/>
          </w:tcPr>
          <w:p w14:paraId="063E6229" w14:textId="77777777" w:rsidR="00683426" w:rsidRPr="00D94BBE" w:rsidRDefault="00683426" w:rsidP="00683426">
            <w:pPr>
              <w:jc w:val="center"/>
              <w:rPr>
                <w:rFonts w:ascii="Arial" w:hAnsi="Arial"/>
                <w:sz w:val="16"/>
                <w:szCs w:val="16"/>
              </w:rPr>
            </w:pPr>
          </w:p>
        </w:tc>
        <w:tc>
          <w:tcPr>
            <w:tcW w:w="686" w:type="dxa"/>
          </w:tcPr>
          <w:p w14:paraId="22487BF7" w14:textId="77777777" w:rsidR="00683426" w:rsidRPr="00D94BBE" w:rsidRDefault="00683426" w:rsidP="00683426">
            <w:pPr>
              <w:jc w:val="center"/>
              <w:rPr>
                <w:rFonts w:ascii="Arial" w:hAnsi="Arial"/>
                <w:sz w:val="16"/>
                <w:szCs w:val="16"/>
              </w:rPr>
            </w:pPr>
          </w:p>
        </w:tc>
        <w:tc>
          <w:tcPr>
            <w:tcW w:w="686" w:type="dxa"/>
          </w:tcPr>
          <w:p w14:paraId="51C867A1" w14:textId="77777777" w:rsidR="00683426" w:rsidRPr="00D94BBE" w:rsidRDefault="00683426" w:rsidP="00683426">
            <w:pPr>
              <w:jc w:val="center"/>
              <w:rPr>
                <w:rFonts w:ascii="Arial" w:hAnsi="Arial"/>
                <w:sz w:val="16"/>
                <w:szCs w:val="16"/>
              </w:rPr>
            </w:pPr>
          </w:p>
        </w:tc>
        <w:tc>
          <w:tcPr>
            <w:tcW w:w="686" w:type="dxa"/>
          </w:tcPr>
          <w:p w14:paraId="103C6E79" w14:textId="77777777" w:rsidR="00683426" w:rsidRPr="00D94BBE" w:rsidRDefault="00683426" w:rsidP="00683426">
            <w:pPr>
              <w:jc w:val="center"/>
              <w:rPr>
                <w:rFonts w:ascii="Arial" w:hAnsi="Arial"/>
                <w:sz w:val="16"/>
                <w:szCs w:val="16"/>
              </w:rPr>
            </w:pPr>
          </w:p>
        </w:tc>
        <w:tc>
          <w:tcPr>
            <w:tcW w:w="686" w:type="dxa"/>
          </w:tcPr>
          <w:p w14:paraId="7966C968" w14:textId="77777777" w:rsidR="00683426" w:rsidRPr="00D94BBE" w:rsidRDefault="00683426" w:rsidP="00683426">
            <w:pPr>
              <w:jc w:val="center"/>
              <w:rPr>
                <w:rFonts w:ascii="Arial" w:hAnsi="Arial"/>
                <w:sz w:val="16"/>
                <w:szCs w:val="16"/>
              </w:rPr>
            </w:pPr>
          </w:p>
        </w:tc>
        <w:tc>
          <w:tcPr>
            <w:tcW w:w="686" w:type="dxa"/>
          </w:tcPr>
          <w:p w14:paraId="7749967C" w14:textId="77777777" w:rsidR="00683426" w:rsidRPr="00D94BBE" w:rsidRDefault="00683426" w:rsidP="00683426">
            <w:pPr>
              <w:jc w:val="center"/>
              <w:rPr>
                <w:rFonts w:ascii="Arial" w:hAnsi="Arial"/>
                <w:sz w:val="16"/>
                <w:szCs w:val="16"/>
              </w:rPr>
            </w:pPr>
          </w:p>
        </w:tc>
        <w:tc>
          <w:tcPr>
            <w:tcW w:w="686" w:type="dxa"/>
          </w:tcPr>
          <w:p w14:paraId="5D1F0F0D" w14:textId="77777777" w:rsidR="00683426" w:rsidRPr="00D94BBE" w:rsidRDefault="00683426" w:rsidP="00683426">
            <w:pPr>
              <w:jc w:val="center"/>
              <w:rPr>
                <w:rFonts w:ascii="Arial" w:hAnsi="Arial"/>
                <w:sz w:val="16"/>
                <w:szCs w:val="16"/>
              </w:rPr>
            </w:pPr>
          </w:p>
        </w:tc>
        <w:tc>
          <w:tcPr>
            <w:tcW w:w="686" w:type="dxa"/>
          </w:tcPr>
          <w:p w14:paraId="0B91573E" w14:textId="77777777" w:rsidR="00683426" w:rsidRPr="00D94BBE" w:rsidRDefault="00683426" w:rsidP="00683426">
            <w:pPr>
              <w:jc w:val="center"/>
              <w:rPr>
                <w:rFonts w:ascii="Arial" w:hAnsi="Arial"/>
                <w:sz w:val="16"/>
                <w:szCs w:val="16"/>
              </w:rPr>
            </w:pPr>
          </w:p>
        </w:tc>
        <w:tc>
          <w:tcPr>
            <w:tcW w:w="720" w:type="dxa"/>
          </w:tcPr>
          <w:p w14:paraId="61CCA01E" w14:textId="77777777" w:rsidR="00683426" w:rsidRPr="00D94BBE" w:rsidRDefault="00683426" w:rsidP="00683426">
            <w:pPr>
              <w:jc w:val="center"/>
              <w:rPr>
                <w:rFonts w:ascii="Arial" w:hAnsi="Arial"/>
                <w:sz w:val="16"/>
                <w:szCs w:val="16"/>
              </w:rPr>
            </w:pPr>
          </w:p>
        </w:tc>
      </w:tr>
      <w:tr w:rsidR="00683426" w:rsidRPr="00D94BBE" w14:paraId="70B0DC88" w14:textId="77777777" w:rsidTr="00683426">
        <w:tc>
          <w:tcPr>
            <w:tcW w:w="900" w:type="dxa"/>
            <w:vMerge/>
          </w:tcPr>
          <w:p w14:paraId="3F8EF97D" w14:textId="77777777" w:rsidR="00683426" w:rsidRPr="00D94BBE" w:rsidRDefault="00683426" w:rsidP="00683426">
            <w:pPr>
              <w:jc w:val="center"/>
              <w:rPr>
                <w:rFonts w:ascii="Arial" w:hAnsi="Arial"/>
                <w:sz w:val="16"/>
                <w:szCs w:val="16"/>
              </w:rPr>
            </w:pPr>
          </w:p>
        </w:tc>
        <w:tc>
          <w:tcPr>
            <w:tcW w:w="810" w:type="dxa"/>
          </w:tcPr>
          <w:p w14:paraId="6B05FBDD" w14:textId="77777777" w:rsidR="00683426" w:rsidRPr="00D94BBE" w:rsidRDefault="00683426" w:rsidP="00683426">
            <w:pPr>
              <w:jc w:val="center"/>
              <w:rPr>
                <w:rFonts w:ascii="Arial" w:hAnsi="Arial"/>
                <w:sz w:val="16"/>
                <w:szCs w:val="16"/>
              </w:rPr>
            </w:pPr>
            <w:r>
              <w:rPr>
                <w:rFonts w:ascii="Arial" w:hAnsi="Arial"/>
                <w:sz w:val="16"/>
                <w:szCs w:val="16"/>
              </w:rPr>
              <w:t>19-24”</w:t>
            </w:r>
          </w:p>
        </w:tc>
        <w:tc>
          <w:tcPr>
            <w:tcW w:w="880" w:type="dxa"/>
          </w:tcPr>
          <w:p w14:paraId="5F9C3AC1" w14:textId="77777777" w:rsidR="00683426" w:rsidRPr="00D94BBE" w:rsidRDefault="00683426" w:rsidP="00683426">
            <w:pPr>
              <w:jc w:val="center"/>
              <w:rPr>
                <w:rFonts w:ascii="Arial" w:hAnsi="Arial"/>
                <w:sz w:val="16"/>
                <w:szCs w:val="16"/>
              </w:rPr>
            </w:pPr>
          </w:p>
        </w:tc>
        <w:tc>
          <w:tcPr>
            <w:tcW w:w="686" w:type="dxa"/>
          </w:tcPr>
          <w:p w14:paraId="0786E67E" w14:textId="77777777" w:rsidR="00683426" w:rsidRPr="00D94BBE" w:rsidRDefault="00683426" w:rsidP="00683426">
            <w:pPr>
              <w:jc w:val="center"/>
              <w:rPr>
                <w:rFonts w:ascii="Arial" w:hAnsi="Arial"/>
                <w:sz w:val="16"/>
                <w:szCs w:val="16"/>
              </w:rPr>
            </w:pPr>
          </w:p>
        </w:tc>
        <w:tc>
          <w:tcPr>
            <w:tcW w:w="686" w:type="dxa"/>
          </w:tcPr>
          <w:p w14:paraId="5D452439" w14:textId="77777777" w:rsidR="00683426" w:rsidRPr="00D94BBE" w:rsidRDefault="00683426" w:rsidP="00683426">
            <w:pPr>
              <w:jc w:val="center"/>
              <w:rPr>
                <w:rFonts w:ascii="Arial" w:hAnsi="Arial"/>
                <w:sz w:val="16"/>
                <w:szCs w:val="16"/>
              </w:rPr>
            </w:pPr>
          </w:p>
        </w:tc>
        <w:tc>
          <w:tcPr>
            <w:tcW w:w="686" w:type="dxa"/>
          </w:tcPr>
          <w:p w14:paraId="408B7E3E" w14:textId="77777777" w:rsidR="00683426" w:rsidRPr="00D94BBE" w:rsidRDefault="00683426" w:rsidP="00683426">
            <w:pPr>
              <w:jc w:val="center"/>
              <w:rPr>
                <w:rFonts w:ascii="Arial" w:hAnsi="Arial"/>
                <w:sz w:val="16"/>
                <w:szCs w:val="16"/>
              </w:rPr>
            </w:pPr>
          </w:p>
        </w:tc>
        <w:tc>
          <w:tcPr>
            <w:tcW w:w="686" w:type="dxa"/>
          </w:tcPr>
          <w:p w14:paraId="4276DAB4" w14:textId="77777777" w:rsidR="00683426" w:rsidRPr="00D94BBE" w:rsidRDefault="00683426" w:rsidP="00683426">
            <w:pPr>
              <w:jc w:val="center"/>
              <w:rPr>
                <w:rFonts w:ascii="Arial" w:hAnsi="Arial"/>
                <w:sz w:val="16"/>
                <w:szCs w:val="16"/>
              </w:rPr>
            </w:pPr>
          </w:p>
        </w:tc>
        <w:tc>
          <w:tcPr>
            <w:tcW w:w="686" w:type="dxa"/>
          </w:tcPr>
          <w:p w14:paraId="64B0FE7C" w14:textId="77777777" w:rsidR="00683426" w:rsidRPr="00D94BBE" w:rsidRDefault="00683426" w:rsidP="00683426">
            <w:pPr>
              <w:jc w:val="center"/>
              <w:rPr>
                <w:rFonts w:ascii="Arial" w:hAnsi="Arial"/>
                <w:sz w:val="16"/>
                <w:szCs w:val="16"/>
              </w:rPr>
            </w:pPr>
          </w:p>
        </w:tc>
        <w:tc>
          <w:tcPr>
            <w:tcW w:w="686" w:type="dxa"/>
          </w:tcPr>
          <w:p w14:paraId="751FC5BE" w14:textId="77777777" w:rsidR="00683426" w:rsidRPr="00D94BBE" w:rsidRDefault="00683426" w:rsidP="00683426">
            <w:pPr>
              <w:jc w:val="center"/>
              <w:rPr>
                <w:rFonts w:ascii="Arial" w:hAnsi="Arial"/>
                <w:sz w:val="16"/>
                <w:szCs w:val="16"/>
              </w:rPr>
            </w:pPr>
          </w:p>
        </w:tc>
        <w:tc>
          <w:tcPr>
            <w:tcW w:w="686" w:type="dxa"/>
          </w:tcPr>
          <w:p w14:paraId="5EF1FD09" w14:textId="77777777" w:rsidR="00683426" w:rsidRPr="00D94BBE" w:rsidRDefault="00683426" w:rsidP="00683426">
            <w:pPr>
              <w:jc w:val="center"/>
              <w:rPr>
                <w:rFonts w:ascii="Arial" w:hAnsi="Arial"/>
                <w:sz w:val="16"/>
                <w:szCs w:val="16"/>
              </w:rPr>
            </w:pPr>
          </w:p>
        </w:tc>
        <w:tc>
          <w:tcPr>
            <w:tcW w:w="686" w:type="dxa"/>
          </w:tcPr>
          <w:p w14:paraId="04853B95" w14:textId="77777777" w:rsidR="00683426" w:rsidRPr="00D94BBE" w:rsidRDefault="00683426" w:rsidP="00683426">
            <w:pPr>
              <w:jc w:val="center"/>
              <w:rPr>
                <w:rFonts w:ascii="Arial" w:hAnsi="Arial"/>
                <w:sz w:val="16"/>
                <w:szCs w:val="16"/>
              </w:rPr>
            </w:pPr>
          </w:p>
        </w:tc>
        <w:tc>
          <w:tcPr>
            <w:tcW w:w="686" w:type="dxa"/>
          </w:tcPr>
          <w:p w14:paraId="064B7988" w14:textId="77777777" w:rsidR="00683426" w:rsidRPr="00D94BBE" w:rsidRDefault="00683426" w:rsidP="00683426">
            <w:pPr>
              <w:jc w:val="center"/>
              <w:rPr>
                <w:rFonts w:ascii="Arial" w:hAnsi="Arial"/>
                <w:sz w:val="16"/>
                <w:szCs w:val="16"/>
              </w:rPr>
            </w:pPr>
          </w:p>
        </w:tc>
        <w:tc>
          <w:tcPr>
            <w:tcW w:w="686" w:type="dxa"/>
          </w:tcPr>
          <w:p w14:paraId="188204F1" w14:textId="77777777" w:rsidR="00683426" w:rsidRPr="00D94BBE" w:rsidRDefault="00683426" w:rsidP="00683426">
            <w:pPr>
              <w:jc w:val="center"/>
              <w:rPr>
                <w:rFonts w:ascii="Arial" w:hAnsi="Arial"/>
                <w:sz w:val="16"/>
                <w:szCs w:val="16"/>
              </w:rPr>
            </w:pPr>
          </w:p>
        </w:tc>
        <w:tc>
          <w:tcPr>
            <w:tcW w:w="720" w:type="dxa"/>
          </w:tcPr>
          <w:p w14:paraId="4F043D4F" w14:textId="77777777" w:rsidR="00683426" w:rsidRPr="00D94BBE" w:rsidRDefault="00683426" w:rsidP="00683426">
            <w:pPr>
              <w:jc w:val="center"/>
              <w:rPr>
                <w:rFonts w:ascii="Arial" w:hAnsi="Arial"/>
                <w:sz w:val="16"/>
                <w:szCs w:val="16"/>
              </w:rPr>
            </w:pPr>
          </w:p>
        </w:tc>
      </w:tr>
      <w:tr w:rsidR="00683426" w:rsidRPr="00D94BBE" w14:paraId="5E09F3FE" w14:textId="77777777" w:rsidTr="00683426">
        <w:tc>
          <w:tcPr>
            <w:tcW w:w="900" w:type="dxa"/>
            <w:vMerge/>
          </w:tcPr>
          <w:p w14:paraId="4C094FA2" w14:textId="77777777" w:rsidR="00683426" w:rsidRPr="00D94BBE" w:rsidRDefault="00683426" w:rsidP="00683426">
            <w:pPr>
              <w:jc w:val="center"/>
              <w:rPr>
                <w:rFonts w:ascii="Arial" w:hAnsi="Arial"/>
                <w:sz w:val="16"/>
                <w:szCs w:val="16"/>
              </w:rPr>
            </w:pPr>
          </w:p>
        </w:tc>
        <w:tc>
          <w:tcPr>
            <w:tcW w:w="810" w:type="dxa"/>
          </w:tcPr>
          <w:p w14:paraId="1C40C7DB" w14:textId="77777777" w:rsidR="00683426" w:rsidRPr="00D94BBE" w:rsidRDefault="00683426" w:rsidP="00683426">
            <w:pPr>
              <w:jc w:val="center"/>
              <w:rPr>
                <w:rFonts w:ascii="Arial" w:hAnsi="Arial"/>
                <w:sz w:val="16"/>
                <w:szCs w:val="16"/>
              </w:rPr>
            </w:pPr>
            <w:r>
              <w:rPr>
                <w:rFonts w:ascii="Arial" w:hAnsi="Arial"/>
                <w:sz w:val="16"/>
                <w:szCs w:val="16"/>
              </w:rPr>
              <w:t>25-30”</w:t>
            </w:r>
          </w:p>
        </w:tc>
        <w:tc>
          <w:tcPr>
            <w:tcW w:w="880" w:type="dxa"/>
          </w:tcPr>
          <w:p w14:paraId="7C3FD367" w14:textId="77777777" w:rsidR="00683426" w:rsidRPr="00D94BBE" w:rsidRDefault="00683426" w:rsidP="00683426">
            <w:pPr>
              <w:jc w:val="center"/>
              <w:rPr>
                <w:rFonts w:ascii="Arial" w:hAnsi="Arial"/>
                <w:sz w:val="16"/>
                <w:szCs w:val="16"/>
              </w:rPr>
            </w:pPr>
          </w:p>
        </w:tc>
        <w:tc>
          <w:tcPr>
            <w:tcW w:w="686" w:type="dxa"/>
          </w:tcPr>
          <w:p w14:paraId="379E151F" w14:textId="77777777" w:rsidR="00683426" w:rsidRPr="00D94BBE" w:rsidRDefault="00683426" w:rsidP="00683426">
            <w:pPr>
              <w:jc w:val="center"/>
              <w:rPr>
                <w:rFonts w:ascii="Arial" w:hAnsi="Arial"/>
                <w:sz w:val="16"/>
                <w:szCs w:val="16"/>
              </w:rPr>
            </w:pPr>
          </w:p>
        </w:tc>
        <w:tc>
          <w:tcPr>
            <w:tcW w:w="686" w:type="dxa"/>
          </w:tcPr>
          <w:p w14:paraId="469D2618" w14:textId="77777777" w:rsidR="00683426" w:rsidRPr="00D94BBE" w:rsidRDefault="00683426" w:rsidP="00683426">
            <w:pPr>
              <w:jc w:val="center"/>
              <w:rPr>
                <w:rFonts w:ascii="Arial" w:hAnsi="Arial"/>
                <w:sz w:val="16"/>
                <w:szCs w:val="16"/>
              </w:rPr>
            </w:pPr>
          </w:p>
        </w:tc>
        <w:tc>
          <w:tcPr>
            <w:tcW w:w="686" w:type="dxa"/>
          </w:tcPr>
          <w:p w14:paraId="15CB4CC6" w14:textId="77777777" w:rsidR="00683426" w:rsidRPr="00D94BBE" w:rsidRDefault="00683426" w:rsidP="00683426">
            <w:pPr>
              <w:jc w:val="center"/>
              <w:rPr>
                <w:rFonts w:ascii="Arial" w:hAnsi="Arial"/>
                <w:sz w:val="16"/>
                <w:szCs w:val="16"/>
              </w:rPr>
            </w:pPr>
          </w:p>
        </w:tc>
        <w:tc>
          <w:tcPr>
            <w:tcW w:w="686" w:type="dxa"/>
          </w:tcPr>
          <w:p w14:paraId="334D0A8B" w14:textId="77777777" w:rsidR="00683426" w:rsidRPr="00D94BBE" w:rsidRDefault="00683426" w:rsidP="00683426">
            <w:pPr>
              <w:jc w:val="center"/>
              <w:rPr>
                <w:rFonts w:ascii="Arial" w:hAnsi="Arial"/>
                <w:sz w:val="16"/>
                <w:szCs w:val="16"/>
              </w:rPr>
            </w:pPr>
          </w:p>
        </w:tc>
        <w:tc>
          <w:tcPr>
            <w:tcW w:w="686" w:type="dxa"/>
          </w:tcPr>
          <w:p w14:paraId="2D9A3C55" w14:textId="77777777" w:rsidR="00683426" w:rsidRPr="00D94BBE" w:rsidRDefault="00683426" w:rsidP="00683426">
            <w:pPr>
              <w:jc w:val="center"/>
              <w:rPr>
                <w:rFonts w:ascii="Arial" w:hAnsi="Arial"/>
                <w:sz w:val="16"/>
                <w:szCs w:val="16"/>
              </w:rPr>
            </w:pPr>
          </w:p>
        </w:tc>
        <w:tc>
          <w:tcPr>
            <w:tcW w:w="686" w:type="dxa"/>
          </w:tcPr>
          <w:p w14:paraId="11094772" w14:textId="77777777" w:rsidR="00683426" w:rsidRPr="00D94BBE" w:rsidRDefault="00683426" w:rsidP="00683426">
            <w:pPr>
              <w:jc w:val="center"/>
              <w:rPr>
                <w:rFonts w:ascii="Arial" w:hAnsi="Arial"/>
                <w:sz w:val="16"/>
                <w:szCs w:val="16"/>
              </w:rPr>
            </w:pPr>
          </w:p>
        </w:tc>
        <w:tc>
          <w:tcPr>
            <w:tcW w:w="686" w:type="dxa"/>
          </w:tcPr>
          <w:p w14:paraId="2C06AD97" w14:textId="77777777" w:rsidR="00683426" w:rsidRPr="00D94BBE" w:rsidRDefault="00683426" w:rsidP="00683426">
            <w:pPr>
              <w:jc w:val="center"/>
              <w:rPr>
                <w:rFonts w:ascii="Arial" w:hAnsi="Arial"/>
                <w:sz w:val="16"/>
                <w:szCs w:val="16"/>
              </w:rPr>
            </w:pPr>
          </w:p>
        </w:tc>
        <w:tc>
          <w:tcPr>
            <w:tcW w:w="686" w:type="dxa"/>
          </w:tcPr>
          <w:p w14:paraId="173E5725" w14:textId="77777777" w:rsidR="00683426" w:rsidRPr="00D94BBE" w:rsidRDefault="00683426" w:rsidP="00683426">
            <w:pPr>
              <w:jc w:val="center"/>
              <w:rPr>
                <w:rFonts w:ascii="Arial" w:hAnsi="Arial"/>
                <w:sz w:val="16"/>
                <w:szCs w:val="16"/>
              </w:rPr>
            </w:pPr>
          </w:p>
        </w:tc>
        <w:tc>
          <w:tcPr>
            <w:tcW w:w="686" w:type="dxa"/>
          </w:tcPr>
          <w:p w14:paraId="4DA1DF63" w14:textId="77777777" w:rsidR="00683426" w:rsidRPr="00D94BBE" w:rsidRDefault="00683426" w:rsidP="00683426">
            <w:pPr>
              <w:jc w:val="center"/>
              <w:rPr>
                <w:rFonts w:ascii="Arial" w:hAnsi="Arial"/>
                <w:sz w:val="16"/>
                <w:szCs w:val="16"/>
              </w:rPr>
            </w:pPr>
          </w:p>
        </w:tc>
        <w:tc>
          <w:tcPr>
            <w:tcW w:w="686" w:type="dxa"/>
          </w:tcPr>
          <w:p w14:paraId="5603B49A" w14:textId="77777777" w:rsidR="00683426" w:rsidRPr="00D94BBE" w:rsidRDefault="00683426" w:rsidP="00683426">
            <w:pPr>
              <w:jc w:val="center"/>
              <w:rPr>
                <w:rFonts w:ascii="Arial" w:hAnsi="Arial"/>
                <w:sz w:val="16"/>
                <w:szCs w:val="16"/>
              </w:rPr>
            </w:pPr>
          </w:p>
        </w:tc>
        <w:tc>
          <w:tcPr>
            <w:tcW w:w="720" w:type="dxa"/>
          </w:tcPr>
          <w:p w14:paraId="67345767" w14:textId="77777777" w:rsidR="00683426" w:rsidRPr="00D94BBE" w:rsidRDefault="00683426" w:rsidP="00683426">
            <w:pPr>
              <w:jc w:val="center"/>
              <w:rPr>
                <w:rFonts w:ascii="Arial" w:hAnsi="Arial"/>
                <w:sz w:val="16"/>
                <w:szCs w:val="16"/>
              </w:rPr>
            </w:pPr>
          </w:p>
        </w:tc>
      </w:tr>
      <w:tr w:rsidR="00683426" w:rsidRPr="00D94BBE" w14:paraId="7B0D09EE" w14:textId="77777777" w:rsidTr="00683426">
        <w:tc>
          <w:tcPr>
            <w:tcW w:w="900" w:type="dxa"/>
            <w:vMerge/>
          </w:tcPr>
          <w:p w14:paraId="3EE22E7E" w14:textId="77777777" w:rsidR="00683426" w:rsidRPr="00D94BBE" w:rsidRDefault="00683426" w:rsidP="00683426">
            <w:pPr>
              <w:jc w:val="center"/>
              <w:rPr>
                <w:rFonts w:ascii="Arial" w:hAnsi="Arial"/>
                <w:sz w:val="16"/>
                <w:szCs w:val="16"/>
              </w:rPr>
            </w:pPr>
          </w:p>
        </w:tc>
        <w:tc>
          <w:tcPr>
            <w:tcW w:w="810" w:type="dxa"/>
          </w:tcPr>
          <w:p w14:paraId="061E5BBD" w14:textId="77777777" w:rsidR="00683426" w:rsidRPr="00D94BBE" w:rsidRDefault="00683426" w:rsidP="00683426">
            <w:pPr>
              <w:jc w:val="center"/>
              <w:rPr>
                <w:rFonts w:ascii="Arial" w:hAnsi="Arial"/>
                <w:sz w:val="16"/>
                <w:szCs w:val="16"/>
              </w:rPr>
            </w:pPr>
            <w:r>
              <w:rPr>
                <w:rFonts w:ascii="Arial" w:hAnsi="Arial"/>
                <w:sz w:val="16"/>
                <w:szCs w:val="16"/>
              </w:rPr>
              <w:t>31-36”</w:t>
            </w:r>
          </w:p>
        </w:tc>
        <w:tc>
          <w:tcPr>
            <w:tcW w:w="880" w:type="dxa"/>
          </w:tcPr>
          <w:p w14:paraId="55B20B78" w14:textId="77777777" w:rsidR="00683426" w:rsidRPr="00D94BBE" w:rsidRDefault="00683426" w:rsidP="00683426">
            <w:pPr>
              <w:jc w:val="center"/>
              <w:rPr>
                <w:rFonts w:ascii="Arial" w:hAnsi="Arial"/>
                <w:sz w:val="16"/>
                <w:szCs w:val="16"/>
              </w:rPr>
            </w:pPr>
          </w:p>
        </w:tc>
        <w:tc>
          <w:tcPr>
            <w:tcW w:w="686" w:type="dxa"/>
          </w:tcPr>
          <w:p w14:paraId="2A6EE212" w14:textId="77777777" w:rsidR="00683426" w:rsidRPr="00D94BBE" w:rsidRDefault="00683426" w:rsidP="00683426">
            <w:pPr>
              <w:jc w:val="center"/>
              <w:rPr>
                <w:rFonts w:ascii="Arial" w:hAnsi="Arial"/>
                <w:sz w:val="16"/>
                <w:szCs w:val="16"/>
              </w:rPr>
            </w:pPr>
          </w:p>
        </w:tc>
        <w:tc>
          <w:tcPr>
            <w:tcW w:w="686" w:type="dxa"/>
          </w:tcPr>
          <w:p w14:paraId="7AE3A075" w14:textId="77777777" w:rsidR="00683426" w:rsidRPr="00D94BBE" w:rsidRDefault="00683426" w:rsidP="00683426">
            <w:pPr>
              <w:jc w:val="center"/>
              <w:rPr>
                <w:rFonts w:ascii="Arial" w:hAnsi="Arial"/>
                <w:sz w:val="16"/>
                <w:szCs w:val="16"/>
              </w:rPr>
            </w:pPr>
          </w:p>
        </w:tc>
        <w:tc>
          <w:tcPr>
            <w:tcW w:w="686" w:type="dxa"/>
          </w:tcPr>
          <w:p w14:paraId="098F9321" w14:textId="77777777" w:rsidR="00683426" w:rsidRPr="00D94BBE" w:rsidRDefault="00683426" w:rsidP="00683426">
            <w:pPr>
              <w:jc w:val="center"/>
              <w:rPr>
                <w:rFonts w:ascii="Arial" w:hAnsi="Arial"/>
                <w:sz w:val="16"/>
                <w:szCs w:val="16"/>
              </w:rPr>
            </w:pPr>
          </w:p>
        </w:tc>
        <w:tc>
          <w:tcPr>
            <w:tcW w:w="686" w:type="dxa"/>
          </w:tcPr>
          <w:p w14:paraId="640C1EBF" w14:textId="77777777" w:rsidR="00683426" w:rsidRPr="00D94BBE" w:rsidRDefault="00683426" w:rsidP="00683426">
            <w:pPr>
              <w:jc w:val="center"/>
              <w:rPr>
                <w:rFonts w:ascii="Arial" w:hAnsi="Arial"/>
                <w:sz w:val="16"/>
                <w:szCs w:val="16"/>
              </w:rPr>
            </w:pPr>
          </w:p>
        </w:tc>
        <w:tc>
          <w:tcPr>
            <w:tcW w:w="686" w:type="dxa"/>
          </w:tcPr>
          <w:p w14:paraId="40046359" w14:textId="77777777" w:rsidR="00683426" w:rsidRPr="00D94BBE" w:rsidRDefault="00683426" w:rsidP="00683426">
            <w:pPr>
              <w:jc w:val="center"/>
              <w:rPr>
                <w:rFonts w:ascii="Arial" w:hAnsi="Arial"/>
                <w:sz w:val="16"/>
                <w:szCs w:val="16"/>
              </w:rPr>
            </w:pPr>
          </w:p>
        </w:tc>
        <w:tc>
          <w:tcPr>
            <w:tcW w:w="686" w:type="dxa"/>
          </w:tcPr>
          <w:p w14:paraId="03641EA2" w14:textId="77777777" w:rsidR="00683426" w:rsidRPr="00D94BBE" w:rsidRDefault="00683426" w:rsidP="00683426">
            <w:pPr>
              <w:jc w:val="center"/>
              <w:rPr>
                <w:rFonts w:ascii="Arial" w:hAnsi="Arial"/>
                <w:sz w:val="16"/>
                <w:szCs w:val="16"/>
              </w:rPr>
            </w:pPr>
          </w:p>
        </w:tc>
        <w:tc>
          <w:tcPr>
            <w:tcW w:w="686" w:type="dxa"/>
          </w:tcPr>
          <w:p w14:paraId="32F7E367" w14:textId="77777777" w:rsidR="00683426" w:rsidRPr="00D94BBE" w:rsidRDefault="00683426" w:rsidP="00683426">
            <w:pPr>
              <w:jc w:val="center"/>
              <w:rPr>
                <w:rFonts w:ascii="Arial" w:hAnsi="Arial"/>
                <w:sz w:val="16"/>
                <w:szCs w:val="16"/>
              </w:rPr>
            </w:pPr>
          </w:p>
        </w:tc>
        <w:tc>
          <w:tcPr>
            <w:tcW w:w="686" w:type="dxa"/>
          </w:tcPr>
          <w:p w14:paraId="6ADBA2E2" w14:textId="77777777" w:rsidR="00683426" w:rsidRPr="00D94BBE" w:rsidRDefault="00683426" w:rsidP="00683426">
            <w:pPr>
              <w:jc w:val="center"/>
              <w:rPr>
                <w:rFonts w:ascii="Arial" w:hAnsi="Arial"/>
                <w:sz w:val="16"/>
                <w:szCs w:val="16"/>
              </w:rPr>
            </w:pPr>
          </w:p>
        </w:tc>
        <w:tc>
          <w:tcPr>
            <w:tcW w:w="686" w:type="dxa"/>
          </w:tcPr>
          <w:p w14:paraId="0704A859" w14:textId="77777777" w:rsidR="00683426" w:rsidRPr="00D94BBE" w:rsidRDefault="00683426" w:rsidP="00683426">
            <w:pPr>
              <w:jc w:val="center"/>
              <w:rPr>
                <w:rFonts w:ascii="Arial" w:hAnsi="Arial"/>
                <w:sz w:val="16"/>
                <w:szCs w:val="16"/>
              </w:rPr>
            </w:pPr>
          </w:p>
        </w:tc>
        <w:tc>
          <w:tcPr>
            <w:tcW w:w="686" w:type="dxa"/>
          </w:tcPr>
          <w:p w14:paraId="58BB158E" w14:textId="77777777" w:rsidR="00683426" w:rsidRPr="00D94BBE" w:rsidRDefault="00683426" w:rsidP="00683426">
            <w:pPr>
              <w:jc w:val="center"/>
              <w:rPr>
                <w:rFonts w:ascii="Arial" w:hAnsi="Arial"/>
                <w:sz w:val="16"/>
                <w:szCs w:val="16"/>
              </w:rPr>
            </w:pPr>
          </w:p>
        </w:tc>
        <w:tc>
          <w:tcPr>
            <w:tcW w:w="720" w:type="dxa"/>
          </w:tcPr>
          <w:p w14:paraId="1C36BD68" w14:textId="77777777" w:rsidR="00683426" w:rsidRPr="00D94BBE" w:rsidRDefault="00683426" w:rsidP="00683426">
            <w:pPr>
              <w:jc w:val="center"/>
              <w:rPr>
                <w:rFonts w:ascii="Arial" w:hAnsi="Arial"/>
                <w:sz w:val="16"/>
                <w:szCs w:val="16"/>
              </w:rPr>
            </w:pPr>
          </w:p>
        </w:tc>
      </w:tr>
      <w:tr w:rsidR="00683426" w:rsidRPr="00D94BBE" w14:paraId="4A10F50D" w14:textId="77777777" w:rsidTr="00683426">
        <w:tc>
          <w:tcPr>
            <w:tcW w:w="900" w:type="dxa"/>
            <w:vMerge/>
          </w:tcPr>
          <w:p w14:paraId="3E42F6C8" w14:textId="77777777" w:rsidR="00683426" w:rsidRPr="00D94BBE" w:rsidRDefault="00683426" w:rsidP="00683426">
            <w:pPr>
              <w:jc w:val="center"/>
              <w:rPr>
                <w:rFonts w:ascii="Arial" w:hAnsi="Arial"/>
                <w:sz w:val="16"/>
                <w:szCs w:val="16"/>
              </w:rPr>
            </w:pPr>
          </w:p>
        </w:tc>
        <w:tc>
          <w:tcPr>
            <w:tcW w:w="810" w:type="dxa"/>
          </w:tcPr>
          <w:p w14:paraId="2A023225" w14:textId="77777777" w:rsidR="00683426" w:rsidRPr="00D94BBE" w:rsidRDefault="00683426" w:rsidP="00683426">
            <w:pPr>
              <w:jc w:val="center"/>
              <w:rPr>
                <w:rFonts w:ascii="Arial" w:hAnsi="Arial"/>
                <w:sz w:val="16"/>
                <w:szCs w:val="16"/>
              </w:rPr>
            </w:pPr>
            <w:r w:rsidRPr="00D94BBE">
              <w:rPr>
                <w:rFonts w:ascii="Arial" w:hAnsi="Arial"/>
                <w:sz w:val="16"/>
                <w:szCs w:val="16"/>
              </w:rPr>
              <w:t>Over 36”</w:t>
            </w:r>
          </w:p>
        </w:tc>
        <w:tc>
          <w:tcPr>
            <w:tcW w:w="880" w:type="dxa"/>
          </w:tcPr>
          <w:p w14:paraId="314A86F7" w14:textId="77777777" w:rsidR="00683426" w:rsidRPr="00D94BBE" w:rsidRDefault="00683426" w:rsidP="00683426">
            <w:pPr>
              <w:jc w:val="center"/>
              <w:rPr>
                <w:rFonts w:ascii="Arial" w:hAnsi="Arial"/>
                <w:sz w:val="16"/>
                <w:szCs w:val="16"/>
              </w:rPr>
            </w:pPr>
          </w:p>
        </w:tc>
        <w:tc>
          <w:tcPr>
            <w:tcW w:w="686" w:type="dxa"/>
          </w:tcPr>
          <w:p w14:paraId="13287D30" w14:textId="77777777" w:rsidR="00683426" w:rsidRPr="00D94BBE" w:rsidRDefault="00683426" w:rsidP="00683426">
            <w:pPr>
              <w:jc w:val="center"/>
              <w:rPr>
                <w:rFonts w:ascii="Arial" w:hAnsi="Arial"/>
                <w:sz w:val="16"/>
                <w:szCs w:val="16"/>
              </w:rPr>
            </w:pPr>
          </w:p>
        </w:tc>
        <w:tc>
          <w:tcPr>
            <w:tcW w:w="686" w:type="dxa"/>
          </w:tcPr>
          <w:p w14:paraId="13574A8B" w14:textId="77777777" w:rsidR="00683426" w:rsidRPr="00D94BBE" w:rsidRDefault="00683426" w:rsidP="00683426">
            <w:pPr>
              <w:jc w:val="center"/>
              <w:rPr>
                <w:rFonts w:ascii="Arial" w:hAnsi="Arial"/>
                <w:sz w:val="16"/>
                <w:szCs w:val="16"/>
              </w:rPr>
            </w:pPr>
          </w:p>
        </w:tc>
        <w:tc>
          <w:tcPr>
            <w:tcW w:w="686" w:type="dxa"/>
          </w:tcPr>
          <w:p w14:paraId="16D38181" w14:textId="77777777" w:rsidR="00683426" w:rsidRPr="00D94BBE" w:rsidRDefault="00683426" w:rsidP="00683426">
            <w:pPr>
              <w:jc w:val="center"/>
              <w:rPr>
                <w:rFonts w:ascii="Arial" w:hAnsi="Arial"/>
                <w:sz w:val="16"/>
                <w:szCs w:val="16"/>
              </w:rPr>
            </w:pPr>
          </w:p>
        </w:tc>
        <w:tc>
          <w:tcPr>
            <w:tcW w:w="686" w:type="dxa"/>
          </w:tcPr>
          <w:p w14:paraId="4B1BDE85" w14:textId="77777777" w:rsidR="00683426" w:rsidRPr="00D94BBE" w:rsidRDefault="00683426" w:rsidP="00683426">
            <w:pPr>
              <w:jc w:val="center"/>
              <w:rPr>
                <w:rFonts w:ascii="Arial" w:hAnsi="Arial"/>
                <w:sz w:val="16"/>
                <w:szCs w:val="16"/>
              </w:rPr>
            </w:pPr>
          </w:p>
        </w:tc>
        <w:tc>
          <w:tcPr>
            <w:tcW w:w="686" w:type="dxa"/>
          </w:tcPr>
          <w:p w14:paraId="0734780D" w14:textId="77777777" w:rsidR="00683426" w:rsidRPr="00D94BBE" w:rsidRDefault="00683426" w:rsidP="00683426">
            <w:pPr>
              <w:jc w:val="center"/>
              <w:rPr>
                <w:rFonts w:ascii="Arial" w:hAnsi="Arial"/>
                <w:sz w:val="16"/>
                <w:szCs w:val="16"/>
              </w:rPr>
            </w:pPr>
          </w:p>
        </w:tc>
        <w:tc>
          <w:tcPr>
            <w:tcW w:w="686" w:type="dxa"/>
          </w:tcPr>
          <w:p w14:paraId="02EE3523" w14:textId="77777777" w:rsidR="00683426" w:rsidRPr="00D94BBE" w:rsidRDefault="00683426" w:rsidP="00683426">
            <w:pPr>
              <w:jc w:val="center"/>
              <w:rPr>
                <w:rFonts w:ascii="Arial" w:hAnsi="Arial"/>
                <w:sz w:val="16"/>
                <w:szCs w:val="16"/>
              </w:rPr>
            </w:pPr>
          </w:p>
        </w:tc>
        <w:tc>
          <w:tcPr>
            <w:tcW w:w="686" w:type="dxa"/>
          </w:tcPr>
          <w:p w14:paraId="07792BDA" w14:textId="77777777" w:rsidR="00683426" w:rsidRPr="00D94BBE" w:rsidRDefault="00683426" w:rsidP="00683426">
            <w:pPr>
              <w:jc w:val="center"/>
              <w:rPr>
                <w:rFonts w:ascii="Arial" w:hAnsi="Arial"/>
                <w:sz w:val="16"/>
                <w:szCs w:val="16"/>
              </w:rPr>
            </w:pPr>
          </w:p>
        </w:tc>
        <w:tc>
          <w:tcPr>
            <w:tcW w:w="686" w:type="dxa"/>
          </w:tcPr>
          <w:p w14:paraId="4E93FD26" w14:textId="77777777" w:rsidR="00683426" w:rsidRPr="00D94BBE" w:rsidRDefault="00683426" w:rsidP="00683426">
            <w:pPr>
              <w:jc w:val="center"/>
              <w:rPr>
                <w:rFonts w:ascii="Arial" w:hAnsi="Arial"/>
                <w:sz w:val="16"/>
                <w:szCs w:val="16"/>
              </w:rPr>
            </w:pPr>
          </w:p>
        </w:tc>
        <w:tc>
          <w:tcPr>
            <w:tcW w:w="686" w:type="dxa"/>
          </w:tcPr>
          <w:p w14:paraId="1E63790F" w14:textId="77777777" w:rsidR="00683426" w:rsidRPr="00D94BBE" w:rsidRDefault="00683426" w:rsidP="00683426">
            <w:pPr>
              <w:jc w:val="center"/>
              <w:rPr>
                <w:rFonts w:ascii="Arial" w:hAnsi="Arial"/>
                <w:sz w:val="16"/>
                <w:szCs w:val="16"/>
              </w:rPr>
            </w:pPr>
          </w:p>
        </w:tc>
        <w:tc>
          <w:tcPr>
            <w:tcW w:w="686" w:type="dxa"/>
          </w:tcPr>
          <w:p w14:paraId="6927EBF8" w14:textId="77777777" w:rsidR="00683426" w:rsidRPr="00D94BBE" w:rsidRDefault="00683426" w:rsidP="00683426">
            <w:pPr>
              <w:jc w:val="center"/>
              <w:rPr>
                <w:rFonts w:ascii="Arial" w:hAnsi="Arial"/>
                <w:sz w:val="16"/>
                <w:szCs w:val="16"/>
              </w:rPr>
            </w:pPr>
          </w:p>
        </w:tc>
        <w:tc>
          <w:tcPr>
            <w:tcW w:w="720" w:type="dxa"/>
          </w:tcPr>
          <w:p w14:paraId="3B9479C9" w14:textId="77777777" w:rsidR="00683426" w:rsidRPr="00D94BBE" w:rsidRDefault="00683426" w:rsidP="00683426">
            <w:pPr>
              <w:jc w:val="center"/>
              <w:rPr>
                <w:rFonts w:ascii="Arial" w:hAnsi="Arial"/>
                <w:sz w:val="16"/>
                <w:szCs w:val="16"/>
              </w:rPr>
            </w:pPr>
          </w:p>
        </w:tc>
      </w:tr>
      <w:tr w:rsidR="00683426" w:rsidRPr="00D94BBE" w14:paraId="0D81E099" w14:textId="77777777" w:rsidTr="00683426">
        <w:tc>
          <w:tcPr>
            <w:tcW w:w="900" w:type="dxa"/>
          </w:tcPr>
          <w:p w14:paraId="0795D62F" w14:textId="77777777" w:rsidR="00683426" w:rsidRPr="001263F6" w:rsidRDefault="00683426" w:rsidP="00683426">
            <w:pPr>
              <w:jc w:val="center"/>
              <w:rPr>
                <w:rFonts w:ascii="Arial" w:hAnsi="Arial"/>
                <w:b/>
                <w:i/>
                <w:sz w:val="16"/>
                <w:szCs w:val="16"/>
              </w:rPr>
            </w:pPr>
            <w:r w:rsidRPr="001263F6">
              <w:rPr>
                <w:rFonts w:ascii="Arial" w:hAnsi="Arial"/>
                <w:b/>
                <w:i/>
                <w:sz w:val="16"/>
                <w:szCs w:val="16"/>
              </w:rPr>
              <w:t>Activity totals</w:t>
            </w:r>
          </w:p>
        </w:tc>
        <w:tc>
          <w:tcPr>
            <w:tcW w:w="810" w:type="dxa"/>
          </w:tcPr>
          <w:p w14:paraId="1A46701D" w14:textId="77777777" w:rsidR="00683426" w:rsidRPr="00D94BBE" w:rsidRDefault="00683426" w:rsidP="00683426">
            <w:pPr>
              <w:jc w:val="center"/>
              <w:rPr>
                <w:rFonts w:ascii="Arial" w:hAnsi="Arial"/>
                <w:sz w:val="16"/>
                <w:szCs w:val="16"/>
              </w:rPr>
            </w:pPr>
          </w:p>
        </w:tc>
        <w:tc>
          <w:tcPr>
            <w:tcW w:w="880" w:type="dxa"/>
          </w:tcPr>
          <w:p w14:paraId="1B47D45D" w14:textId="77777777" w:rsidR="00683426" w:rsidRPr="00D94BBE" w:rsidRDefault="00683426" w:rsidP="00683426">
            <w:pPr>
              <w:jc w:val="center"/>
              <w:rPr>
                <w:rFonts w:ascii="Arial" w:hAnsi="Arial"/>
                <w:sz w:val="16"/>
                <w:szCs w:val="16"/>
              </w:rPr>
            </w:pPr>
          </w:p>
        </w:tc>
        <w:tc>
          <w:tcPr>
            <w:tcW w:w="686" w:type="dxa"/>
          </w:tcPr>
          <w:p w14:paraId="2DAAC6BB" w14:textId="77777777" w:rsidR="00683426" w:rsidRPr="00D94BBE" w:rsidRDefault="00683426" w:rsidP="00683426">
            <w:pPr>
              <w:jc w:val="center"/>
              <w:rPr>
                <w:rFonts w:ascii="Arial" w:hAnsi="Arial"/>
                <w:sz w:val="16"/>
                <w:szCs w:val="16"/>
              </w:rPr>
            </w:pPr>
          </w:p>
        </w:tc>
        <w:tc>
          <w:tcPr>
            <w:tcW w:w="686" w:type="dxa"/>
          </w:tcPr>
          <w:p w14:paraId="0B96D0B3" w14:textId="77777777" w:rsidR="00683426" w:rsidRPr="00D94BBE" w:rsidRDefault="00683426" w:rsidP="00683426">
            <w:pPr>
              <w:jc w:val="center"/>
              <w:rPr>
                <w:rFonts w:ascii="Arial" w:hAnsi="Arial"/>
                <w:sz w:val="16"/>
                <w:szCs w:val="16"/>
              </w:rPr>
            </w:pPr>
          </w:p>
        </w:tc>
        <w:tc>
          <w:tcPr>
            <w:tcW w:w="686" w:type="dxa"/>
          </w:tcPr>
          <w:p w14:paraId="33D1118F" w14:textId="77777777" w:rsidR="00683426" w:rsidRPr="00D94BBE" w:rsidRDefault="00683426" w:rsidP="00683426">
            <w:pPr>
              <w:jc w:val="center"/>
              <w:rPr>
                <w:rFonts w:ascii="Arial" w:hAnsi="Arial"/>
                <w:sz w:val="16"/>
                <w:szCs w:val="16"/>
              </w:rPr>
            </w:pPr>
          </w:p>
        </w:tc>
        <w:tc>
          <w:tcPr>
            <w:tcW w:w="686" w:type="dxa"/>
          </w:tcPr>
          <w:p w14:paraId="769B6D11" w14:textId="77777777" w:rsidR="00683426" w:rsidRPr="00D94BBE" w:rsidRDefault="00683426" w:rsidP="00683426">
            <w:pPr>
              <w:jc w:val="center"/>
              <w:rPr>
                <w:rFonts w:ascii="Arial" w:hAnsi="Arial"/>
                <w:sz w:val="16"/>
                <w:szCs w:val="16"/>
              </w:rPr>
            </w:pPr>
          </w:p>
        </w:tc>
        <w:tc>
          <w:tcPr>
            <w:tcW w:w="686" w:type="dxa"/>
          </w:tcPr>
          <w:p w14:paraId="43B42860" w14:textId="77777777" w:rsidR="00683426" w:rsidRPr="00D94BBE" w:rsidRDefault="00683426" w:rsidP="00683426">
            <w:pPr>
              <w:jc w:val="center"/>
              <w:rPr>
                <w:rFonts w:ascii="Arial" w:hAnsi="Arial"/>
                <w:sz w:val="16"/>
                <w:szCs w:val="16"/>
              </w:rPr>
            </w:pPr>
          </w:p>
        </w:tc>
        <w:tc>
          <w:tcPr>
            <w:tcW w:w="686" w:type="dxa"/>
          </w:tcPr>
          <w:p w14:paraId="717DC6CF" w14:textId="77777777" w:rsidR="00683426" w:rsidRPr="00D94BBE" w:rsidRDefault="00683426" w:rsidP="00683426">
            <w:pPr>
              <w:jc w:val="center"/>
              <w:rPr>
                <w:rFonts w:ascii="Arial" w:hAnsi="Arial"/>
                <w:sz w:val="16"/>
                <w:szCs w:val="16"/>
              </w:rPr>
            </w:pPr>
          </w:p>
        </w:tc>
        <w:tc>
          <w:tcPr>
            <w:tcW w:w="686" w:type="dxa"/>
          </w:tcPr>
          <w:p w14:paraId="0140EE89" w14:textId="77777777" w:rsidR="00683426" w:rsidRPr="00D94BBE" w:rsidRDefault="00683426" w:rsidP="00683426">
            <w:pPr>
              <w:jc w:val="center"/>
              <w:rPr>
                <w:rFonts w:ascii="Arial" w:hAnsi="Arial"/>
                <w:sz w:val="16"/>
                <w:szCs w:val="16"/>
              </w:rPr>
            </w:pPr>
          </w:p>
        </w:tc>
        <w:tc>
          <w:tcPr>
            <w:tcW w:w="686" w:type="dxa"/>
          </w:tcPr>
          <w:p w14:paraId="330BB07F" w14:textId="77777777" w:rsidR="00683426" w:rsidRPr="00D94BBE" w:rsidRDefault="00683426" w:rsidP="00683426">
            <w:pPr>
              <w:jc w:val="center"/>
              <w:rPr>
                <w:rFonts w:ascii="Arial" w:hAnsi="Arial"/>
                <w:sz w:val="16"/>
                <w:szCs w:val="16"/>
              </w:rPr>
            </w:pPr>
          </w:p>
        </w:tc>
        <w:tc>
          <w:tcPr>
            <w:tcW w:w="686" w:type="dxa"/>
          </w:tcPr>
          <w:p w14:paraId="627ED0DA" w14:textId="77777777" w:rsidR="00683426" w:rsidRPr="00D94BBE" w:rsidRDefault="00683426" w:rsidP="00683426">
            <w:pPr>
              <w:jc w:val="center"/>
              <w:rPr>
                <w:rFonts w:ascii="Arial" w:hAnsi="Arial"/>
                <w:sz w:val="16"/>
                <w:szCs w:val="16"/>
              </w:rPr>
            </w:pPr>
          </w:p>
        </w:tc>
        <w:tc>
          <w:tcPr>
            <w:tcW w:w="686" w:type="dxa"/>
          </w:tcPr>
          <w:p w14:paraId="361F22EF" w14:textId="77777777" w:rsidR="00683426" w:rsidRPr="00D94BBE" w:rsidRDefault="00683426" w:rsidP="00683426">
            <w:pPr>
              <w:jc w:val="center"/>
              <w:rPr>
                <w:rFonts w:ascii="Arial" w:hAnsi="Arial"/>
                <w:sz w:val="16"/>
                <w:szCs w:val="16"/>
              </w:rPr>
            </w:pPr>
          </w:p>
        </w:tc>
        <w:tc>
          <w:tcPr>
            <w:tcW w:w="720" w:type="dxa"/>
          </w:tcPr>
          <w:p w14:paraId="638C03FD" w14:textId="77777777" w:rsidR="00683426" w:rsidRPr="00D94BBE" w:rsidRDefault="00683426" w:rsidP="00683426">
            <w:pPr>
              <w:jc w:val="center"/>
              <w:rPr>
                <w:rFonts w:ascii="Arial" w:hAnsi="Arial"/>
                <w:sz w:val="16"/>
                <w:szCs w:val="16"/>
              </w:rPr>
            </w:pPr>
          </w:p>
        </w:tc>
      </w:tr>
      <w:tr w:rsidR="00683426" w:rsidRPr="00D94BBE" w14:paraId="3F9677CD" w14:textId="77777777" w:rsidTr="00683426">
        <w:tc>
          <w:tcPr>
            <w:tcW w:w="900" w:type="dxa"/>
            <w:vMerge w:val="restart"/>
          </w:tcPr>
          <w:p w14:paraId="4A91FF56" w14:textId="77777777" w:rsidR="00683426" w:rsidRDefault="00683426" w:rsidP="00683426">
            <w:pPr>
              <w:jc w:val="center"/>
              <w:rPr>
                <w:rFonts w:ascii="Arial" w:hAnsi="Arial"/>
                <w:sz w:val="16"/>
                <w:szCs w:val="16"/>
              </w:rPr>
            </w:pPr>
          </w:p>
          <w:p w14:paraId="5DFD5118" w14:textId="77777777" w:rsidR="00683426" w:rsidRDefault="00683426" w:rsidP="00683426">
            <w:pPr>
              <w:jc w:val="center"/>
              <w:rPr>
                <w:rFonts w:ascii="Arial" w:hAnsi="Arial"/>
                <w:sz w:val="16"/>
                <w:szCs w:val="16"/>
              </w:rPr>
            </w:pPr>
          </w:p>
          <w:p w14:paraId="5A1CF12A" w14:textId="77777777" w:rsidR="00683426" w:rsidRPr="00D94BBE" w:rsidRDefault="00683426" w:rsidP="00683426">
            <w:pPr>
              <w:jc w:val="center"/>
              <w:rPr>
                <w:rFonts w:ascii="Arial" w:hAnsi="Arial"/>
                <w:sz w:val="16"/>
                <w:szCs w:val="16"/>
              </w:rPr>
            </w:pPr>
            <w:r>
              <w:rPr>
                <w:rFonts w:ascii="Arial" w:hAnsi="Arial"/>
                <w:sz w:val="16"/>
                <w:szCs w:val="16"/>
              </w:rPr>
              <w:t>Stump removals</w:t>
            </w:r>
          </w:p>
        </w:tc>
        <w:tc>
          <w:tcPr>
            <w:tcW w:w="810" w:type="dxa"/>
          </w:tcPr>
          <w:p w14:paraId="235CC43B" w14:textId="77777777" w:rsidR="00683426" w:rsidRPr="00D94BBE" w:rsidRDefault="00683426" w:rsidP="00683426">
            <w:pPr>
              <w:jc w:val="center"/>
              <w:rPr>
                <w:rFonts w:ascii="Arial" w:hAnsi="Arial"/>
                <w:sz w:val="16"/>
                <w:szCs w:val="16"/>
              </w:rPr>
            </w:pPr>
            <w:r w:rsidRPr="00D94BBE">
              <w:rPr>
                <w:rFonts w:ascii="Arial" w:hAnsi="Arial"/>
                <w:sz w:val="16"/>
                <w:szCs w:val="16"/>
              </w:rPr>
              <w:t>1-6”</w:t>
            </w:r>
          </w:p>
        </w:tc>
        <w:tc>
          <w:tcPr>
            <w:tcW w:w="880" w:type="dxa"/>
          </w:tcPr>
          <w:p w14:paraId="38E0DB75" w14:textId="77777777" w:rsidR="00683426" w:rsidRPr="00D94BBE" w:rsidRDefault="00683426" w:rsidP="00683426">
            <w:pPr>
              <w:jc w:val="center"/>
              <w:rPr>
                <w:rFonts w:ascii="Arial" w:hAnsi="Arial"/>
                <w:sz w:val="16"/>
                <w:szCs w:val="16"/>
              </w:rPr>
            </w:pPr>
          </w:p>
        </w:tc>
        <w:tc>
          <w:tcPr>
            <w:tcW w:w="686" w:type="dxa"/>
          </w:tcPr>
          <w:p w14:paraId="254FF10C" w14:textId="77777777" w:rsidR="00683426" w:rsidRPr="00D94BBE" w:rsidRDefault="00683426" w:rsidP="00683426">
            <w:pPr>
              <w:jc w:val="center"/>
              <w:rPr>
                <w:rFonts w:ascii="Arial" w:hAnsi="Arial"/>
                <w:sz w:val="16"/>
                <w:szCs w:val="16"/>
              </w:rPr>
            </w:pPr>
          </w:p>
        </w:tc>
        <w:tc>
          <w:tcPr>
            <w:tcW w:w="686" w:type="dxa"/>
          </w:tcPr>
          <w:p w14:paraId="06DF0F29" w14:textId="77777777" w:rsidR="00683426" w:rsidRPr="00D94BBE" w:rsidRDefault="00683426" w:rsidP="00683426">
            <w:pPr>
              <w:jc w:val="center"/>
              <w:rPr>
                <w:rFonts w:ascii="Arial" w:hAnsi="Arial"/>
                <w:sz w:val="16"/>
                <w:szCs w:val="16"/>
              </w:rPr>
            </w:pPr>
          </w:p>
        </w:tc>
        <w:tc>
          <w:tcPr>
            <w:tcW w:w="686" w:type="dxa"/>
          </w:tcPr>
          <w:p w14:paraId="36555B68" w14:textId="77777777" w:rsidR="00683426" w:rsidRPr="00D94BBE" w:rsidRDefault="00683426" w:rsidP="00683426">
            <w:pPr>
              <w:jc w:val="center"/>
              <w:rPr>
                <w:rFonts w:ascii="Arial" w:hAnsi="Arial"/>
                <w:sz w:val="16"/>
                <w:szCs w:val="16"/>
              </w:rPr>
            </w:pPr>
          </w:p>
        </w:tc>
        <w:tc>
          <w:tcPr>
            <w:tcW w:w="686" w:type="dxa"/>
          </w:tcPr>
          <w:p w14:paraId="03A07183" w14:textId="77777777" w:rsidR="00683426" w:rsidRPr="00D94BBE" w:rsidRDefault="00683426" w:rsidP="00683426">
            <w:pPr>
              <w:jc w:val="center"/>
              <w:rPr>
                <w:rFonts w:ascii="Arial" w:hAnsi="Arial"/>
                <w:sz w:val="16"/>
                <w:szCs w:val="16"/>
              </w:rPr>
            </w:pPr>
          </w:p>
        </w:tc>
        <w:tc>
          <w:tcPr>
            <w:tcW w:w="686" w:type="dxa"/>
          </w:tcPr>
          <w:p w14:paraId="3D2F6211" w14:textId="77777777" w:rsidR="00683426" w:rsidRPr="00D94BBE" w:rsidRDefault="00683426" w:rsidP="00683426">
            <w:pPr>
              <w:jc w:val="center"/>
              <w:rPr>
                <w:rFonts w:ascii="Arial" w:hAnsi="Arial"/>
                <w:sz w:val="16"/>
                <w:szCs w:val="16"/>
              </w:rPr>
            </w:pPr>
          </w:p>
        </w:tc>
        <w:tc>
          <w:tcPr>
            <w:tcW w:w="686" w:type="dxa"/>
          </w:tcPr>
          <w:p w14:paraId="5DD1F7D9" w14:textId="77777777" w:rsidR="00683426" w:rsidRPr="00D94BBE" w:rsidRDefault="00683426" w:rsidP="00683426">
            <w:pPr>
              <w:jc w:val="center"/>
              <w:rPr>
                <w:rFonts w:ascii="Arial" w:hAnsi="Arial"/>
                <w:sz w:val="16"/>
                <w:szCs w:val="16"/>
              </w:rPr>
            </w:pPr>
          </w:p>
        </w:tc>
        <w:tc>
          <w:tcPr>
            <w:tcW w:w="686" w:type="dxa"/>
          </w:tcPr>
          <w:p w14:paraId="5B1E1938" w14:textId="77777777" w:rsidR="00683426" w:rsidRPr="00D94BBE" w:rsidRDefault="00683426" w:rsidP="00683426">
            <w:pPr>
              <w:jc w:val="center"/>
              <w:rPr>
                <w:rFonts w:ascii="Arial" w:hAnsi="Arial"/>
                <w:sz w:val="16"/>
                <w:szCs w:val="16"/>
              </w:rPr>
            </w:pPr>
          </w:p>
        </w:tc>
        <w:tc>
          <w:tcPr>
            <w:tcW w:w="686" w:type="dxa"/>
          </w:tcPr>
          <w:p w14:paraId="2CBA6DEF" w14:textId="77777777" w:rsidR="00683426" w:rsidRPr="00D94BBE" w:rsidRDefault="00683426" w:rsidP="00683426">
            <w:pPr>
              <w:jc w:val="center"/>
              <w:rPr>
                <w:rFonts w:ascii="Arial" w:hAnsi="Arial"/>
                <w:sz w:val="16"/>
                <w:szCs w:val="16"/>
              </w:rPr>
            </w:pPr>
          </w:p>
        </w:tc>
        <w:tc>
          <w:tcPr>
            <w:tcW w:w="686" w:type="dxa"/>
          </w:tcPr>
          <w:p w14:paraId="07183595" w14:textId="77777777" w:rsidR="00683426" w:rsidRPr="00D94BBE" w:rsidRDefault="00683426" w:rsidP="00683426">
            <w:pPr>
              <w:jc w:val="center"/>
              <w:rPr>
                <w:rFonts w:ascii="Arial" w:hAnsi="Arial"/>
                <w:sz w:val="16"/>
                <w:szCs w:val="16"/>
              </w:rPr>
            </w:pPr>
          </w:p>
        </w:tc>
        <w:tc>
          <w:tcPr>
            <w:tcW w:w="686" w:type="dxa"/>
          </w:tcPr>
          <w:p w14:paraId="46CC3ABE" w14:textId="77777777" w:rsidR="00683426" w:rsidRPr="00D94BBE" w:rsidRDefault="00683426" w:rsidP="00683426">
            <w:pPr>
              <w:jc w:val="center"/>
              <w:rPr>
                <w:rFonts w:ascii="Arial" w:hAnsi="Arial"/>
                <w:sz w:val="16"/>
                <w:szCs w:val="16"/>
              </w:rPr>
            </w:pPr>
          </w:p>
        </w:tc>
        <w:tc>
          <w:tcPr>
            <w:tcW w:w="720" w:type="dxa"/>
          </w:tcPr>
          <w:p w14:paraId="23F66BE8" w14:textId="77777777" w:rsidR="00683426" w:rsidRPr="00D94BBE" w:rsidRDefault="00683426" w:rsidP="00683426">
            <w:pPr>
              <w:jc w:val="center"/>
              <w:rPr>
                <w:rFonts w:ascii="Arial" w:hAnsi="Arial"/>
                <w:sz w:val="16"/>
                <w:szCs w:val="16"/>
              </w:rPr>
            </w:pPr>
          </w:p>
        </w:tc>
      </w:tr>
      <w:tr w:rsidR="00683426" w:rsidRPr="00D94BBE" w14:paraId="519D293A" w14:textId="77777777" w:rsidTr="00683426">
        <w:tc>
          <w:tcPr>
            <w:tcW w:w="900" w:type="dxa"/>
            <w:vMerge/>
          </w:tcPr>
          <w:p w14:paraId="0A7EC91F" w14:textId="77777777" w:rsidR="00683426" w:rsidRPr="00D94BBE" w:rsidRDefault="00683426" w:rsidP="00683426">
            <w:pPr>
              <w:jc w:val="center"/>
              <w:rPr>
                <w:rFonts w:ascii="Arial" w:hAnsi="Arial"/>
                <w:sz w:val="16"/>
                <w:szCs w:val="16"/>
              </w:rPr>
            </w:pPr>
          </w:p>
        </w:tc>
        <w:tc>
          <w:tcPr>
            <w:tcW w:w="810" w:type="dxa"/>
          </w:tcPr>
          <w:p w14:paraId="3CF64EFA" w14:textId="77777777" w:rsidR="00683426" w:rsidRPr="00D94BBE" w:rsidRDefault="00683426" w:rsidP="00683426">
            <w:pPr>
              <w:jc w:val="center"/>
              <w:rPr>
                <w:rFonts w:ascii="Arial" w:hAnsi="Arial"/>
                <w:sz w:val="16"/>
                <w:szCs w:val="16"/>
              </w:rPr>
            </w:pPr>
            <w:r w:rsidRPr="00D94BBE">
              <w:rPr>
                <w:rFonts w:ascii="Arial" w:hAnsi="Arial"/>
                <w:sz w:val="16"/>
                <w:szCs w:val="16"/>
              </w:rPr>
              <w:t>7-12”</w:t>
            </w:r>
          </w:p>
        </w:tc>
        <w:tc>
          <w:tcPr>
            <w:tcW w:w="880" w:type="dxa"/>
          </w:tcPr>
          <w:p w14:paraId="5040A6CF" w14:textId="77777777" w:rsidR="00683426" w:rsidRPr="00D94BBE" w:rsidRDefault="00683426" w:rsidP="00683426">
            <w:pPr>
              <w:jc w:val="center"/>
              <w:rPr>
                <w:rFonts w:ascii="Arial" w:hAnsi="Arial"/>
                <w:sz w:val="16"/>
                <w:szCs w:val="16"/>
              </w:rPr>
            </w:pPr>
          </w:p>
        </w:tc>
        <w:tc>
          <w:tcPr>
            <w:tcW w:w="686" w:type="dxa"/>
          </w:tcPr>
          <w:p w14:paraId="5B4C32CE" w14:textId="77777777" w:rsidR="00683426" w:rsidRPr="00D94BBE" w:rsidRDefault="00683426" w:rsidP="00683426">
            <w:pPr>
              <w:jc w:val="center"/>
              <w:rPr>
                <w:rFonts w:ascii="Arial" w:hAnsi="Arial"/>
                <w:sz w:val="16"/>
                <w:szCs w:val="16"/>
              </w:rPr>
            </w:pPr>
          </w:p>
        </w:tc>
        <w:tc>
          <w:tcPr>
            <w:tcW w:w="686" w:type="dxa"/>
          </w:tcPr>
          <w:p w14:paraId="15460059" w14:textId="77777777" w:rsidR="00683426" w:rsidRPr="00D94BBE" w:rsidRDefault="00683426" w:rsidP="00683426">
            <w:pPr>
              <w:jc w:val="center"/>
              <w:rPr>
                <w:rFonts w:ascii="Arial" w:hAnsi="Arial"/>
                <w:sz w:val="16"/>
                <w:szCs w:val="16"/>
              </w:rPr>
            </w:pPr>
          </w:p>
        </w:tc>
        <w:tc>
          <w:tcPr>
            <w:tcW w:w="686" w:type="dxa"/>
          </w:tcPr>
          <w:p w14:paraId="3988254F" w14:textId="77777777" w:rsidR="00683426" w:rsidRPr="00D94BBE" w:rsidRDefault="00683426" w:rsidP="00683426">
            <w:pPr>
              <w:jc w:val="center"/>
              <w:rPr>
                <w:rFonts w:ascii="Arial" w:hAnsi="Arial"/>
                <w:sz w:val="16"/>
                <w:szCs w:val="16"/>
              </w:rPr>
            </w:pPr>
          </w:p>
        </w:tc>
        <w:tc>
          <w:tcPr>
            <w:tcW w:w="686" w:type="dxa"/>
          </w:tcPr>
          <w:p w14:paraId="370C0C69" w14:textId="77777777" w:rsidR="00683426" w:rsidRPr="00D94BBE" w:rsidRDefault="00683426" w:rsidP="00683426">
            <w:pPr>
              <w:jc w:val="center"/>
              <w:rPr>
                <w:rFonts w:ascii="Arial" w:hAnsi="Arial"/>
                <w:sz w:val="16"/>
                <w:szCs w:val="16"/>
              </w:rPr>
            </w:pPr>
          </w:p>
        </w:tc>
        <w:tc>
          <w:tcPr>
            <w:tcW w:w="686" w:type="dxa"/>
          </w:tcPr>
          <w:p w14:paraId="6444E146" w14:textId="77777777" w:rsidR="00683426" w:rsidRPr="00D94BBE" w:rsidRDefault="00683426" w:rsidP="00683426">
            <w:pPr>
              <w:jc w:val="center"/>
              <w:rPr>
                <w:rFonts w:ascii="Arial" w:hAnsi="Arial"/>
                <w:sz w:val="16"/>
                <w:szCs w:val="16"/>
              </w:rPr>
            </w:pPr>
          </w:p>
        </w:tc>
        <w:tc>
          <w:tcPr>
            <w:tcW w:w="686" w:type="dxa"/>
          </w:tcPr>
          <w:p w14:paraId="41831F0F" w14:textId="77777777" w:rsidR="00683426" w:rsidRPr="00D94BBE" w:rsidRDefault="00683426" w:rsidP="00683426">
            <w:pPr>
              <w:jc w:val="center"/>
              <w:rPr>
                <w:rFonts w:ascii="Arial" w:hAnsi="Arial"/>
                <w:sz w:val="16"/>
                <w:szCs w:val="16"/>
              </w:rPr>
            </w:pPr>
          </w:p>
        </w:tc>
        <w:tc>
          <w:tcPr>
            <w:tcW w:w="686" w:type="dxa"/>
          </w:tcPr>
          <w:p w14:paraId="5E4B5A1D" w14:textId="77777777" w:rsidR="00683426" w:rsidRPr="00D94BBE" w:rsidRDefault="00683426" w:rsidP="00683426">
            <w:pPr>
              <w:jc w:val="center"/>
              <w:rPr>
                <w:rFonts w:ascii="Arial" w:hAnsi="Arial"/>
                <w:sz w:val="16"/>
                <w:szCs w:val="16"/>
              </w:rPr>
            </w:pPr>
          </w:p>
        </w:tc>
        <w:tc>
          <w:tcPr>
            <w:tcW w:w="686" w:type="dxa"/>
          </w:tcPr>
          <w:p w14:paraId="0BCCF84F" w14:textId="77777777" w:rsidR="00683426" w:rsidRPr="00D94BBE" w:rsidRDefault="00683426" w:rsidP="00683426">
            <w:pPr>
              <w:jc w:val="center"/>
              <w:rPr>
                <w:rFonts w:ascii="Arial" w:hAnsi="Arial"/>
                <w:sz w:val="16"/>
                <w:szCs w:val="16"/>
              </w:rPr>
            </w:pPr>
          </w:p>
        </w:tc>
        <w:tc>
          <w:tcPr>
            <w:tcW w:w="686" w:type="dxa"/>
          </w:tcPr>
          <w:p w14:paraId="515EA625" w14:textId="77777777" w:rsidR="00683426" w:rsidRPr="00D94BBE" w:rsidRDefault="00683426" w:rsidP="00683426">
            <w:pPr>
              <w:jc w:val="center"/>
              <w:rPr>
                <w:rFonts w:ascii="Arial" w:hAnsi="Arial"/>
                <w:sz w:val="16"/>
                <w:szCs w:val="16"/>
              </w:rPr>
            </w:pPr>
          </w:p>
        </w:tc>
        <w:tc>
          <w:tcPr>
            <w:tcW w:w="686" w:type="dxa"/>
          </w:tcPr>
          <w:p w14:paraId="3718C32B" w14:textId="77777777" w:rsidR="00683426" w:rsidRPr="00D94BBE" w:rsidRDefault="00683426" w:rsidP="00683426">
            <w:pPr>
              <w:jc w:val="center"/>
              <w:rPr>
                <w:rFonts w:ascii="Arial" w:hAnsi="Arial"/>
                <w:sz w:val="16"/>
                <w:szCs w:val="16"/>
              </w:rPr>
            </w:pPr>
          </w:p>
        </w:tc>
        <w:tc>
          <w:tcPr>
            <w:tcW w:w="720" w:type="dxa"/>
          </w:tcPr>
          <w:p w14:paraId="4C040769" w14:textId="77777777" w:rsidR="00683426" w:rsidRPr="00D94BBE" w:rsidRDefault="00683426" w:rsidP="00683426">
            <w:pPr>
              <w:jc w:val="center"/>
              <w:rPr>
                <w:rFonts w:ascii="Arial" w:hAnsi="Arial"/>
                <w:sz w:val="16"/>
                <w:szCs w:val="16"/>
              </w:rPr>
            </w:pPr>
          </w:p>
        </w:tc>
      </w:tr>
      <w:tr w:rsidR="00683426" w:rsidRPr="00D94BBE" w14:paraId="1F59EDDD" w14:textId="77777777" w:rsidTr="00683426">
        <w:tc>
          <w:tcPr>
            <w:tcW w:w="900" w:type="dxa"/>
            <w:vMerge/>
          </w:tcPr>
          <w:p w14:paraId="154366FF" w14:textId="77777777" w:rsidR="00683426" w:rsidRPr="00D94BBE" w:rsidRDefault="00683426" w:rsidP="00683426">
            <w:pPr>
              <w:jc w:val="center"/>
              <w:rPr>
                <w:rFonts w:ascii="Arial" w:hAnsi="Arial"/>
                <w:sz w:val="16"/>
                <w:szCs w:val="16"/>
              </w:rPr>
            </w:pPr>
          </w:p>
        </w:tc>
        <w:tc>
          <w:tcPr>
            <w:tcW w:w="810" w:type="dxa"/>
          </w:tcPr>
          <w:p w14:paraId="55D2FEB5" w14:textId="77777777" w:rsidR="00683426" w:rsidRPr="00D94BBE" w:rsidRDefault="00683426" w:rsidP="00683426">
            <w:pPr>
              <w:jc w:val="center"/>
              <w:rPr>
                <w:rFonts w:ascii="Arial" w:hAnsi="Arial"/>
                <w:sz w:val="16"/>
                <w:szCs w:val="16"/>
              </w:rPr>
            </w:pPr>
            <w:r w:rsidRPr="00D94BBE">
              <w:rPr>
                <w:rFonts w:ascii="Arial" w:hAnsi="Arial"/>
                <w:sz w:val="16"/>
                <w:szCs w:val="16"/>
              </w:rPr>
              <w:t>13-18”</w:t>
            </w:r>
          </w:p>
        </w:tc>
        <w:tc>
          <w:tcPr>
            <w:tcW w:w="880" w:type="dxa"/>
          </w:tcPr>
          <w:p w14:paraId="1A8236D4" w14:textId="77777777" w:rsidR="00683426" w:rsidRPr="00D94BBE" w:rsidRDefault="00683426" w:rsidP="00683426">
            <w:pPr>
              <w:jc w:val="center"/>
              <w:rPr>
                <w:rFonts w:ascii="Arial" w:hAnsi="Arial"/>
                <w:sz w:val="16"/>
                <w:szCs w:val="16"/>
              </w:rPr>
            </w:pPr>
          </w:p>
        </w:tc>
        <w:tc>
          <w:tcPr>
            <w:tcW w:w="686" w:type="dxa"/>
          </w:tcPr>
          <w:p w14:paraId="107E2B06" w14:textId="77777777" w:rsidR="00683426" w:rsidRPr="00D94BBE" w:rsidRDefault="00683426" w:rsidP="00683426">
            <w:pPr>
              <w:jc w:val="center"/>
              <w:rPr>
                <w:rFonts w:ascii="Arial" w:hAnsi="Arial"/>
                <w:sz w:val="16"/>
                <w:szCs w:val="16"/>
              </w:rPr>
            </w:pPr>
          </w:p>
        </w:tc>
        <w:tc>
          <w:tcPr>
            <w:tcW w:w="686" w:type="dxa"/>
          </w:tcPr>
          <w:p w14:paraId="53454E02" w14:textId="77777777" w:rsidR="00683426" w:rsidRPr="00D94BBE" w:rsidRDefault="00683426" w:rsidP="00683426">
            <w:pPr>
              <w:jc w:val="center"/>
              <w:rPr>
                <w:rFonts w:ascii="Arial" w:hAnsi="Arial"/>
                <w:sz w:val="16"/>
                <w:szCs w:val="16"/>
              </w:rPr>
            </w:pPr>
          </w:p>
        </w:tc>
        <w:tc>
          <w:tcPr>
            <w:tcW w:w="686" w:type="dxa"/>
          </w:tcPr>
          <w:p w14:paraId="24CE91D9" w14:textId="77777777" w:rsidR="00683426" w:rsidRPr="00D94BBE" w:rsidRDefault="00683426" w:rsidP="00683426">
            <w:pPr>
              <w:jc w:val="center"/>
              <w:rPr>
                <w:rFonts w:ascii="Arial" w:hAnsi="Arial"/>
                <w:sz w:val="16"/>
                <w:szCs w:val="16"/>
              </w:rPr>
            </w:pPr>
          </w:p>
        </w:tc>
        <w:tc>
          <w:tcPr>
            <w:tcW w:w="686" w:type="dxa"/>
          </w:tcPr>
          <w:p w14:paraId="23BDF39F" w14:textId="77777777" w:rsidR="00683426" w:rsidRPr="00D94BBE" w:rsidRDefault="00683426" w:rsidP="00683426">
            <w:pPr>
              <w:jc w:val="center"/>
              <w:rPr>
                <w:rFonts w:ascii="Arial" w:hAnsi="Arial"/>
                <w:sz w:val="16"/>
                <w:szCs w:val="16"/>
              </w:rPr>
            </w:pPr>
          </w:p>
        </w:tc>
        <w:tc>
          <w:tcPr>
            <w:tcW w:w="686" w:type="dxa"/>
          </w:tcPr>
          <w:p w14:paraId="4937E0AB" w14:textId="77777777" w:rsidR="00683426" w:rsidRPr="00D94BBE" w:rsidRDefault="00683426" w:rsidP="00683426">
            <w:pPr>
              <w:jc w:val="center"/>
              <w:rPr>
                <w:rFonts w:ascii="Arial" w:hAnsi="Arial"/>
                <w:sz w:val="16"/>
                <w:szCs w:val="16"/>
              </w:rPr>
            </w:pPr>
          </w:p>
        </w:tc>
        <w:tc>
          <w:tcPr>
            <w:tcW w:w="686" w:type="dxa"/>
          </w:tcPr>
          <w:p w14:paraId="7FB2EC04" w14:textId="77777777" w:rsidR="00683426" w:rsidRPr="00D94BBE" w:rsidRDefault="00683426" w:rsidP="00683426">
            <w:pPr>
              <w:jc w:val="center"/>
              <w:rPr>
                <w:rFonts w:ascii="Arial" w:hAnsi="Arial"/>
                <w:sz w:val="16"/>
                <w:szCs w:val="16"/>
              </w:rPr>
            </w:pPr>
          </w:p>
        </w:tc>
        <w:tc>
          <w:tcPr>
            <w:tcW w:w="686" w:type="dxa"/>
          </w:tcPr>
          <w:p w14:paraId="0E1544E0" w14:textId="77777777" w:rsidR="00683426" w:rsidRPr="00D94BBE" w:rsidRDefault="00683426" w:rsidP="00683426">
            <w:pPr>
              <w:jc w:val="center"/>
              <w:rPr>
                <w:rFonts w:ascii="Arial" w:hAnsi="Arial"/>
                <w:sz w:val="16"/>
                <w:szCs w:val="16"/>
              </w:rPr>
            </w:pPr>
          </w:p>
        </w:tc>
        <w:tc>
          <w:tcPr>
            <w:tcW w:w="686" w:type="dxa"/>
          </w:tcPr>
          <w:p w14:paraId="60FFFCBF" w14:textId="77777777" w:rsidR="00683426" w:rsidRPr="00D94BBE" w:rsidRDefault="00683426" w:rsidP="00683426">
            <w:pPr>
              <w:jc w:val="center"/>
              <w:rPr>
                <w:rFonts w:ascii="Arial" w:hAnsi="Arial"/>
                <w:sz w:val="16"/>
                <w:szCs w:val="16"/>
              </w:rPr>
            </w:pPr>
          </w:p>
        </w:tc>
        <w:tc>
          <w:tcPr>
            <w:tcW w:w="686" w:type="dxa"/>
          </w:tcPr>
          <w:p w14:paraId="57900E24" w14:textId="77777777" w:rsidR="00683426" w:rsidRPr="00D94BBE" w:rsidRDefault="00683426" w:rsidP="00683426">
            <w:pPr>
              <w:jc w:val="center"/>
              <w:rPr>
                <w:rFonts w:ascii="Arial" w:hAnsi="Arial"/>
                <w:sz w:val="16"/>
                <w:szCs w:val="16"/>
              </w:rPr>
            </w:pPr>
          </w:p>
        </w:tc>
        <w:tc>
          <w:tcPr>
            <w:tcW w:w="686" w:type="dxa"/>
          </w:tcPr>
          <w:p w14:paraId="4C7B645A" w14:textId="77777777" w:rsidR="00683426" w:rsidRPr="00D94BBE" w:rsidRDefault="00683426" w:rsidP="00683426">
            <w:pPr>
              <w:jc w:val="center"/>
              <w:rPr>
                <w:rFonts w:ascii="Arial" w:hAnsi="Arial"/>
                <w:sz w:val="16"/>
                <w:szCs w:val="16"/>
              </w:rPr>
            </w:pPr>
          </w:p>
        </w:tc>
        <w:tc>
          <w:tcPr>
            <w:tcW w:w="720" w:type="dxa"/>
          </w:tcPr>
          <w:p w14:paraId="34C5B267" w14:textId="77777777" w:rsidR="00683426" w:rsidRPr="00D94BBE" w:rsidRDefault="00683426" w:rsidP="00683426">
            <w:pPr>
              <w:jc w:val="center"/>
              <w:rPr>
                <w:rFonts w:ascii="Arial" w:hAnsi="Arial"/>
                <w:sz w:val="16"/>
                <w:szCs w:val="16"/>
              </w:rPr>
            </w:pPr>
          </w:p>
        </w:tc>
      </w:tr>
      <w:tr w:rsidR="00683426" w:rsidRPr="00D94BBE" w14:paraId="1919D982" w14:textId="77777777" w:rsidTr="00683426">
        <w:tc>
          <w:tcPr>
            <w:tcW w:w="900" w:type="dxa"/>
            <w:vMerge/>
          </w:tcPr>
          <w:p w14:paraId="580705F5" w14:textId="77777777" w:rsidR="00683426" w:rsidRPr="00D94BBE" w:rsidRDefault="00683426" w:rsidP="00683426">
            <w:pPr>
              <w:jc w:val="center"/>
              <w:rPr>
                <w:rFonts w:ascii="Arial" w:hAnsi="Arial"/>
                <w:sz w:val="16"/>
                <w:szCs w:val="16"/>
              </w:rPr>
            </w:pPr>
          </w:p>
        </w:tc>
        <w:tc>
          <w:tcPr>
            <w:tcW w:w="810" w:type="dxa"/>
          </w:tcPr>
          <w:p w14:paraId="207C7D92" w14:textId="77777777" w:rsidR="00683426" w:rsidRPr="00D94BBE" w:rsidRDefault="00683426" w:rsidP="00683426">
            <w:pPr>
              <w:jc w:val="center"/>
              <w:rPr>
                <w:rFonts w:ascii="Arial" w:hAnsi="Arial"/>
                <w:sz w:val="16"/>
                <w:szCs w:val="16"/>
              </w:rPr>
            </w:pPr>
            <w:r>
              <w:rPr>
                <w:rFonts w:ascii="Arial" w:hAnsi="Arial"/>
                <w:sz w:val="16"/>
                <w:szCs w:val="16"/>
              </w:rPr>
              <w:t>19-24”</w:t>
            </w:r>
          </w:p>
        </w:tc>
        <w:tc>
          <w:tcPr>
            <w:tcW w:w="880" w:type="dxa"/>
          </w:tcPr>
          <w:p w14:paraId="62E9FD4A" w14:textId="77777777" w:rsidR="00683426" w:rsidRPr="00D94BBE" w:rsidRDefault="00683426" w:rsidP="00683426">
            <w:pPr>
              <w:jc w:val="center"/>
              <w:rPr>
                <w:rFonts w:ascii="Arial" w:hAnsi="Arial"/>
                <w:sz w:val="16"/>
                <w:szCs w:val="16"/>
              </w:rPr>
            </w:pPr>
          </w:p>
        </w:tc>
        <w:tc>
          <w:tcPr>
            <w:tcW w:w="686" w:type="dxa"/>
          </w:tcPr>
          <w:p w14:paraId="45A6E303" w14:textId="77777777" w:rsidR="00683426" w:rsidRPr="00D94BBE" w:rsidRDefault="00683426" w:rsidP="00683426">
            <w:pPr>
              <w:jc w:val="center"/>
              <w:rPr>
                <w:rFonts w:ascii="Arial" w:hAnsi="Arial"/>
                <w:sz w:val="16"/>
                <w:szCs w:val="16"/>
              </w:rPr>
            </w:pPr>
          </w:p>
        </w:tc>
        <w:tc>
          <w:tcPr>
            <w:tcW w:w="686" w:type="dxa"/>
          </w:tcPr>
          <w:p w14:paraId="2E5FCFD8" w14:textId="77777777" w:rsidR="00683426" w:rsidRPr="00D94BBE" w:rsidRDefault="00683426" w:rsidP="00683426">
            <w:pPr>
              <w:jc w:val="center"/>
              <w:rPr>
                <w:rFonts w:ascii="Arial" w:hAnsi="Arial"/>
                <w:sz w:val="16"/>
                <w:szCs w:val="16"/>
              </w:rPr>
            </w:pPr>
          </w:p>
        </w:tc>
        <w:tc>
          <w:tcPr>
            <w:tcW w:w="686" w:type="dxa"/>
          </w:tcPr>
          <w:p w14:paraId="2CB55E92" w14:textId="77777777" w:rsidR="00683426" w:rsidRPr="00D94BBE" w:rsidRDefault="00683426" w:rsidP="00683426">
            <w:pPr>
              <w:jc w:val="center"/>
              <w:rPr>
                <w:rFonts w:ascii="Arial" w:hAnsi="Arial"/>
                <w:sz w:val="16"/>
                <w:szCs w:val="16"/>
              </w:rPr>
            </w:pPr>
          </w:p>
        </w:tc>
        <w:tc>
          <w:tcPr>
            <w:tcW w:w="686" w:type="dxa"/>
          </w:tcPr>
          <w:p w14:paraId="44F9DD5B" w14:textId="77777777" w:rsidR="00683426" w:rsidRPr="00D94BBE" w:rsidRDefault="00683426" w:rsidP="00683426">
            <w:pPr>
              <w:jc w:val="center"/>
              <w:rPr>
                <w:rFonts w:ascii="Arial" w:hAnsi="Arial"/>
                <w:sz w:val="16"/>
                <w:szCs w:val="16"/>
              </w:rPr>
            </w:pPr>
          </w:p>
        </w:tc>
        <w:tc>
          <w:tcPr>
            <w:tcW w:w="686" w:type="dxa"/>
          </w:tcPr>
          <w:p w14:paraId="40ADCF7D" w14:textId="77777777" w:rsidR="00683426" w:rsidRPr="00D94BBE" w:rsidRDefault="00683426" w:rsidP="00683426">
            <w:pPr>
              <w:jc w:val="center"/>
              <w:rPr>
                <w:rFonts w:ascii="Arial" w:hAnsi="Arial"/>
                <w:sz w:val="16"/>
                <w:szCs w:val="16"/>
              </w:rPr>
            </w:pPr>
          </w:p>
        </w:tc>
        <w:tc>
          <w:tcPr>
            <w:tcW w:w="686" w:type="dxa"/>
          </w:tcPr>
          <w:p w14:paraId="66FDC9AC" w14:textId="77777777" w:rsidR="00683426" w:rsidRPr="00D94BBE" w:rsidRDefault="00683426" w:rsidP="00683426">
            <w:pPr>
              <w:jc w:val="center"/>
              <w:rPr>
                <w:rFonts w:ascii="Arial" w:hAnsi="Arial"/>
                <w:sz w:val="16"/>
                <w:szCs w:val="16"/>
              </w:rPr>
            </w:pPr>
          </w:p>
        </w:tc>
        <w:tc>
          <w:tcPr>
            <w:tcW w:w="686" w:type="dxa"/>
          </w:tcPr>
          <w:p w14:paraId="312EAE77" w14:textId="77777777" w:rsidR="00683426" w:rsidRPr="00D94BBE" w:rsidRDefault="00683426" w:rsidP="00683426">
            <w:pPr>
              <w:jc w:val="center"/>
              <w:rPr>
                <w:rFonts w:ascii="Arial" w:hAnsi="Arial"/>
                <w:sz w:val="16"/>
                <w:szCs w:val="16"/>
              </w:rPr>
            </w:pPr>
          </w:p>
        </w:tc>
        <w:tc>
          <w:tcPr>
            <w:tcW w:w="686" w:type="dxa"/>
          </w:tcPr>
          <w:p w14:paraId="66E7E30B" w14:textId="77777777" w:rsidR="00683426" w:rsidRPr="00D94BBE" w:rsidRDefault="00683426" w:rsidP="00683426">
            <w:pPr>
              <w:jc w:val="center"/>
              <w:rPr>
                <w:rFonts w:ascii="Arial" w:hAnsi="Arial"/>
                <w:sz w:val="16"/>
                <w:szCs w:val="16"/>
              </w:rPr>
            </w:pPr>
          </w:p>
        </w:tc>
        <w:tc>
          <w:tcPr>
            <w:tcW w:w="686" w:type="dxa"/>
          </w:tcPr>
          <w:p w14:paraId="68FE18B3" w14:textId="77777777" w:rsidR="00683426" w:rsidRPr="00D94BBE" w:rsidRDefault="00683426" w:rsidP="00683426">
            <w:pPr>
              <w:jc w:val="center"/>
              <w:rPr>
                <w:rFonts w:ascii="Arial" w:hAnsi="Arial"/>
                <w:sz w:val="16"/>
                <w:szCs w:val="16"/>
              </w:rPr>
            </w:pPr>
          </w:p>
        </w:tc>
        <w:tc>
          <w:tcPr>
            <w:tcW w:w="686" w:type="dxa"/>
          </w:tcPr>
          <w:p w14:paraId="770686F5" w14:textId="77777777" w:rsidR="00683426" w:rsidRPr="00D94BBE" w:rsidRDefault="00683426" w:rsidP="00683426">
            <w:pPr>
              <w:jc w:val="center"/>
              <w:rPr>
                <w:rFonts w:ascii="Arial" w:hAnsi="Arial"/>
                <w:sz w:val="16"/>
                <w:szCs w:val="16"/>
              </w:rPr>
            </w:pPr>
          </w:p>
        </w:tc>
        <w:tc>
          <w:tcPr>
            <w:tcW w:w="720" w:type="dxa"/>
          </w:tcPr>
          <w:p w14:paraId="50744F7A" w14:textId="77777777" w:rsidR="00683426" w:rsidRPr="00D94BBE" w:rsidRDefault="00683426" w:rsidP="00683426">
            <w:pPr>
              <w:jc w:val="center"/>
              <w:rPr>
                <w:rFonts w:ascii="Arial" w:hAnsi="Arial"/>
                <w:sz w:val="16"/>
                <w:szCs w:val="16"/>
              </w:rPr>
            </w:pPr>
          </w:p>
        </w:tc>
      </w:tr>
      <w:tr w:rsidR="00683426" w:rsidRPr="00D94BBE" w14:paraId="41DE11BA" w14:textId="77777777" w:rsidTr="00683426">
        <w:tc>
          <w:tcPr>
            <w:tcW w:w="900" w:type="dxa"/>
            <w:vMerge/>
          </w:tcPr>
          <w:p w14:paraId="0FBA1012" w14:textId="77777777" w:rsidR="00683426" w:rsidRPr="00D94BBE" w:rsidRDefault="00683426" w:rsidP="00683426">
            <w:pPr>
              <w:jc w:val="center"/>
              <w:rPr>
                <w:rFonts w:ascii="Arial" w:hAnsi="Arial"/>
                <w:sz w:val="16"/>
                <w:szCs w:val="16"/>
              </w:rPr>
            </w:pPr>
          </w:p>
        </w:tc>
        <w:tc>
          <w:tcPr>
            <w:tcW w:w="810" w:type="dxa"/>
          </w:tcPr>
          <w:p w14:paraId="70072CB9" w14:textId="77777777" w:rsidR="00683426" w:rsidRPr="00D94BBE" w:rsidRDefault="00683426" w:rsidP="00683426">
            <w:pPr>
              <w:jc w:val="center"/>
              <w:rPr>
                <w:rFonts w:ascii="Arial" w:hAnsi="Arial"/>
                <w:sz w:val="16"/>
                <w:szCs w:val="16"/>
              </w:rPr>
            </w:pPr>
            <w:r>
              <w:rPr>
                <w:rFonts w:ascii="Arial" w:hAnsi="Arial"/>
                <w:sz w:val="16"/>
                <w:szCs w:val="16"/>
              </w:rPr>
              <w:t>25-30”</w:t>
            </w:r>
          </w:p>
        </w:tc>
        <w:tc>
          <w:tcPr>
            <w:tcW w:w="880" w:type="dxa"/>
          </w:tcPr>
          <w:p w14:paraId="5E4B9929" w14:textId="77777777" w:rsidR="00683426" w:rsidRPr="00D94BBE" w:rsidRDefault="00683426" w:rsidP="00683426">
            <w:pPr>
              <w:jc w:val="center"/>
              <w:rPr>
                <w:rFonts w:ascii="Arial" w:hAnsi="Arial"/>
                <w:sz w:val="16"/>
                <w:szCs w:val="16"/>
              </w:rPr>
            </w:pPr>
          </w:p>
        </w:tc>
        <w:tc>
          <w:tcPr>
            <w:tcW w:w="686" w:type="dxa"/>
          </w:tcPr>
          <w:p w14:paraId="153F9F93" w14:textId="77777777" w:rsidR="00683426" w:rsidRPr="00D94BBE" w:rsidRDefault="00683426" w:rsidP="00683426">
            <w:pPr>
              <w:jc w:val="center"/>
              <w:rPr>
                <w:rFonts w:ascii="Arial" w:hAnsi="Arial"/>
                <w:sz w:val="16"/>
                <w:szCs w:val="16"/>
              </w:rPr>
            </w:pPr>
          </w:p>
        </w:tc>
        <w:tc>
          <w:tcPr>
            <w:tcW w:w="686" w:type="dxa"/>
          </w:tcPr>
          <w:p w14:paraId="44D99089" w14:textId="77777777" w:rsidR="00683426" w:rsidRPr="00D94BBE" w:rsidRDefault="00683426" w:rsidP="00683426">
            <w:pPr>
              <w:jc w:val="center"/>
              <w:rPr>
                <w:rFonts w:ascii="Arial" w:hAnsi="Arial"/>
                <w:sz w:val="16"/>
                <w:szCs w:val="16"/>
              </w:rPr>
            </w:pPr>
          </w:p>
        </w:tc>
        <w:tc>
          <w:tcPr>
            <w:tcW w:w="686" w:type="dxa"/>
          </w:tcPr>
          <w:p w14:paraId="698AB235" w14:textId="77777777" w:rsidR="00683426" w:rsidRPr="00D94BBE" w:rsidRDefault="00683426" w:rsidP="00683426">
            <w:pPr>
              <w:jc w:val="center"/>
              <w:rPr>
                <w:rFonts w:ascii="Arial" w:hAnsi="Arial"/>
                <w:sz w:val="16"/>
                <w:szCs w:val="16"/>
              </w:rPr>
            </w:pPr>
          </w:p>
        </w:tc>
        <w:tc>
          <w:tcPr>
            <w:tcW w:w="686" w:type="dxa"/>
          </w:tcPr>
          <w:p w14:paraId="08E37E50" w14:textId="77777777" w:rsidR="00683426" w:rsidRPr="00D94BBE" w:rsidRDefault="00683426" w:rsidP="00683426">
            <w:pPr>
              <w:jc w:val="center"/>
              <w:rPr>
                <w:rFonts w:ascii="Arial" w:hAnsi="Arial"/>
                <w:sz w:val="16"/>
                <w:szCs w:val="16"/>
              </w:rPr>
            </w:pPr>
          </w:p>
        </w:tc>
        <w:tc>
          <w:tcPr>
            <w:tcW w:w="686" w:type="dxa"/>
          </w:tcPr>
          <w:p w14:paraId="1A717B7C" w14:textId="77777777" w:rsidR="00683426" w:rsidRPr="00D94BBE" w:rsidRDefault="00683426" w:rsidP="00683426">
            <w:pPr>
              <w:jc w:val="center"/>
              <w:rPr>
                <w:rFonts w:ascii="Arial" w:hAnsi="Arial"/>
                <w:sz w:val="16"/>
                <w:szCs w:val="16"/>
              </w:rPr>
            </w:pPr>
          </w:p>
        </w:tc>
        <w:tc>
          <w:tcPr>
            <w:tcW w:w="686" w:type="dxa"/>
          </w:tcPr>
          <w:p w14:paraId="0E9B1546" w14:textId="77777777" w:rsidR="00683426" w:rsidRPr="00D94BBE" w:rsidRDefault="00683426" w:rsidP="00683426">
            <w:pPr>
              <w:jc w:val="center"/>
              <w:rPr>
                <w:rFonts w:ascii="Arial" w:hAnsi="Arial"/>
                <w:sz w:val="16"/>
                <w:szCs w:val="16"/>
              </w:rPr>
            </w:pPr>
          </w:p>
        </w:tc>
        <w:tc>
          <w:tcPr>
            <w:tcW w:w="686" w:type="dxa"/>
          </w:tcPr>
          <w:p w14:paraId="6E8BCE02" w14:textId="77777777" w:rsidR="00683426" w:rsidRPr="00D94BBE" w:rsidRDefault="00683426" w:rsidP="00683426">
            <w:pPr>
              <w:jc w:val="center"/>
              <w:rPr>
                <w:rFonts w:ascii="Arial" w:hAnsi="Arial"/>
                <w:sz w:val="16"/>
                <w:szCs w:val="16"/>
              </w:rPr>
            </w:pPr>
          </w:p>
        </w:tc>
        <w:tc>
          <w:tcPr>
            <w:tcW w:w="686" w:type="dxa"/>
          </w:tcPr>
          <w:p w14:paraId="046B09AF" w14:textId="77777777" w:rsidR="00683426" w:rsidRPr="00D94BBE" w:rsidRDefault="00683426" w:rsidP="00683426">
            <w:pPr>
              <w:jc w:val="center"/>
              <w:rPr>
                <w:rFonts w:ascii="Arial" w:hAnsi="Arial"/>
                <w:sz w:val="16"/>
                <w:szCs w:val="16"/>
              </w:rPr>
            </w:pPr>
          </w:p>
        </w:tc>
        <w:tc>
          <w:tcPr>
            <w:tcW w:w="686" w:type="dxa"/>
          </w:tcPr>
          <w:p w14:paraId="195F21B8" w14:textId="77777777" w:rsidR="00683426" w:rsidRPr="00D94BBE" w:rsidRDefault="00683426" w:rsidP="00683426">
            <w:pPr>
              <w:jc w:val="center"/>
              <w:rPr>
                <w:rFonts w:ascii="Arial" w:hAnsi="Arial"/>
                <w:sz w:val="16"/>
                <w:szCs w:val="16"/>
              </w:rPr>
            </w:pPr>
          </w:p>
        </w:tc>
        <w:tc>
          <w:tcPr>
            <w:tcW w:w="686" w:type="dxa"/>
          </w:tcPr>
          <w:p w14:paraId="719D4A96" w14:textId="77777777" w:rsidR="00683426" w:rsidRPr="00D94BBE" w:rsidRDefault="00683426" w:rsidP="00683426">
            <w:pPr>
              <w:jc w:val="center"/>
              <w:rPr>
                <w:rFonts w:ascii="Arial" w:hAnsi="Arial"/>
                <w:sz w:val="16"/>
                <w:szCs w:val="16"/>
              </w:rPr>
            </w:pPr>
          </w:p>
        </w:tc>
        <w:tc>
          <w:tcPr>
            <w:tcW w:w="720" w:type="dxa"/>
          </w:tcPr>
          <w:p w14:paraId="3A4345EB" w14:textId="77777777" w:rsidR="00683426" w:rsidRPr="00D94BBE" w:rsidRDefault="00683426" w:rsidP="00683426">
            <w:pPr>
              <w:jc w:val="center"/>
              <w:rPr>
                <w:rFonts w:ascii="Arial" w:hAnsi="Arial"/>
                <w:sz w:val="16"/>
                <w:szCs w:val="16"/>
              </w:rPr>
            </w:pPr>
          </w:p>
        </w:tc>
      </w:tr>
      <w:tr w:rsidR="00683426" w:rsidRPr="00D94BBE" w14:paraId="4088E0B2" w14:textId="77777777" w:rsidTr="00683426">
        <w:tc>
          <w:tcPr>
            <w:tcW w:w="900" w:type="dxa"/>
            <w:vMerge/>
          </w:tcPr>
          <w:p w14:paraId="7F5ADFBD" w14:textId="77777777" w:rsidR="00683426" w:rsidRPr="00D94BBE" w:rsidRDefault="00683426" w:rsidP="00683426">
            <w:pPr>
              <w:jc w:val="center"/>
              <w:rPr>
                <w:rFonts w:ascii="Arial" w:hAnsi="Arial"/>
                <w:sz w:val="16"/>
                <w:szCs w:val="16"/>
              </w:rPr>
            </w:pPr>
          </w:p>
        </w:tc>
        <w:tc>
          <w:tcPr>
            <w:tcW w:w="810" w:type="dxa"/>
          </w:tcPr>
          <w:p w14:paraId="5C464753" w14:textId="77777777" w:rsidR="00683426" w:rsidRPr="00D94BBE" w:rsidRDefault="00683426" w:rsidP="00683426">
            <w:pPr>
              <w:jc w:val="center"/>
              <w:rPr>
                <w:rFonts w:ascii="Arial" w:hAnsi="Arial"/>
                <w:sz w:val="16"/>
                <w:szCs w:val="16"/>
              </w:rPr>
            </w:pPr>
            <w:r>
              <w:rPr>
                <w:rFonts w:ascii="Arial" w:hAnsi="Arial"/>
                <w:sz w:val="16"/>
                <w:szCs w:val="16"/>
              </w:rPr>
              <w:t>31-36”</w:t>
            </w:r>
          </w:p>
        </w:tc>
        <w:tc>
          <w:tcPr>
            <w:tcW w:w="880" w:type="dxa"/>
          </w:tcPr>
          <w:p w14:paraId="0F2B2A20" w14:textId="77777777" w:rsidR="00683426" w:rsidRPr="00D94BBE" w:rsidRDefault="00683426" w:rsidP="00683426">
            <w:pPr>
              <w:jc w:val="center"/>
              <w:rPr>
                <w:rFonts w:ascii="Arial" w:hAnsi="Arial"/>
                <w:sz w:val="16"/>
                <w:szCs w:val="16"/>
              </w:rPr>
            </w:pPr>
          </w:p>
        </w:tc>
        <w:tc>
          <w:tcPr>
            <w:tcW w:w="686" w:type="dxa"/>
          </w:tcPr>
          <w:p w14:paraId="05FBC17B" w14:textId="77777777" w:rsidR="00683426" w:rsidRPr="00D94BBE" w:rsidRDefault="00683426" w:rsidP="00683426">
            <w:pPr>
              <w:jc w:val="center"/>
              <w:rPr>
                <w:rFonts w:ascii="Arial" w:hAnsi="Arial"/>
                <w:sz w:val="16"/>
                <w:szCs w:val="16"/>
              </w:rPr>
            </w:pPr>
          </w:p>
        </w:tc>
        <w:tc>
          <w:tcPr>
            <w:tcW w:w="686" w:type="dxa"/>
          </w:tcPr>
          <w:p w14:paraId="263A3379" w14:textId="77777777" w:rsidR="00683426" w:rsidRPr="00D94BBE" w:rsidRDefault="00683426" w:rsidP="00683426">
            <w:pPr>
              <w:jc w:val="center"/>
              <w:rPr>
                <w:rFonts w:ascii="Arial" w:hAnsi="Arial"/>
                <w:sz w:val="16"/>
                <w:szCs w:val="16"/>
              </w:rPr>
            </w:pPr>
          </w:p>
        </w:tc>
        <w:tc>
          <w:tcPr>
            <w:tcW w:w="686" w:type="dxa"/>
          </w:tcPr>
          <w:p w14:paraId="21D56DBE" w14:textId="77777777" w:rsidR="00683426" w:rsidRPr="00D94BBE" w:rsidRDefault="00683426" w:rsidP="00683426">
            <w:pPr>
              <w:jc w:val="center"/>
              <w:rPr>
                <w:rFonts w:ascii="Arial" w:hAnsi="Arial"/>
                <w:sz w:val="16"/>
                <w:szCs w:val="16"/>
              </w:rPr>
            </w:pPr>
          </w:p>
        </w:tc>
        <w:tc>
          <w:tcPr>
            <w:tcW w:w="686" w:type="dxa"/>
          </w:tcPr>
          <w:p w14:paraId="13DFE220" w14:textId="77777777" w:rsidR="00683426" w:rsidRPr="00D94BBE" w:rsidRDefault="00683426" w:rsidP="00683426">
            <w:pPr>
              <w:jc w:val="center"/>
              <w:rPr>
                <w:rFonts w:ascii="Arial" w:hAnsi="Arial"/>
                <w:sz w:val="16"/>
                <w:szCs w:val="16"/>
              </w:rPr>
            </w:pPr>
          </w:p>
        </w:tc>
        <w:tc>
          <w:tcPr>
            <w:tcW w:w="686" w:type="dxa"/>
          </w:tcPr>
          <w:p w14:paraId="0EF29FC6" w14:textId="77777777" w:rsidR="00683426" w:rsidRPr="00D94BBE" w:rsidRDefault="00683426" w:rsidP="00683426">
            <w:pPr>
              <w:jc w:val="center"/>
              <w:rPr>
                <w:rFonts w:ascii="Arial" w:hAnsi="Arial"/>
                <w:sz w:val="16"/>
                <w:szCs w:val="16"/>
              </w:rPr>
            </w:pPr>
          </w:p>
        </w:tc>
        <w:tc>
          <w:tcPr>
            <w:tcW w:w="686" w:type="dxa"/>
          </w:tcPr>
          <w:p w14:paraId="0CE8209C" w14:textId="77777777" w:rsidR="00683426" w:rsidRPr="00D94BBE" w:rsidRDefault="00683426" w:rsidP="00683426">
            <w:pPr>
              <w:jc w:val="center"/>
              <w:rPr>
                <w:rFonts w:ascii="Arial" w:hAnsi="Arial"/>
                <w:sz w:val="16"/>
                <w:szCs w:val="16"/>
              </w:rPr>
            </w:pPr>
          </w:p>
        </w:tc>
        <w:tc>
          <w:tcPr>
            <w:tcW w:w="686" w:type="dxa"/>
          </w:tcPr>
          <w:p w14:paraId="4037C48F" w14:textId="77777777" w:rsidR="00683426" w:rsidRPr="00D94BBE" w:rsidRDefault="00683426" w:rsidP="00683426">
            <w:pPr>
              <w:jc w:val="center"/>
              <w:rPr>
                <w:rFonts w:ascii="Arial" w:hAnsi="Arial"/>
                <w:sz w:val="16"/>
                <w:szCs w:val="16"/>
              </w:rPr>
            </w:pPr>
          </w:p>
        </w:tc>
        <w:tc>
          <w:tcPr>
            <w:tcW w:w="686" w:type="dxa"/>
          </w:tcPr>
          <w:p w14:paraId="367C6B28" w14:textId="77777777" w:rsidR="00683426" w:rsidRPr="00D94BBE" w:rsidRDefault="00683426" w:rsidP="00683426">
            <w:pPr>
              <w:jc w:val="center"/>
              <w:rPr>
                <w:rFonts w:ascii="Arial" w:hAnsi="Arial"/>
                <w:sz w:val="16"/>
                <w:szCs w:val="16"/>
              </w:rPr>
            </w:pPr>
          </w:p>
        </w:tc>
        <w:tc>
          <w:tcPr>
            <w:tcW w:w="686" w:type="dxa"/>
          </w:tcPr>
          <w:p w14:paraId="5E27A2C3" w14:textId="77777777" w:rsidR="00683426" w:rsidRPr="00D94BBE" w:rsidRDefault="00683426" w:rsidP="00683426">
            <w:pPr>
              <w:jc w:val="center"/>
              <w:rPr>
                <w:rFonts w:ascii="Arial" w:hAnsi="Arial"/>
                <w:sz w:val="16"/>
                <w:szCs w:val="16"/>
              </w:rPr>
            </w:pPr>
          </w:p>
        </w:tc>
        <w:tc>
          <w:tcPr>
            <w:tcW w:w="686" w:type="dxa"/>
          </w:tcPr>
          <w:p w14:paraId="319C0CC0" w14:textId="77777777" w:rsidR="00683426" w:rsidRPr="00D94BBE" w:rsidRDefault="00683426" w:rsidP="00683426">
            <w:pPr>
              <w:jc w:val="center"/>
              <w:rPr>
                <w:rFonts w:ascii="Arial" w:hAnsi="Arial"/>
                <w:sz w:val="16"/>
                <w:szCs w:val="16"/>
              </w:rPr>
            </w:pPr>
          </w:p>
        </w:tc>
        <w:tc>
          <w:tcPr>
            <w:tcW w:w="720" w:type="dxa"/>
          </w:tcPr>
          <w:p w14:paraId="4AA1E988" w14:textId="77777777" w:rsidR="00683426" w:rsidRPr="00D94BBE" w:rsidRDefault="00683426" w:rsidP="00683426">
            <w:pPr>
              <w:jc w:val="center"/>
              <w:rPr>
                <w:rFonts w:ascii="Arial" w:hAnsi="Arial"/>
                <w:sz w:val="16"/>
                <w:szCs w:val="16"/>
              </w:rPr>
            </w:pPr>
          </w:p>
        </w:tc>
      </w:tr>
      <w:tr w:rsidR="00683426" w:rsidRPr="00D94BBE" w14:paraId="7C089F1E" w14:textId="77777777" w:rsidTr="00683426">
        <w:tc>
          <w:tcPr>
            <w:tcW w:w="900" w:type="dxa"/>
            <w:vMerge/>
          </w:tcPr>
          <w:p w14:paraId="5E20E1C8" w14:textId="77777777" w:rsidR="00683426" w:rsidRPr="00D94BBE" w:rsidRDefault="00683426" w:rsidP="00683426">
            <w:pPr>
              <w:jc w:val="center"/>
              <w:rPr>
                <w:rFonts w:ascii="Arial" w:hAnsi="Arial"/>
                <w:sz w:val="16"/>
                <w:szCs w:val="16"/>
              </w:rPr>
            </w:pPr>
          </w:p>
        </w:tc>
        <w:tc>
          <w:tcPr>
            <w:tcW w:w="810" w:type="dxa"/>
          </w:tcPr>
          <w:p w14:paraId="2E829CAF" w14:textId="77777777" w:rsidR="00683426" w:rsidRPr="00D94BBE" w:rsidRDefault="00683426" w:rsidP="00683426">
            <w:pPr>
              <w:jc w:val="center"/>
              <w:rPr>
                <w:rFonts w:ascii="Arial" w:hAnsi="Arial"/>
                <w:sz w:val="16"/>
                <w:szCs w:val="16"/>
              </w:rPr>
            </w:pPr>
            <w:r w:rsidRPr="00D94BBE">
              <w:rPr>
                <w:rFonts w:ascii="Arial" w:hAnsi="Arial"/>
                <w:sz w:val="16"/>
                <w:szCs w:val="16"/>
              </w:rPr>
              <w:t>Over 36”</w:t>
            </w:r>
          </w:p>
        </w:tc>
        <w:tc>
          <w:tcPr>
            <w:tcW w:w="880" w:type="dxa"/>
          </w:tcPr>
          <w:p w14:paraId="63C1B60C" w14:textId="77777777" w:rsidR="00683426" w:rsidRPr="00D94BBE" w:rsidRDefault="00683426" w:rsidP="00683426">
            <w:pPr>
              <w:jc w:val="center"/>
              <w:rPr>
                <w:rFonts w:ascii="Arial" w:hAnsi="Arial"/>
                <w:sz w:val="16"/>
                <w:szCs w:val="16"/>
              </w:rPr>
            </w:pPr>
          </w:p>
        </w:tc>
        <w:tc>
          <w:tcPr>
            <w:tcW w:w="686" w:type="dxa"/>
          </w:tcPr>
          <w:p w14:paraId="1971C759" w14:textId="77777777" w:rsidR="00683426" w:rsidRPr="00D94BBE" w:rsidRDefault="00683426" w:rsidP="00683426">
            <w:pPr>
              <w:jc w:val="center"/>
              <w:rPr>
                <w:rFonts w:ascii="Arial" w:hAnsi="Arial"/>
                <w:sz w:val="16"/>
                <w:szCs w:val="16"/>
              </w:rPr>
            </w:pPr>
          </w:p>
        </w:tc>
        <w:tc>
          <w:tcPr>
            <w:tcW w:w="686" w:type="dxa"/>
          </w:tcPr>
          <w:p w14:paraId="3CF964C5" w14:textId="77777777" w:rsidR="00683426" w:rsidRPr="00D94BBE" w:rsidRDefault="00683426" w:rsidP="00683426">
            <w:pPr>
              <w:jc w:val="center"/>
              <w:rPr>
                <w:rFonts w:ascii="Arial" w:hAnsi="Arial"/>
                <w:sz w:val="16"/>
                <w:szCs w:val="16"/>
              </w:rPr>
            </w:pPr>
          </w:p>
        </w:tc>
        <w:tc>
          <w:tcPr>
            <w:tcW w:w="686" w:type="dxa"/>
          </w:tcPr>
          <w:p w14:paraId="469B9F53" w14:textId="77777777" w:rsidR="00683426" w:rsidRPr="00D94BBE" w:rsidRDefault="00683426" w:rsidP="00683426">
            <w:pPr>
              <w:jc w:val="center"/>
              <w:rPr>
                <w:rFonts w:ascii="Arial" w:hAnsi="Arial"/>
                <w:sz w:val="16"/>
                <w:szCs w:val="16"/>
              </w:rPr>
            </w:pPr>
          </w:p>
        </w:tc>
        <w:tc>
          <w:tcPr>
            <w:tcW w:w="686" w:type="dxa"/>
          </w:tcPr>
          <w:p w14:paraId="5B3C111C" w14:textId="77777777" w:rsidR="00683426" w:rsidRPr="00D94BBE" w:rsidRDefault="00683426" w:rsidP="00683426">
            <w:pPr>
              <w:jc w:val="center"/>
              <w:rPr>
                <w:rFonts w:ascii="Arial" w:hAnsi="Arial"/>
                <w:sz w:val="16"/>
                <w:szCs w:val="16"/>
              </w:rPr>
            </w:pPr>
          </w:p>
        </w:tc>
        <w:tc>
          <w:tcPr>
            <w:tcW w:w="686" w:type="dxa"/>
          </w:tcPr>
          <w:p w14:paraId="2A6956D6" w14:textId="77777777" w:rsidR="00683426" w:rsidRPr="00D94BBE" w:rsidRDefault="00683426" w:rsidP="00683426">
            <w:pPr>
              <w:jc w:val="center"/>
              <w:rPr>
                <w:rFonts w:ascii="Arial" w:hAnsi="Arial"/>
                <w:sz w:val="16"/>
                <w:szCs w:val="16"/>
              </w:rPr>
            </w:pPr>
          </w:p>
        </w:tc>
        <w:tc>
          <w:tcPr>
            <w:tcW w:w="686" w:type="dxa"/>
          </w:tcPr>
          <w:p w14:paraId="2635064B" w14:textId="77777777" w:rsidR="00683426" w:rsidRPr="00D94BBE" w:rsidRDefault="00683426" w:rsidP="00683426">
            <w:pPr>
              <w:jc w:val="center"/>
              <w:rPr>
                <w:rFonts w:ascii="Arial" w:hAnsi="Arial"/>
                <w:sz w:val="16"/>
                <w:szCs w:val="16"/>
              </w:rPr>
            </w:pPr>
          </w:p>
        </w:tc>
        <w:tc>
          <w:tcPr>
            <w:tcW w:w="686" w:type="dxa"/>
          </w:tcPr>
          <w:p w14:paraId="5B3F27B6" w14:textId="77777777" w:rsidR="00683426" w:rsidRPr="00D94BBE" w:rsidRDefault="00683426" w:rsidP="00683426">
            <w:pPr>
              <w:jc w:val="center"/>
              <w:rPr>
                <w:rFonts w:ascii="Arial" w:hAnsi="Arial"/>
                <w:sz w:val="16"/>
                <w:szCs w:val="16"/>
              </w:rPr>
            </w:pPr>
          </w:p>
        </w:tc>
        <w:tc>
          <w:tcPr>
            <w:tcW w:w="686" w:type="dxa"/>
          </w:tcPr>
          <w:p w14:paraId="20E3615D" w14:textId="77777777" w:rsidR="00683426" w:rsidRPr="00D94BBE" w:rsidRDefault="00683426" w:rsidP="00683426">
            <w:pPr>
              <w:jc w:val="center"/>
              <w:rPr>
                <w:rFonts w:ascii="Arial" w:hAnsi="Arial"/>
                <w:sz w:val="16"/>
                <w:szCs w:val="16"/>
              </w:rPr>
            </w:pPr>
          </w:p>
        </w:tc>
        <w:tc>
          <w:tcPr>
            <w:tcW w:w="686" w:type="dxa"/>
          </w:tcPr>
          <w:p w14:paraId="4E1AE402" w14:textId="77777777" w:rsidR="00683426" w:rsidRPr="00D94BBE" w:rsidRDefault="00683426" w:rsidP="00683426">
            <w:pPr>
              <w:jc w:val="center"/>
              <w:rPr>
                <w:rFonts w:ascii="Arial" w:hAnsi="Arial"/>
                <w:sz w:val="16"/>
                <w:szCs w:val="16"/>
              </w:rPr>
            </w:pPr>
          </w:p>
        </w:tc>
        <w:tc>
          <w:tcPr>
            <w:tcW w:w="686" w:type="dxa"/>
          </w:tcPr>
          <w:p w14:paraId="78A9F58B" w14:textId="77777777" w:rsidR="00683426" w:rsidRPr="00D94BBE" w:rsidRDefault="00683426" w:rsidP="00683426">
            <w:pPr>
              <w:jc w:val="center"/>
              <w:rPr>
                <w:rFonts w:ascii="Arial" w:hAnsi="Arial"/>
                <w:sz w:val="16"/>
                <w:szCs w:val="16"/>
              </w:rPr>
            </w:pPr>
          </w:p>
        </w:tc>
        <w:tc>
          <w:tcPr>
            <w:tcW w:w="720" w:type="dxa"/>
          </w:tcPr>
          <w:p w14:paraId="2B3DC704" w14:textId="77777777" w:rsidR="00683426" w:rsidRPr="00D94BBE" w:rsidRDefault="00683426" w:rsidP="00683426">
            <w:pPr>
              <w:jc w:val="center"/>
              <w:rPr>
                <w:rFonts w:ascii="Arial" w:hAnsi="Arial"/>
                <w:sz w:val="16"/>
                <w:szCs w:val="16"/>
              </w:rPr>
            </w:pPr>
          </w:p>
        </w:tc>
      </w:tr>
      <w:tr w:rsidR="00683426" w:rsidRPr="00D94BBE" w14:paraId="537BBA61" w14:textId="77777777" w:rsidTr="00683426">
        <w:tc>
          <w:tcPr>
            <w:tcW w:w="900" w:type="dxa"/>
          </w:tcPr>
          <w:p w14:paraId="71CD4AB7" w14:textId="77777777" w:rsidR="00683426" w:rsidRPr="00D94BBE" w:rsidRDefault="00683426" w:rsidP="00683426">
            <w:pPr>
              <w:jc w:val="center"/>
              <w:rPr>
                <w:rFonts w:ascii="Arial" w:hAnsi="Arial"/>
                <w:sz w:val="16"/>
                <w:szCs w:val="16"/>
              </w:rPr>
            </w:pPr>
            <w:r w:rsidRPr="001263F6">
              <w:rPr>
                <w:rFonts w:ascii="Arial" w:hAnsi="Arial"/>
                <w:b/>
                <w:i/>
                <w:sz w:val="16"/>
                <w:szCs w:val="16"/>
              </w:rPr>
              <w:t>Activity totals</w:t>
            </w:r>
          </w:p>
        </w:tc>
        <w:tc>
          <w:tcPr>
            <w:tcW w:w="810" w:type="dxa"/>
          </w:tcPr>
          <w:p w14:paraId="6BB8423E" w14:textId="77777777" w:rsidR="00683426" w:rsidRPr="00D94BBE" w:rsidRDefault="00683426" w:rsidP="00683426">
            <w:pPr>
              <w:jc w:val="center"/>
              <w:rPr>
                <w:rFonts w:ascii="Arial" w:hAnsi="Arial"/>
                <w:sz w:val="16"/>
                <w:szCs w:val="16"/>
              </w:rPr>
            </w:pPr>
          </w:p>
        </w:tc>
        <w:tc>
          <w:tcPr>
            <w:tcW w:w="880" w:type="dxa"/>
          </w:tcPr>
          <w:p w14:paraId="16D236CB" w14:textId="77777777" w:rsidR="00683426" w:rsidRPr="00D94BBE" w:rsidRDefault="00683426" w:rsidP="00683426">
            <w:pPr>
              <w:jc w:val="center"/>
              <w:rPr>
                <w:rFonts w:ascii="Arial" w:hAnsi="Arial"/>
                <w:sz w:val="16"/>
                <w:szCs w:val="16"/>
              </w:rPr>
            </w:pPr>
          </w:p>
        </w:tc>
        <w:tc>
          <w:tcPr>
            <w:tcW w:w="686" w:type="dxa"/>
          </w:tcPr>
          <w:p w14:paraId="198CBD60" w14:textId="77777777" w:rsidR="00683426" w:rsidRPr="00D94BBE" w:rsidRDefault="00683426" w:rsidP="00683426">
            <w:pPr>
              <w:jc w:val="center"/>
              <w:rPr>
                <w:rFonts w:ascii="Arial" w:hAnsi="Arial"/>
                <w:sz w:val="16"/>
                <w:szCs w:val="16"/>
              </w:rPr>
            </w:pPr>
          </w:p>
        </w:tc>
        <w:tc>
          <w:tcPr>
            <w:tcW w:w="686" w:type="dxa"/>
          </w:tcPr>
          <w:p w14:paraId="4749C51F" w14:textId="77777777" w:rsidR="00683426" w:rsidRPr="00D94BBE" w:rsidRDefault="00683426" w:rsidP="00683426">
            <w:pPr>
              <w:jc w:val="center"/>
              <w:rPr>
                <w:rFonts w:ascii="Arial" w:hAnsi="Arial"/>
                <w:sz w:val="16"/>
                <w:szCs w:val="16"/>
              </w:rPr>
            </w:pPr>
          </w:p>
        </w:tc>
        <w:tc>
          <w:tcPr>
            <w:tcW w:w="686" w:type="dxa"/>
          </w:tcPr>
          <w:p w14:paraId="741C0768" w14:textId="77777777" w:rsidR="00683426" w:rsidRPr="00D94BBE" w:rsidRDefault="00683426" w:rsidP="00683426">
            <w:pPr>
              <w:jc w:val="center"/>
              <w:rPr>
                <w:rFonts w:ascii="Arial" w:hAnsi="Arial"/>
                <w:sz w:val="16"/>
                <w:szCs w:val="16"/>
              </w:rPr>
            </w:pPr>
          </w:p>
        </w:tc>
        <w:tc>
          <w:tcPr>
            <w:tcW w:w="686" w:type="dxa"/>
          </w:tcPr>
          <w:p w14:paraId="7255161E" w14:textId="77777777" w:rsidR="00683426" w:rsidRPr="00D94BBE" w:rsidRDefault="00683426" w:rsidP="00683426">
            <w:pPr>
              <w:jc w:val="center"/>
              <w:rPr>
                <w:rFonts w:ascii="Arial" w:hAnsi="Arial"/>
                <w:sz w:val="16"/>
                <w:szCs w:val="16"/>
              </w:rPr>
            </w:pPr>
          </w:p>
        </w:tc>
        <w:tc>
          <w:tcPr>
            <w:tcW w:w="686" w:type="dxa"/>
          </w:tcPr>
          <w:p w14:paraId="453E67F9" w14:textId="77777777" w:rsidR="00683426" w:rsidRPr="00D94BBE" w:rsidRDefault="00683426" w:rsidP="00683426">
            <w:pPr>
              <w:jc w:val="center"/>
              <w:rPr>
                <w:rFonts w:ascii="Arial" w:hAnsi="Arial"/>
                <w:sz w:val="16"/>
                <w:szCs w:val="16"/>
              </w:rPr>
            </w:pPr>
          </w:p>
        </w:tc>
        <w:tc>
          <w:tcPr>
            <w:tcW w:w="686" w:type="dxa"/>
          </w:tcPr>
          <w:p w14:paraId="062784AA" w14:textId="77777777" w:rsidR="00683426" w:rsidRPr="00D94BBE" w:rsidRDefault="00683426" w:rsidP="00683426">
            <w:pPr>
              <w:jc w:val="center"/>
              <w:rPr>
                <w:rFonts w:ascii="Arial" w:hAnsi="Arial"/>
                <w:sz w:val="16"/>
                <w:szCs w:val="16"/>
              </w:rPr>
            </w:pPr>
          </w:p>
        </w:tc>
        <w:tc>
          <w:tcPr>
            <w:tcW w:w="686" w:type="dxa"/>
          </w:tcPr>
          <w:p w14:paraId="351932FE" w14:textId="77777777" w:rsidR="00683426" w:rsidRPr="00D94BBE" w:rsidRDefault="00683426" w:rsidP="00683426">
            <w:pPr>
              <w:jc w:val="center"/>
              <w:rPr>
                <w:rFonts w:ascii="Arial" w:hAnsi="Arial"/>
                <w:sz w:val="16"/>
                <w:szCs w:val="16"/>
              </w:rPr>
            </w:pPr>
          </w:p>
        </w:tc>
        <w:tc>
          <w:tcPr>
            <w:tcW w:w="686" w:type="dxa"/>
          </w:tcPr>
          <w:p w14:paraId="22C60DD2" w14:textId="77777777" w:rsidR="00683426" w:rsidRPr="00D94BBE" w:rsidRDefault="00683426" w:rsidP="00683426">
            <w:pPr>
              <w:jc w:val="center"/>
              <w:rPr>
                <w:rFonts w:ascii="Arial" w:hAnsi="Arial"/>
                <w:sz w:val="16"/>
                <w:szCs w:val="16"/>
              </w:rPr>
            </w:pPr>
          </w:p>
        </w:tc>
        <w:tc>
          <w:tcPr>
            <w:tcW w:w="686" w:type="dxa"/>
          </w:tcPr>
          <w:p w14:paraId="230CF913" w14:textId="77777777" w:rsidR="00683426" w:rsidRPr="00D94BBE" w:rsidRDefault="00683426" w:rsidP="00683426">
            <w:pPr>
              <w:jc w:val="center"/>
              <w:rPr>
                <w:rFonts w:ascii="Arial" w:hAnsi="Arial"/>
                <w:sz w:val="16"/>
                <w:szCs w:val="16"/>
              </w:rPr>
            </w:pPr>
          </w:p>
        </w:tc>
        <w:tc>
          <w:tcPr>
            <w:tcW w:w="686" w:type="dxa"/>
          </w:tcPr>
          <w:p w14:paraId="43BC01D4" w14:textId="77777777" w:rsidR="00683426" w:rsidRPr="00D94BBE" w:rsidRDefault="00683426" w:rsidP="00683426">
            <w:pPr>
              <w:jc w:val="center"/>
              <w:rPr>
                <w:rFonts w:ascii="Arial" w:hAnsi="Arial"/>
                <w:sz w:val="16"/>
                <w:szCs w:val="16"/>
              </w:rPr>
            </w:pPr>
          </w:p>
        </w:tc>
        <w:tc>
          <w:tcPr>
            <w:tcW w:w="720" w:type="dxa"/>
          </w:tcPr>
          <w:p w14:paraId="1E9EF723" w14:textId="77777777" w:rsidR="00683426" w:rsidRPr="00D94BBE" w:rsidRDefault="00683426" w:rsidP="00683426">
            <w:pPr>
              <w:jc w:val="center"/>
              <w:rPr>
                <w:rFonts w:ascii="Arial" w:hAnsi="Arial"/>
                <w:sz w:val="16"/>
                <w:szCs w:val="16"/>
              </w:rPr>
            </w:pPr>
          </w:p>
        </w:tc>
      </w:tr>
      <w:tr w:rsidR="00683426" w:rsidRPr="00D94BBE" w14:paraId="281A0AB5" w14:textId="77777777" w:rsidTr="00683426">
        <w:tc>
          <w:tcPr>
            <w:tcW w:w="900" w:type="dxa"/>
            <w:vMerge w:val="restart"/>
          </w:tcPr>
          <w:p w14:paraId="4CA9EBB6" w14:textId="77777777" w:rsidR="00683426" w:rsidRDefault="00683426" w:rsidP="00683426">
            <w:pPr>
              <w:jc w:val="center"/>
              <w:rPr>
                <w:rFonts w:ascii="Arial" w:hAnsi="Arial"/>
                <w:sz w:val="16"/>
                <w:szCs w:val="16"/>
              </w:rPr>
            </w:pPr>
          </w:p>
          <w:p w14:paraId="2DC4821B" w14:textId="77777777" w:rsidR="00683426" w:rsidRPr="00D94BBE" w:rsidRDefault="00683426" w:rsidP="00683426">
            <w:pPr>
              <w:jc w:val="center"/>
              <w:rPr>
                <w:rFonts w:ascii="Arial" w:hAnsi="Arial"/>
                <w:sz w:val="16"/>
                <w:szCs w:val="16"/>
              </w:rPr>
            </w:pPr>
            <w:r>
              <w:rPr>
                <w:rFonts w:ascii="Arial" w:hAnsi="Arial"/>
                <w:sz w:val="16"/>
                <w:szCs w:val="16"/>
              </w:rPr>
              <w:t>Inter-mediate priority pruning</w:t>
            </w:r>
          </w:p>
        </w:tc>
        <w:tc>
          <w:tcPr>
            <w:tcW w:w="810" w:type="dxa"/>
          </w:tcPr>
          <w:p w14:paraId="66C0093E" w14:textId="77777777" w:rsidR="00683426" w:rsidRPr="00D94BBE" w:rsidRDefault="00683426" w:rsidP="00683426">
            <w:pPr>
              <w:jc w:val="center"/>
              <w:rPr>
                <w:rFonts w:ascii="Arial" w:hAnsi="Arial"/>
                <w:sz w:val="16"/>
                <w:szCs w:val="16"/>
              </w:rPr>
            </w:pPr>
            <w:r w:rsidRPr="00D94BBE">
              <w:rPr>
                <w:rFonts w:ascii="Arial" w:hAnsi="Arial"/>
                <w:sz w:val="16"/>
                <w:szCs w:val="16"/>
              </w:rPr>
              <w:t>1-6”</w:t>
            </w:r>
          </w:p>
        </w:tc>
        <w:tc>
          <w:tcPr>
            <w:tcW w:w="880" w:type="dxa"/>
          </w:tcPr>
          <w:p w14:paraId="702F7BA4" w14:textId="77777777" w:rsidR="00683426" w:rsidRPr="00D94BBE" w:rsidRDefault="00683426" w:rsidP="00683426">
            <w:pPr>
              <w:jc w:val="center"/>
              <w:rPr>
                <w:rFonts w:ascii="Arial" w:hAnsi="Arial"/>
                <w:sz w:val="16"/>
                <w:szCs w:val="16"/>
              </w:rPr>
            </w:pPr>
          </w:p>
        </w:tc>
        <w:tc>
          <w:tcPr>
            <w:tcW w:w="686" w:type="dxa"/>
          </w:tcPr>
          <w:p w14:paraId="68A746E6" w14:textId="77777777" w:rsidR="00683426" w:rsidRPr="00D94BBE" w:rsidRDefault="00683426" w:rsidP="00683426">
            <w:pPr>
              <w:jc w:val="center"/>
              <w:rPr>
                <w:rFonts w:ascii="Arial" w:hAnsi="Arial"/>
                <w:sz w:val="16"/>
                <w:szCs w:val="16"/>
              </w:rPr>
            </w:pPr>
          </w:p>
        </w:tc>
        <w:tc>
          <w:tcPr>
            <w:tcW w:w="686" w:type="dxa"/>
          </w:tcPr>
          <w:p w14:paraId="7457DD36" w14:textId="77777777" w:rsidR="00683426" w:rsidRPr="00D94BBE" w:rsidRDefault="00683426" w:rsidP="00683426">
            <w:pPr>
              <w:jc w:val="center"/>
              <w:rPr>
                <w:rFonts w:ascii="Arial" w:hAnsi="Arial"/>
                <w:sz w:val="16"/>
                <w:szCs w:val="16"/>
              </w:rPr>
            </w:pPr>
          </w:p>
        </w:tc>
        <w:tc>
          <w:tcPr>
            <w:tcW w:w="686" w:type="dxa"/>
          </w:tcPr>
          <w:p w14:paraId="69CE63E4" w14:textId="77777777" w:rsidR="00683426" w:rsidRPr="00D94BBE" w:rsidRDefault="00683426" w:rsidP="00683426">
            <w:pPr>
              <w:jc w:val="center"/>
              <w:rPr>
                <w:rFonts w:ascii="Arial" w:hAnsi="Arial"/>
                <w:sz w:val="16"/>
                <w:szCs w:val="16"/>
              </w:rPr>
            </w:pPr>
          </w:p>
        </w:tc>
        <w:tc>
          <w:tcPr>
            <w:tcW w:w="686" w:type="dxa"/>
          </w:tcPr>
          <w:p w14:paraId="2DDB04A9" w14:textId="77777777" w:rsidR="00683426" w:rsidRPr="00D94BBE" w:rsidRDefault="00683426" w:rsidP="00683426">
            <w:pPr>
              <w:jc w:val="center"/>
              <w:rPr>
                <w:rFonts w:ascii="Arial" w:hAnsi="Arial"/>
                <w:sz w:val="16"/>
                <w:szCs w:val="16"/>
              </w:rPr>
            </w:pPr>
          </w:p>
        </w:tc>
        <w:tc>
          <w:tcPr>
            <w:tcW w:w="686" w:type="dxa"/>
          </w:tcPr>
          <w:p w14:paraId="464E9146" w14:textId="77777777" w:rsidR="00683426" w:rsidRPr="00D94BBE" w:rsidRDefault="00683426" w:rsidP="00683426">
            <w:pPr>
              <w:jc w:val="center"/>
              <w:rPr>
                <w:rFonts w:ascii="Arial" w:hAnsi="Arial"/>
                <w:sz w:val="16"/>
                <w:szCs w:val="16"/>
              </w:rPr>
            </w:pPr>
          </w:p>
        </w:tc>
        <w:tc>
          <w:tcPr>
            <w:tcW w:w="686" w:type="dxa"/>
          </w:tcPr>
          <w:p w14:paraId="4F280804" w14:textId="77777777" w:rsidR="00683426" w:rsidRPr="00D94BBE" w:rsidRDefault="00683426" w:rsidP="00683426">
            <w:pPr>
              <w:jc w:val="center"/>
              <w:rPr>
                <w:rFonts w:ascii="Arial" w:hAnsi="Arial"/>
                <w:sz w:val="16"/>
                <w:szCs w:val="16"/>
              </w:rPr>
            </w:pPr>
          </w:p>
        </w:tc>
        <w:tc>
          <w:tcPr>
            <w:tcW w:w="686" w:type="dxa"/>
          </w:tcPr>
          <w:p w14:paraId="4DC85645" w14:textId="77777777" w:rsidR="00683426" w:rsidRPr="00D94BBE" w:rsidRDefault="00683426" w:rsidP="00683426">
            <w:pPr>
              <w:jc w:val="center"/>
              <w:rPr>
                <w:rFonts w:ascii="Arial" w:hAnsi="Arial"/>
                <w:sz w:val="16"/>
                <w:szCs w:val="16"/>
              </w:rPr>
            </w:pPr>
          </w:p>
        </w:tc>
        <w:tc>
          <w:tcPr>
            <w:tcW w:w="686" w:type="dxa"/>
          </w:tcPr>
          <w:p w14:paraId="19A28696" w14:textId="77777777" w:rsidR="00683426" w:rsidRPr="00D94BBE" w:rsidRDefault="00683426" w:rsidP="00683426">
            <w:pPr>
              <w:jc w:val="center"/>
              <w:rPr>
                <w:rFonts w:ascii="Arial" w:hAnsi="Arial"/>
                <w:sz w:val="16"/>
                <w:szCs w:val="16"/>
              </w:rPr>
            </w:pPr>
          </w:p>
        </w:tc>
        <w:tc>
          <w:tcPr>
            <w:tcW w:w="686" w:type="dxa"/>
          </w:tcPr>
          <w:p w14:paraId="0B11E317" w14:textId="77777777" w:rsidR="00683426" w:rsidRPr="00D94BBE" w:rsidRDefault="00683426" w:rsidP="00683426">
            <w:pPr>
              <w:jc w:val="center"/>
              <w:rPr>
                <w:rFonts w:ascii="Arial" w:hAnsi="Arial"/>
                <w:sz w:val="16"/>
                <w:szCs w:val="16"/>
              </w:rPr>
            </w:pPr>
          </w:p>
        </w:tc>
        <w:tc>
          <w:tcPr>
            <w:tcW w:w="686" w:type="dxa"/>
          </w:tcPr>
          <w:p w14:paraId="48419E7B" w14:textId="77777777" w:rsidR="00683426" w:rsidRPr="00D94BBE" w:rsidRDefault="00683426" w:rsidP="00683426">
            <w:pPr>
              <w:jc w:val="center"/>
              <w:rPr>
                <w:rFonts w:ascii="Arial" w:hAnsi="Arial"/>
                <w:sz w:val="16"/>
                <w:szCs w:val="16"/>
              </w:rPr>
            </w:pPr>
          </w:p>
        </w:tc>
        <w:tc>
          <w:tcPr>
            <w:tcW w:w="720" w:type="dxa"/>
          </w:tcPr>
          <w:p w14:paraId="1869A635" w14:textId="77777777" w:rsidR="00683426" w:rsidRPr="00D94BBE" w:rsidRDefault="00683426" w:rsidP="00683426">
            <w:pPr>
              <w:jc w:val="center"/>
              <w:rPr>
                <w:rFonts w:ascii="Arial" w:hAnsi="Arial"/>
                <w:sz w:val="16"/>
                <w:szCs w:val="16"/>
              </w:rPr>
            </w:pPr>
          </w:p>
        </w:tc>
      </w:tr>
      <w:tr w:rsidR="00683426" w:rsidRPr="00D94BBE" w14:paraId="714BB986" w14:textId="77777777" w:rsidTr="00683426">
        <w:tc>
          <w:tcPr>
            <w:tcW w:w="900" w:type="dxa"/>
            <w:vMerge/>
          </w:tcPr>
          <w:p w14:paraId="0A19983A" w14:textId="77777777" w:rsidR="00683426" w:rsidRPr="00D94BBE" w:rsidRDefault="00683426" w:rsidP="00683426">
            <w:pPr>
              <w:jc w:val="center"/>
              <w:rPr>
                <w:rFonts w:ascii="Arial" w:hAnsi="Arial"/>
                <w:sz w:val="16"/>
                <w:szCs w:val="16"/>
              </w:rPr>
            </w:pPr>
          </w:p>
        </w:tc>
        <w:tc>
          <w:tcPr>
            <w:tcW w:w="810" w:type="dxa"/>
          </w:tcPr>
          <w:p w14:paraId="12F18DB7" w14:textId="77777777" w:rsidR="00683426" w:rsidRPr="00D94BBE" w:rsidRDefault="00683426" w:rsidP="00683426">
            <w:pPr>
              <w:jc w:val="center"/>
              <w:rPr>
                <w:rFonts w:ascii="Arial" w:hAnsi="Arial"/>
                <w:sz w:val="16"/>
                <w:szCs w:val="16"/>
              </w:rPr>
            </w:pPr>
            <w:r w:rsidRPr="00D94BBE">
              <w:rPr>
                <w:rFonts w:ascii="Arial" w:hAnsi="Arial"/>
                <w:sz w:val="16"/>
                <w:szCs w:val="16"/>
              </w:rPr>
              <w:t>7-12”</w:t>
            </w:r>
          </w:p>
        </w:tc>
        <w:tc>
          <w:tcPr>
            <w:tcW w:w="880" w:type="dxa"/>
          </w:tcPr>
          <w:p w14:paraId="57D65223" w14:textId="77777777" w:rsidR="00683426" w:rsidRPr="00D94BBE" w:rsidRDefault="00683426" w:rsidP="00683426">
            <w:pPr>
              <w:jc w:val="center"/>
              <w:rPr>
                <w:rFonts w:ascii="Arial" w:hAnsi="Arial"/>
                <w:sz w:val="16"/>
                <w:szCs w:val="16"/>
              </w:rPr>
            </w:pPr>
          </w:p>
        </w:tc>
        <w:tc>
          <w:tcPr>
            <w:tcW w:w="686" w:type="dxa"/>
          </w:tcPr>
          <w:p w14:paraId="5419EC72" w14:textId="77777777" w:rsidR="00683426" w:rsidRPr="00D94BBE" w:rsidRDefault="00683426" w:rsidP="00683426">
            <w:pPr>
              <w:jc w:val="center"/>
              <w:rPr>
                <w:rFonts w:ascii="Arial" w:hAnsi="Arial"/>
                <w:sz w:val="16"/>
                <w:szCs w:val="16"/>
              </w:rPr>
            </w:pPr>
          </w:p>
        </w:tc>
        <w:tc>
          <w:tcPr>
            <w:tcW w:w="686" w:type="dxa"/>
          </w:tcPr>
          <w:p w14:paraId="0190A231" w14:textId="77777777" w:rsidR="00683426" w:rsidRPr="00D94BBE" w:rsidRDefault="00683426" w:rsidP="00683426">
            <w:pPr>
              <w:jc w:val="center"/>
              <w:rPr>
                <w:rFonts w:ascii="Arial" w:hAnsi="Arial"/>
                <w:sz w:val="16"/>
                <w:szCs w:val="16"/>
              </w:rPr>
            </w:pPr>
          </w:p>
        </w:tc>
        <w:tc>
          <w:tcPr>
            <w:tcW w:w="686" w:type="dxa"/>
          </w:tcPr>
          <w:p w14:paraId="24AADDEF" w14:textId="77777777" w:rsidR="00683426" w:rsidRPr="00D94BBE" w:rsidRDefault="00683426" w:rsidP="00683426">
            <w:pPr>
              <w:jc w:val="center"/>
              <w:rPr>
                <w:rFonts w:ascii="Arial" w:hAnsi="Arial"/>
                <w:sz w:val="16"/>
                <w:szCs w:val="16"/>
              </w:rPr>
            </w:pPr>
          </w:p>
        </w:tc>
        <w:tc>
          <w:tcPr>
            <w:tcW w:w="686" w:type="dxa"/>
          </w:tcPr>
          <w:p w14:paraId="4A10F324" w14:textId="77777777" w:rsidR="00683426" w:rsidRPr="00D94BBE" w:rsidRDefault="00683426" w:rsidP="00683426">
            <w:pPr>
              <w:jc w:val="center"/>
              <w:rPr>
                <w:rFonts w:ascii="Arial" w:hAnsi="Arial"/>
                <w:sz w:val="16"/>
                <w:szCs w:val="16"/>
              </w:rPr>
            </w:pPr>
          </w:p>
        </w:tc>
        <w:tc>
          <w:tcPr>
            <w:tcW w:w="686" w:type="dxa"/>
          </w:tcPr>
          <w:p w14:paraId="074C7ED7" w14:textId="77777777" w:rsidR="00683426" w:rsidRPr="00D94BBE" w:rsidRDefault="00683426" w:rsidP="00683426">
            <w:pPr>
              <w:jc w:val="center"/>
              <w:rPr>
                <w:rFonts w:ascii="Arial" w:hAnsi="Arial"/>
                <w:sz w:val="16"/>
                <w:szCs w:val="16"/>
              </w:rPr>
            </w:pPr>
          </w:p>
        </w:tc>
        <w:tc>
          <w:tcPr>
            <w:tcW w:w="686" w:type="dxa"/>
          </w:tcPr>
          <w:p w14:paraId="1CAAB64E" w14:textId="77777777" w:rsidR="00683426" w:rsidRPr="00D94BBE" w:rsidRDefault="00683426" w:rsidP="00683426">
            <w:pPr>
              <w:jc w:val="center"/>
              <w:rPr>
                <w:rFonts w:ascii="Arial" w:hAnsi="Arial"/>
                <w:sz w:val="16"/>
                <w:szCs w:val="16"/>
              </w:rPr>
            </w:pPr>
          </w:p>
        </w:tc>
        <w:tc>
          <w:tcPr>
            <w:tcW w:w="686" w:type="dxa"/>
          </w:tcPr>
          <w:p w14:paraId="5C208AA7" w14:textId="77777777" w:rsidR="00683426" w:rsidRPr="00D94BBE" w:rsidRDefault="00683426" w:rsidP="00683426">
            <w:pPr>
              <w:jc w:val="center"/>
              <w:rPr>
                <w:rFonts w:ascii="Arial" w:hAnsi="Arial"/>
                <w:sz w:val="16"/>
                <w:szCs w:val="16"/>
              </w:rPr>
            </w:pPr>
          </w:p>
        </w:tc>
        <w:tc>
          <w:tcPr>
            <w:tcW w:w="686" w:type="dxa"/>
          </w:tcPr>
          <w:p w14:paraId="67740AF9" w14:textId="77777777" w:rsidR="00683426" w:rsidRPr="00D94BBE" w:rsidRDefault="00683426" w:rsidP="00683426">
            <w:pPr>
              <w:jc w:val="center"/>
              <w:rPr>
                <w:rFonts w:ascii="Arial" w:hAnsi="Arial"/>
                <w:sz w:val="16"/>
                <w:szCs w:val="16"/>
              </w:rPr>
            </w:pPr>
          </w:p>
        </w:tc>
        <w:tc>
          <w:tcPr>
            <w:tcW w:w="686" w:type="dxa"/>
          </w:tcPr>
          <w:p w14:paraId="69D5D848" w14:textId="77777777" w:rsidR="00683426" w:rsidRPr="00D94BBE" w:rsidRDefault="00683426" w:rsidP="00683426">
            <w:pPr>
              <w:jc w:val="center"/>
              <w:rPr>
                <w:rFonts w:ascii="Arial" w:hAnsi="Arial"/>
                <w:sz w:val="16"/>
                <w:szCs w:val="16"/>
              </w:rPr>
            </w:pPr>
          </w:p>
        </w:tc>
        <w:tc>
          <w:tcPr>
            <w:tcW w:w="686" w:type="dxa"/>
          </w:tcPr>
          <w:p w14:paraId="4BD73C97" w14:textId="77777777" w:rsidR="00683426" w:rsidRPr="00D94BBE" w:rsidRDefault="00683426" w:rsidP="00683426">
            <w:pPr>
              <w:jc w:val="center"/>
              <w:rPr>
                <w:rFonts w:ascii="Arial" w:hAnsi="Arial"/>
                <w:sz w:val="16"/>
                <w:szCs w:val="16"/>
              </w:rPr>
            </w:pPr>
          </w:p>
        </w:tc>
        <w:tc>
          <w:tcPr>
            <w:tcW w:w="720" w:type="dxa"/>
          </w:tcPr>
          <w:p w14:paraId="1B3C3F0E" w14:textId="77777777" w:rsidR="00683426" w:rsidRPr="00D94BBE" w:rsidRDefault="00683426" w:rsidP="00683426">
            <w:pPr>
              <w:jc w:val="center"/>
              <w:rPr>
                <w:rFonts w:ascii="Arial" w:hAnsi="Arial"/>
                <w:sz w:val="16"/>
                <w:szCs w:val="16"/>
              </w:rPr>
            </w:pPr>
          </w:p>
        </w:tc>
      </w:tr>
      <w:tr w:rsidR="00683426" w:rsidRPr="00D94BBE" w14:paraId="518E937C" w14:textId="77777777" w:rsidTr="00683426">
        <w:tc>
          <w:tcPr>
            <w:tcW w:w="900" w:type="dxa"/>
            <w:vMerge/>
          </w:tcPr>
          <w:p w14:paraId="011947CA" w14:textId="77777777" w:rsidR="00683426" w:rsidRPr="00D94BBE" w:rsidRDefault="00683426" w:rsidP="00683426">
            <w:pPr>
              <w:jc w:val="center"/>
              <w:rPr>
                <w:rFonts w:ascii="Arial" w:hAnsi="Arial"/>
                <w:sz w:val="16"/>
                <w:szCs w:val="16"/>
              </w:rPr>
            </w:pPr>
          </w:p>
        </w:tc>
        <w:tc>
          <w:tcPr>
            <w:tcW w:w="810" w:type="dxa"/>
          </w:tcPr>
          <w:p w14:paraId="41E3B878" w14:textId="77777777" w:rsidR="00683426" w:rsidRPr="00D94BBE" w:rsidRDefault="00683426" w:rsidP="00683426">
            <w:pPr>
              <w:jc w:val="center"/>
              <w:rPr>
                <w:rFonts w:ascii="Arial" w:hAnsi="Arial"/>
                <w:sz w:val="16"/>
                <w:szCs w:val="16"/>
              </w:rPr>
            </w:pPr>
            <w:r w:rsidRPr="00D94BBE">
              <w:rPr>
                <w:rFonts w:ascii="Arial" w:hAnsi="Arial"/>
                <w:sz w:val="16"/>
                <w:szCs w:val="16"/>
              </w:rPr>
              <w:t>13-18”</w:t>
            </w:r>
          </w:p>
        </w:tc>
        <w:tc>
          <w:tcPr>
            <w:tcW w:w="880" w:type="dxa"/>
          </w:tcPr>
          <w:p w14:paraId="5828B440" w14:textId="77777777" w:rsidR="00683426" w:rsidRPr="00D94BBE" w:rsidRDefault="00683426" w:rsidP="00683426">
            <w:pPr>
              <w:jc w:val="center"/>
              <w:rPr>
                <w:rFonts w:ascii="Arial" w:hAnsi="Arial"/>
                <w:sz w:val="16"/>
                <w:szCs w:val="16"/>
              </w:rPr>
            </w:pPr>
          </w:p>
        </w:tc>
        <w:tc>
          <w:tcPr>
            <w:tcW w:w="686" w:type="dxa"/>
          </w:tcPr>
          <w:p w14:paraId="2C97ECB1" w14:textId="77777777" w:rsidR="00683426" w:rsidRPr="00D94BBE" w:rsidRDefault="00683426" w:rsidP="00683426">
            <w:pPr>
              <w:jc w:val="center"/>
              <w:rPr>
                <w:rFonts w:ascii="Arial" w:hAnsi="Arial"/>
                <w:sz w:val="16"/>
                <w:szCs w:val="16"/>
              </w:rPr>
            </w:pPr>
          </w:p>
        </w:tc>
        <w:tc>
          <w:tcPr>
            <w:tcW w:w="686" w:type="dxa"/>
          </w:tcPr>
          <w:p w14:paraId="5B601C4A" w14:textId="77777777" w:rsidR="00683426" w:rsidRPr="00D94BBE" w:rsidRDefault="00683426" w:rsidP="00683426">
            <w:pPr>
              <w:jc w:val="center"/>
              <w:rPr>
                <w:rFonts w:ascii="Arial" w:hAnsi="Arial"/>
                <w:sz w:val="16"/>
                <w:szCs w:val="16"/>
              </w:rPr>
            </w:pPr>
          </w:p>
        </w:tc>
        <w:tc>
          <w:tcPr>
            <w:tcW w:w="686" w:type="dxa"/>
          </w:tcPr>
          <w:p w14:paraId="112A227F" w14:textId="77777777" w:rsidR="00683426" w:rsidRPr="00D94BBE" w:rsidRDefault="00683426" w:rsidP="00683426">
            <w:pPr>
              <w:jc w:val="center"/>
              <w:rPr>
                <w:rFonts w:ascii="Arial" w:hAnsi="Arial"/>
                <w:sz w:val="16"/>
                <w:szCs w:val="16"/>
              </w:rPr>
            </w:pPr>
          </w:p>
        </w:tc>
        <w:tc>
          <w:tcPr>
            <w:tcW w:w="686" w:type="dxa"/>
          </w:tcPr>
          <w:p w14:paraId="187A0CEC" w14:textId="77777777" w:rsidR="00683426" w:rsidRPr="00D94BBE" w:rsidRDefault="00683426" w:rsidP="00683426">
            <w:pPr>
              <w:jc w:val="center"/>
              <w:rPr>
                <w:rFonts w:ascii="Arial" w:hAnsi="Arial"/>
                <w:sz w:val="16"/>
                <w:szCs w:val="16"/>
              </w:rPr>
            </w:pPr>
          </w:p>
        </w:tc>
        <w:tc>
          <w:tcPr>
            <w:tcW w:w="686" w:type="dxa"/>
          </w:tcPr>
          <w:p w14:paraId="1D4E88B6" w14:textId="77777777" w:rsidR="00683426" w:rsidRPr="00D94BBE" w:rsidRDefault="00683426" w:rsidP="00683426">
            <w:pPr>
              <w:jc w:val="center"/>
              <w:rPr>
                <w:rFonts w:ascii="Arial" w:hAnsi="Arial"/>
                <w:sz w:val="16"/>
                <w:szCs w:val="16"/>
              </w:rPr>
            </w:pPr>
          </w:p>
        </w:tc>
        <w:tc>
          <w:tcPr>
            <w:tcW w:w="686" w:type="dxa"/>
          </w:tcPr>
          <w:p w14:paraId="68DF72D3" w14:textId="77777777" w:rsidR="00683426" w:rsidRPr="00D94BBE" w:rsidRDefault="00683426" w:rsidP="00683426">
            <w:pPr>
              <w:jc w:val="center"/>
              <w:rPr>
                <w:rFonts w:ascii="Arial" w:hAnsi="Arial"/>
                <w:sz w:val="16"/>
                <w:szCs w:val="16"/>
              </w:rPr>
            </w:pPr>
          </w:p>
        </w:tc>
        <w:tc>
          <w:tcPr>
            <w:tcW w:w="686" w:type="dxa"/>
          </w:tcPr>
          <w:p w14:paraId="5F44F825" w14:textId="77777777" w:rsidR="00683426" w:rsidRPr="00D94BBE" w:rsidRDefault="00683426" w:rsidP="00683426">
            <w:pPr>
              <w:jc w:val="center"/>
              <w:rPr>
                <w:rFonts w:ascii="Arial" w:hAnsi="Arial"/>
                <w:sz w:val="16"/>
                <w:szCs w:val="16"/>
              </w:rPr>
            </w:pPr>
          </w:p>
        </w:tc>
        <w:tc>
          <w:tcPr>
            <w:tcW w:w="686" w:type="dxa"/>
          </w:tcPr>
          <w:p w14:paraId="73F08811" w14:textId="77777777" w:rsidR="00683426" w:rsidRPr="00D94BBE" w:rsidRDefault="00683426" w:rsidP="00683426">
            <w:pPr>
              <w:jc w:val="center"/>
              <w:rPr>
                <w:rFonts w:ascii="Arial" w:hAnsi="Arial"/>
                <w:sz w:val="16"/>
                <w:szCs w:val="16"/>
              </w:rPr>
            </w:pPr>
          </w:p>
        </w:tc>
        <w:tc>
          <w:tcPr>
            <w:tcW w:w="686" w:type="dxa"/>
          </w:tcPr>
          <w:p w14:paraId="6DA0F234" w14:textId="77777777" w:rsidR="00683426" w:rsidRPr="00D94BBE" w:rsidRDefault="00683426" w:rsidP="00683426">
            <w:pPr>
              <w:jc w:val="center"/>
              <w:rPr>
                <w:rFonts w:ascii="Arial" w:hAnsi="Arial"/>
                <w:sz w:val="16"/>
                <w:szCs w:val="16"/>
              </w:rPr>
            </w:pPr>
          </w:p>
        </w:tc>
        <w:tc>
          <w:tcPr>
            <w:tcW w:w="686" w:type="dxa"/>
          </w:tcPr>
          <w:p w14:paraId="5278A2A9" w14:textId="77777777" w:rsidR="00683426" w:rsidRPr="00D94BBE" w:rsidRDefault="00683426" w:rsidP="00683426">
            <w:pPr>
              <w:jc w:val="center"/>
              <w:rPr>
                <w:rFonts w:ascii="Arial" w:hAnsi="Arial"/>
                <w:sz w:val="16"/>
                <w:szCs w:val="16"/>
              </w:rPr>
            </w:pPr>
          </w:p>
        </w:tc>
        <w:tc>
          <w:tcPr>
            <w:tcW w:w="720" w:type="dxa"/>
          </w:tcPr>
          <w:p w14:paraId="79050B47" w14:textId="77777777" w:rsidR="00683426" w:rsidRPr="00D94BBE" w:rsidRDefault="00683426" w:rsidP="00683426">
            <w:pPr>
              <w:jc w:val="center"/>
              <w:rPr>
                <w:rFonts w:ascii="Arial" w:hAnsi="Arial"/>
                <w:sz w:val="16"/>
                <w:szCs w:val="16"/>
              </w:rPr>
            </w:pPr>
          </w:p>
        </w:tc>
      </w:tr>
      <w:tr w:rsidR="00683426" w:rsidRPr="00D94BBE" w14:paraId="59E735DC" w14:textId="77777777" w:rsidTr="00683426">
        <w:tc>
          <w:tcPr>
            <w:tcW w:w="900" w:type="dxa"/>
            <w:vMerge/>
          </w:tcPr>
          <w:p w14:paraId="65BCDD14" w14:textId="77777777" w:rsidR="00683426" w:rsidRPr="00D94BBE" w:rsidRDefault="00683426" w:rsidP="00683426">
            <w:pPr>
              <w:jc w:val="center"/>
              <w:rPr>
                <w:rFonts w:ascii="Arial" w:hAnsi="Arial"/>
                <w:sz w:val="16"/>
                <w:szCs w:val="16"/>
              </w:rPr>
            </w:pPr>
          </w:p>
        </w:tc>
        <w:tc>
          <w:tcPr>
            <w:tcW w:w="810" w:type="dxa"/>
          </w:tcPr>
          <w:p w14:paraId="197A2AB9" w14:textId="77777777" w:rsidR="00683426" w:rsidRPr="00D94BBE" w:rsidRDefault="00683426" w:rsidP="00683426">
            <w:pPr>
              <w:jc w:val="center"/>
              <w:rPr>
                <w:rFonts w:ascii="Arial" w:hAnsi="Arial"/>
                <w:sz w:val="16"/>
                <w:szCs w:val="16"/>
              </w:rPr>
            </w:pPr>
            <w:r>
              <w:rPr>
                <w:rFonts w:ascii="Arial" w:hAnsi="Arial"/>
                <w:sz w:val="16"/>
                <w:szCs w:val="16"/>
              </w:rPr>
              <w:t>19-24”</w:t>
            </w:r>
          </w:p>
        </w:tc>
        <w:tc>
          <w:tcPr>
            <w:tcW w:w="880" w:type="dxa"/>
          </w:tcPr>
          <w:p w14:paraId="7EC5C89B" w14:textId="77777777" w:rsidR="00683426" w:rsidRPr="00D94BBE" w:rsidRDefault="00683426" w:rsidP="00683426">
            <w:pPr>
              <w:jc w:val="center"/>
              <w:rPr>
                <w:rFonts w:ascii="Arial" w:hAnsi="Arial"/>
                <w:sz w:val="16"/>
                <w:szCs w:val="16"/>
              </w:rPr>
            </w:pPr>
          </w:p>
        </w:tc>
        <w:tc>
          <w:tcPr>
            <w:tcW w:w="686" w:type="dxa"/>
          </w:tcPr>
          <w:p w14:paraId="04ADD481" w14:textId="77777777" w:rsidR="00683426" w:rsidRPr="00D94BBE" w:rsidRDefault="00683426" w:rsidP="00683426">
            <w:pPr>
              <w:jc w:val="center"/>
              <w:rPr>
                <w:rFonts w:ascii="Arial" w:hAnsi="Arial"/>
                <w:sz w:val="16"/>
                <w:szCs w:val="16"/>
              </w:rPr>
            </w:pPr>
          </w:p>
        </w:tc>
        <w:tc>
          <w:tcPr>
            <w:tcW w:w="686" w:type="dxa"/>
          </w:tcPr>
          <w:p w14:paraId="1BBE0573" w14:textId="77777777" w:rsidR="00683426" w:rsidRPr="00D94BBE" w:rsidRDefault="00683426" w:rsidP="00683426">
            <w:pPr>
              <w:jc w:val="center"/>
              <w:rPr>
                <w:rFonts w:ascii="Arial" w:hAnsi="Arial"/>
                <w:sz w:val="16"/>
                <w:szCs w:val="16"/>
              </w:rPr>
            </w:pPr>
          </w:p>
        </w:tc>
        <w:tc>
          <w:tcPr>
            <w:tcW w:w="686" w:type="dxa"/>
          </w:tcPr>
          <w:p w14:paraId="63E3C32C" w14:textId="77777777" w:rsidR="00683426" w:rsidRPr="00D94BBE" w:rsidRDefault="00683426" w:rsidP="00683426">
            <w:pPr>
              <w:jc w:val="center"/>
              <w:rPr>
                <w:rFonts w:ascii="Arial" w:hAnsi="Arial"/>
                <w:sz w:val="16"/>
                <w:szCs w:val="16"/>
              </w:rPr>
            </w:pPr>
          </w:p>
        </w:tc>
        <w:tc>
          <w:tcPr>
            <w:tcW w:w="686" w:type="dxa"/>
          </w:tcPr>
          <w:p w14:paraId="33C36A3E" w14:textId="77777777" w:rsidR="00683426" w:rsidRPr="00D94BBE" w:rsidRDefault="00683426" w:rsidP="00683426">
            <w:pPr>
              <w:jc w:val="center"/>
              <w:rPr>
                <w:rFonts w:ascii="Arial" w:hAnsi="Arial"/>
                <w:sz w:val="16"/>
                <w:szCs w:val="16"/>
              </w:rPr>
            </w:pPr>
          </w:p>
        </w:tc>
        <w:tc>
          <w:tcPr>
            <w:tcW w:w="686" w:type="dxa"/>
          </w:tcPr>
          <w:p w14:paraId="6ACF9EA4" w14:textId="77777777" w:rsidR="00683426" w:rsidRPr="00D94BBE" w:rsidRDefault="00683426" w:rsidP="00683426">
            <w:pPr>
              <w:jc w:val="center"/>
              <w:rPr>
                <w:rFonts w:ascii="Arial" w:hAnsi="Arial"/>
                <w:sz w:val="16"/>
                <w:szCs w:val="16"/>
              </w:rPr>
            </w:pPr>
          </w:p>
        </w:tc>
        <w:tc>
          <w:tcPr>
            <w:tcW w:w="686" w:type="dxa"/>
          </w:tcPr>
          <w:p w14:paraId="3A05FCC7" w14:textId="77777777" w:rsidR="00683426" w:rsidRPr="00D94BBE" w:rsidRDefault="00683426" w:rsidP="00683426">
            <w:pPr>
              <w:jc w:val="center"/>
              <w:rPr>
                <w:rFonts w:ascii="Arial" w:hAnsi="Arial"/>
                <w:sz w:val="16"/>
                <w:szCs w:val="16"/>
              </w:rPr>
            </w:pPr>
          </w:p>
        </w:tc>
        <w:tc>
          <w:tcPr>
            <w:tcW w:w="686" w:type="dxa"/>
          </w:tcPr>
          <w:p w14:paraId="12BF3A3C" w14:textId="77777777" w:rsidR="00683426" w:rsidRPr="00D94BBE" w:rsidRDefault="00683426" w:rsidP="00683426">
            <w:pPr>
              <w:jc w:val="center"/>
              <w:rPr>
                <w:rFonts w:ascii="Arial" w:hAnsi="Arial"/>
                <w:sz w:val="16"/>
                <w:szCs w:val="16"/>
              </w:rPr>
            </w:pPr>
          </w:p>
        </w:tc>
        <w:tc>
          <w:tcPr>
            <w:tcW w:w="686" w:type="dxa"/>
          </w:tcPr>
          <w:p w14:paraId="4D29BE67" w14:textId="77777777" w:rsidR="00683426" w:rsidRPr="00D94BBE" w:rsidRDefault="00683426" w:rsidP="00683426">
            <w:pPr>
              <w:jc w:val="center"/>
              <w:rPr>
                <w:rFonts w:ascii="Arial" w:hAnsi="Arial"/>
                <w:sz w:val="16"/>
                <w:szCs w:val="16"/>
              </w:rPr>
            </w:pPr>
          </w:p>
        </w:tc>
        <w:tc>
          <w:tcPr>
            <w:tcW w:w="686" w:type="dxa"/>
          </w:tcPr>
          <w:p w14:paraId="557A4E82" w14:textId="77777777" w:rsidR="00683426" w:rsidRPr="00D94BBE" w:rsidRDefault="00683426" w:rsidP="00683426">
            <w:pPr>
              <w:jc w:val="center"/>
              <w:rPr>
                <w:rFonts w:ascii="Arial" w:hAnsi="Arial"/>
                <w:sz w:val="16"/>
                <w:szCs w:val="16"/>
              </w:rPr>
            </w:pPr>
          </w:p>
        </w:tc>
        <w:tc>
          <w:tcPr>
            <w:tcW w:w="686" w:type="dxa"/>
          </w:tcPr>
          <w:p w14:paraId="5022A9F1" w14:textId="77777777" w:rsidR="00683426" w:rsidRPr="00D94BBE" w:rsidRDefault="00683426" w:rsidP="00683426">
            <w:pPr>
              <w:jc w:val="center"/>
              <w:rPr>
                <w:rFonts w:ascii="Arial" w:hAnsi="Arial"/>
                <w:sz w:val="16"/>
                <w:szCs w:val="16"/>
              </w:rPr>
            </w:pPr>
          </w:p>
        </w:tc>
        <w:tc>
          <w:tcPr>
            <w:tcW w:w="720" w:type="dxa"/>
          </w:tcPr>
          <w:p w14:paraId="5CDE5EC9" w14:textId="77777777" w:rsidR="00683426" w:rsidRPr="00D94BBE" w:rsidRDefault="00683426" w:rsidP="00683426">
            <w:pPr>
              <w:jc w:val="center"/>
              <w:rPr>
                <w:rFonts w:ascii="Arial" w:hAnsi="Arial"/>
                <w:sz w:val="16"/>
                <w:szCs w:val="16"/>
              </w:rPr>
            </w:pPr>
          </w:p>
        </w:tc>
      </w:tr>
      <w:tr w:rsidR="00683426" w:rsidRPr="00D94BBE" w14:paraId="1C62130D" w14:textId="77777777" w:rsidTr="00683426">
        <w:tc>
          <w:tcPr>
            <w:tcW w:w="900" w:type="dxa"/>
            <w:vMerge/>
          </w:tcPr>
          <w:p w14:paraId="160A27E5" w14:textId="77777777" w:rsidR="00683426" w:rsidRPr="00D94BBE" w:rsidRDefault="00683426" w:rsidP="00683426">
            <w:pPr>
              <w:jc w:val="center"/>
              <w:rPr>
                <w:rFonts w:ascii="Arial" w:hAnsi="Arial"/>
                <w:sz w:val="16"/>
                <w:szCs w:val="16"/>
              </w:rPr>
            </w:pPr>
          </w:p>
        </w:tc>
        <w:tc>
          <w:tcPr>
            <w:tcW w:w="810" w:type="dxa"/>
          </w:tcPr>
          <w:p w14:paraId="1EA9300B" w14:textId="77777777" w:rsidR="00683426" w:rsidRPr="00D94BBE" w:rsidRDefault="00683426" w:rsidP="00683426">
            <w:pPr>
              <w:jc w:val="center"/>
              <w:rPr>
                <w:rFonts w:ascii="Arial" w:hAnsi="Arial"/>
                <w:sz w:val="16"/>
                <w:szCs w:val="16"/>
              </w:rPr>
            </w:pPr>
            <w:r>
              <w:rPr>
                <w:rFonts w:ascii="Arial" w:hAnsi="Arial"/>
                <w:sz w:val="16"/>
                <w:szCs w:val="16"/>
              </w:rPr>
              <w:t>25-30”</w:t>
            </w:r>
          </w:p>
        </w:tc>
        <w:tc>
          <w:tcPr>
            <w:tcW w:w="880" w:type="dxa"/>
          </w:tcPr>
          <w:p w14:paraId="5BA4E425" w14:textId="77777777" w:rsidR="00683426" w:rsidRPr="00D94BBE" w:rsidRDefault="00683426" w:rsidP="00683426">
            <w:pPr>
              <w:jc w:val="center"/>
              <w:rPr>
                <w:rFonts w:ascii="Arial" w:hAnsi="Arial"/>
                <w:sz w:val="16"/>
                <w:szCs w:val="16"/>
              </w:rPr>
            </w:pPr>
          </w:p>
        </w:tc>
        <w:tc>
          <w:tcPr>
            <w:tcW w:w="686" w:type="dxa"/>
          </w:tcPr>
          <w:p w14:paraId="5FD14A96" w14:textId="77777777" w:rsidR="00683426" w:rsidRPr="00D94BBE" w:rsidRDefault="00683426" w:rsidP="00683426">
            <w:pPr>
              <w:jc w:val="center"/>
              <w:rPr>
                <w:rFonts w:ascii="Arial" w:hAnsi="Arial"/>
                <w:sz w:val="16"/>
                <w:szCs w:val="16"/>
              </w:rPr>
            </w:pPr>
          </w:p>
        </w:tc>
        <w:tc>
          <w:tcPr>
            <w:tcW w:w="686" w:type="dxa"/>
          </w:tcPr>
          <w:p w14:paraId="7B2752F3" w14:textId="77777777" w:rsidR="00683426" w:rsidRPr="00D94BBE" w:rsidRDefault="00683426" w:rsidP="00683426">
            <w:pPr>
              <w:jc w:val="center"/>
              <w:rPr>
                <w:rFonts w:ascii="Arial" w:hAnsi="Arial"/>
                <w:sz w:val="16"/>
                <w:szCs w:val="16"/>
              </w:rPr>
            </w:pPr>
          </w:p>
        </w:tc>
        <w:tc>
          <w:tcPr>
            <w:tcW w:w="686" w:type="dxa"/>
          </w:tcPr>
          <w:p w14:paraId="2EA63B26" w14:textId="77777777" w:rsidR="00683426" w:rsidRPr="00D94BBE" w:rsidRDefault="00683426" w:rsidP="00683426">
            <w:pPr>
              <w:jc w:val="center"/>
              <w:rPr>
                <w:rFonts w:ascii="Arial" w:hAnsi="Arial"/>
                <w:sz w:val="16"/>
                <w:szCs w:val="16"/>
              </w:rPr>
            </w:pPr>
          </w:p>
        </w:tc>
        <w:tc>
          <w:tcPr>
            <w:tcW w:w="686" w:type="dxa"/>
          </w:tcPr>
          <w:p w14:paraId="3A37F8D9" w14:textId="77777777" w:rsidR="00683426" w:rsidRPr="00D94BBE" w:rsidRDefault="00683426" w:rsidP="00683426">
            <w:pPr>
              <w:jc w:val="center"/>
              <w:rPr>
                <w:rFonts w:ascii="Arial" w:hAnsi="Arial"/>
                <w:sz w:val="16"/>
                <w:szCs w:val="16"/>
              </w:rPr>
            </w:pPr>
          </w:p>
        </w:tc>
        <w:tc>
          <w:tcPr>
            <w:tcW w:w="686" w:type="dxa"/>
          </w:tcPr>
          <w:p w14:paraId="105260B8" w14:textId="77777777" w:rsidR="00683426" w:rsidRPr="00D94BBE" w:rsidRDefault="00683426" w:rsidP="00683426">
            <w:pPr>
              <w:jc w:val="center"/>
              <w:rPr>
                <w:rFonts w:ascii="Arial" w:hAnsi="Arial"/>
                <w:sz w:val="16"/>
                <w:szCs w:val="16"/>
              </w:rPr>
            </w:pPr>
          </w:p>
        </w:tc>
        <w:tc>
          <w:tcPr>
            <w:tcW w:w="686" w:type="dxa"/>
          </w:tcPr>
          <w:p w14:paraId="43553C0C" w14:textId="77777777" w:rsidR="00683426" w:rsidRPr="00D94BBE" w:rsidRDefault="00683426" w:rsidP="00683426">
            <w:pPr>
              <w:jc w:val="center"/>
              <w:rPr>
                <w:rFonts w:ascii="Arial" w:hAnsi="Arial"/>
                <w:sz w:val="16"/>
                <w:szCs w:val="16"/>
              </w:rPr>
            </w:pPr>
          </w:p>
        </w:tc>
        <w:tc>
          <w:tcPr>
            <w:tcW w:w="686" w:type="dxa"/>
          </w:tcPr>
          <w:p w14:paraId="37ED83F5" w14:textId="77777777" w:rsidR="00683426" w:rsidRPr="00D94BBE" w:rsidRDefault="00683426" w:rsidP="00683426">
            <w:pPr>
              <w:jc w:val="center"/>
              <w:rPr>
                <w:rFonts w:ascii="Arial" w:hAnsi="Arial"/>
                <w:sz w:val="16"/>
                <w:szCs w:val="16"/>
              </w:rPr>
            </w:pPr>
          </w:p>
        </w:tc>
        <w:tc>
          <w:tcPr>
            <w:tcW w:w="686" w:type="dxa"/>
          </w:tcPr>
          <w:p w14:paraId="2DEC218D" w14:textId="77777777" w:rsidR="00683426" w:rsidRPr="00D94BBE" w:rsidRDefault="00683426" w:rsidP="00683426">
            <w:pPr>
              <w:jc w:val="center"/>
              <w:rPr>
                <w:rFonts w:ascii="Arial" w:hAnsi="Arial"/>
                <w:sz w:val="16"/>
                <w:szCs w:val="16"/>
              </w:rPr>
            </w:pPr>
          </w:p>
        </w:tc>
        <w:tc>
          <w:tcPr>
            <w:tcW w:w="686" w:type="dxa"/>
          </w:tcPr>
          <w:p w14:paraId="56CFE601" w14:textId="77777777" w:rsidR="00683426" w:rsidRPr="00D94BBE" w:rsidRDefault="00683426" w:rsidP="00683426">
            <w:pPr>
              <w:jc w:val="center"/>
              <w:rPr>
                <w:rFonts w:ascii="Arial" w:hAnsi="Arial"/>
                <w:sz w:val="16"/>
                <w:szCs w:val="16"/>
              </w:rPr>
            </w:pPr>
          </w:p>
        </w:tc>
        <w:tc>
          <w:tcPr>
            <w:tcW w:w="686" w:type="dxa"/>
          </w:tcPr>
          <w:p w14:paraId="00B78EA8" w14:textId="77777777" w:rsidR="00683426" w:rsidRPr="00D94BBE" w:rsidRDefault="00683426" w:rsidP="00683426">
            <w:pPr>
              <w:jc w:val="center"/>
              <w:rPr>
                <w:rFonts w:ascii="Arial" w:hAnsi="Arial"/>
                <w:sz w:val="16"/>
                <w:szCs w:val="16"/>
              </w:rPr>
            </w:pPr>
          </w:p>
        </w:tc>
        <w:tc>
          <w:tcPr>
            <w:tcW w:w="720" w:type="dxa"/>
          </w:tcPr>
          <w:p w14:paraId="1CE871CA" w14:textId="77777777" w:rsidR="00683426" w:rsidRPr="00D94BBE" w:rsidRDefault="00683426" w:rsidP="00683426">
            <w:pPr>
              <w:jc w:val="center"/>
              <w:rPr>
                <w:rFonts w:ascii="Arial" w:hAnsi="Arial"/>
                <w:sz w:val="16"/>
                <w:szCs w:val="16"/>
              </w:rPr>
            </w:pPr>
          </w:p>
        </w:tc>
      </w:tr>
      <w:tr w:rsidR="00683426" w:rsidRPr="00D94BBE" w14:paraId="0FD8B1E5" w14:textId="77777777" w:rsidTr="00683426">
        <w:tc>
          <w:tcPr>
            <w:tcW w:w="900" w:type="dxa"/>
            <w:vMerge/>
          </w:tcPr>
          <w:p w14:paraId="79818F55" w14:textId="77777777" w:rsidR="00683426" w:rsidRPr="00D94BBE" w:rsidRDefault="00683426" w:rsidP="00683426">
            <w:pPr>
              <w:jc w:val="center"/>
              <w:rPr>
                <w:rFonts w:ascii="Arial" w:hAnsi="Arial"/>
                <w:sz w:val="16"/>
                <w:szCs w:val="16"/>
              </w:rPr>
            </w:pPr>
          </w:p>
        </w:tc>
        <w:tc>
          <w:tcPr>
            <w:tcW w:w="810" w:type="dxa"/>
          </w:tcPr>
          <w:p w14:paraId="7A649B83" w14:textId="77777777" w:rsidR="00683426" w:rsidRPr="00D94BBE" w:rsidRDefault="00683426" w:rsidP="00683426">
            <w:pPr>
              <w:jc w:val="center"/>
              <w:rPr>
                <w:rFonts w:ascii="Arial" w:hAnsi="Arial"/>
                <w:sz w:val="16"/>
                <w:szCs w:val="16"/>
              </w:rPr>
            </w:pPr>
            <w:r>
              <w:rPr>
                <w:rFonts w:ascii="Arial" w:hAnsi="Arial"/>
                <w:sz w:val="16"/>
                <w:szCs w:val="16"/>
              </w:rPr>
              <w:t>31-36”</w:t>
            </w:r>
          </w:p>
        </w:tc>
        <w:tc>
          <w:tcPr>
            <w:tcW w:w="880" w:type="dxa"/>
          </w:tcPr>
          <w:p w14:paraId="00AEDAC4" w14:textId="77777777" w:rsidR="00683426" w:rsidRPr="00D94BBE" w:rsidRDefault="00683426" w:rsidP="00683426">
            <w:pPr>
              <w:jc w:val="center"/>
              <w:rPr>
                <w:rFonts w:ascii="Arial" w:hAnsi="Arial"/>
                <w:sz w:val="16"/>
                <w:szCs w:val="16"/>
              </w:rPr>
            </w:pPr>
          </w:p>
        </w:tc>
        <w:tc>
          <w:tcPr>
            <w:tcW w:w="686" w:type="dxa"/>
          </w:tcPr>
          <w:p w14:paraId="4F0B5384" w14:textId="77777777" w:rsidR="00683426" w:rsidRPr="00D94BBE" w:rsidRDefault="00683426" w:rsidP="00683426">
            <w:pPr>
              <w:jc w:val="center"/>
              <w:rPr>
                <w:rFonts w:ascii="Arial" w:hAnsi="Arial"/>
                <w:sz w:val="16"/>
                <w:szCs w:val="16"/>
              </w:rPr>
            </w:pPr>
          </w:p>
        </w:tc>
        <w:tc>
          <w:tcPr>
            <w:tcW w:w="686" w:type="dxa"/>
          </w:tcPr>
          <w:p w14:paraId="008FBF48" w14:textId="77777777" w:rsidR="00683426" w:rsidRPr="00D94BBE" w:rsidRDefault="00683426" w:rsidP="00683426">
            <w:pPr>
              <w:jc w:val="center"/>
              <w:rPr>
                <w:rFonts w:ascii="Arial" w:hAnsi="Arial"/>
                <w:sz w:val="16"/>
                <w:szCs w:val="16"/>
              </w:rPr>
            </w:pPr>
          </w:p>
        </w:tc>
        <w:tc>
          <w:tcPr>
            <w:tcW w:w="686" w:type="dxa"/>
          </w:tcPr>
          <w:p w14:paraId="25A9E14F" w14:textId="77777777" w:rsidR="00683426" w:rsidRPr="00D94BBE" w:rsidRDefault="00683426" w:rsidP="00683426">
            <w:pPr>
              <w:jc w:val="center"/>
              <w:rPr>
                <w:rFonts w:ascii="Arial" w:hAnsi="Arial"/>
                <w:sz w:val="16"/>
                <w:szCs w:val="16"/>
              </w:rPr>
            </w:pPr>
          </w:p>
        </w:tc>
        <w:tc>
          <w:tcPr>
            <w:tcW w:w="686" w:type="dxa"/>
          </w:tcPr>
          <w:p w14:paraId="0135575D" w14:textId="77777777" w:rsidR="00683426" w:rsidRPr="00D94BBE" w:rsidRDefault="00683426" w:rsidP="00683426">
            <w:pPr>
              <w:jc w:val="center"/>
              <w:rPr>
                <w:rFonts w:ascii="Arial" w:hAnsi="Arial"/>
                <w:sz w:val="16"/>
                <w:szCs w:val="16"/>
              </w:rPr>
            </w:pPr>
          </w:p>
        </w:tc>
        <w:tc>
          <w:tcPr>
            <w:tcW w:w="686" w:type="dxa"/>
          </w:tcPr>
          <w:p w14:paraId="76654A95" w14:textId="77777777" w:rsidR="00683426" w:rsidRPr="00D94BBE" w:rsidRDefault="00683426" w:rsidP="00683426">
            <w:pPr>
              <w:jc w:val="center"/>
              <w:rPr>
                <w:rFonts w:ascii="Arial" w:hAnsi="Arial"/>
                <w:sz w:val="16"/>
                <w:szCs w:val="16"/>
              </w:rPr>
            </w:pPr>
          </w:p>
        </w:tc>
        <w:tc>
          <w:tcPr>
            <w:tcW w:w="686" w:type="dxa"/>
          </w:tcPr>
          <w:p w14:paraId="26EB3CBE" w14:textId="77777777" w:rsidR="00683426" w:rsidRPr="00D94BBE" w:rsidRDefault="00683426" w:rsidP="00683426">
            <w:pPr>
              <w:jc w:val="center"/>
              <w:rPr>
                <w:rFonts w:ascii="Arial" w:hAnsi="Arial"/>
                <w:sz w:val="16"/>
                <w:szCs w:val="16"/>
              </w:rPr>
            </w:pPr>
          </w:p>
        </w:tc>
        <w:tc>
          <w:tcPr>
            <w:tcW w:w="686" w:type="dxa"/>
          </w:tcPr>
          <w:p w14:paraId="2985FCFF" w14:textId="77777777" w:rsidR="00683426" w:rsidRPr="00D94BBE" w:rsidRDefault="00683426" w:rsidP="00683426">
            <w:pPr>
              <w:jc w:val="center"/>
              <w:rPr>
                <w:rFonts w:ascii="Arial" w:hAnsi="Arial"/>
                <w:sz w:val="16"/>
                <w:szCs w:val="16"/>
              </w:rPr>
            </w:pPr>
          </w:p>
        </w:tc>
        <w:tc>
          <w:tcPr>
            <w:tcW w:w="686" w:type="dxa"/>
          </w:tcPr>
          <w:p w14:paraId="1447906A" w14:textId="77777777" w:rsidR="00683426" w:rsidRPr="00D94BBE" w:rsidRDefault="00683426" w:rsidP="00683426">
            <w:pPr>
              <w:jc w:val="center"/>
              <w:rPr>
                <w:rFonts w:ascii="Arial" w:hAnsi="Arial"/>
                <w:sz w:val="16"/>
                <w:szCs w:val="16"/>
              </w:rPr>
            </w:pPr>
          </w:p>
        </w:tc>
        <w:tc>
          <w:tcPr>
            <w:tcW w:w="686" w:type="dxa"/>
          </w:tcPr>
          <w:p w14:paraId="187BFAD1" w14:textId="77777777" w:rsidR="00683426" w:rsidRPr="00D94BBE" w:rsidRDefault="00683426" w:rsidP="00683426">
            <w:pPr>
              <w:jc w:val="center"/>
              <w:rPr>
                <w:rFonts w:ascii="Arial" w:hAnsi="Arial"/>
                <w:sz w:val="16"/>
                <w:szCs w:val="16"/>
              </w:rPr>
            </w:pPr>
          </w:p>
        </w:tc>
        <w:tc>
          <w:tcPr>
            <w:tcW w:w="686" w:type="dxa"/>
          </w:tcPr>
          <w:p w14:paraId="6751E244" w14:textId="77777777" w:rsidR="00683426" w:rsidRPr="00D94BBE" w:rsidRDefault="00683426" w:rsidP="00683426">
            <w:pPr>
              <w:jc w:val="center"/>
              <w:rPr>
                <w:rFonts w:ascii="Arial" w:hAnsi="Arial"/>
                <w:sz w:val="16"/>
                <w:szCs w:val="16"/>
              </w:rPr>
            </w:pPr>
          </w:p>
        </w:tc>
        <w:tc>
          <w:tcPr>
            <w:tcW w:w="720" w:type="dxa"/>
          </w:tcPr>
          <w:p w14:paraId="4B622956" w14:textId="77777777" w:rsidR="00683426" w:rsidRPr="00D94BBE" w:rsidRDefault="00683426" w:rsidP="00683426">
            <w:pPr>
              <w:jc w:val="center"/>
              <w:rPr>
                <w:rFonts w:ascii="Arial" w:hAnsi="Arial"/>
                <w:sz w:val="16"/>
                <w:szCs w:val="16"/>
              </w:rPr>
            </w:pPr>
          </w:p>
        </w:tc>
      </w:tr>
      <w:tr w:rsidR="00683426" w:rsidRPr="00D94BBE" w14:paraId="41B13F2E" w14:textId="77777777" w:rsidTr="00683426">
        <w:tc>
          <w:tcPr>
            <w:tcW w:w="900" w:type="dxa"/>
            <w:vMerge/>
          </w:tcPr>
          <w:p w14:paraId="072D5604" w14:textId="77777777" w:rsidR="00683426" w:rsidRPr="00D94BBE" w:rsidRDefault="00683426" w:rsidP="00683426">
            <w:pPr>
              <w:jc w:val="center"/>
              <w:rPr>
                <w:rFonts w:ascii="Arial" w:hAnsi="Arial"/>
                <w:sz w:val="16"/>
                <w:szCs w:val="16"/>
              </w:rPr>
            </w:pPr>
          </w:p>
        </w:tc>
        <w:tc>
          <w:tcPr>
            <w:tcW w:w="810" w:type="dxa"/>
          </w:tcPr>
          <w:p w14:paraId="7149974A" w14:textId="77777777" w:rsidR="00683426" w:rsidRPr="00D94BBE" w:rsidRDefault="00683426" w:rsidP="00683426">
            <w:pPr>
              <w:jc w:val="center"/>
              <w:rPr>
                <w:rFonts w:ascii="Arial" w:hAnsi="Arial"/>
                <w:sz w:val="16"/>
                <w:szCs w:val="16"/>
              </w:rPr>
            </w:pPr>
            <w:r w:rsidRPr="00D94BBE">
              <w:rPr>
                <w:rFonts w:ascii="Arial" w:hAnsi="Arial"/>
                <w:sz w:val="16"/>
                <w:szCs w:val="16"/>
              </w:rPr>
              <w:t>Over 36”</w:t>
            </w:r>
          </w:p>
        </w:tc>
        <w:tc>
          <w:tcPr>
            <w:tcW w:w="880" w:type="dxa"/>
          </w:tcPr>
          <w:p w14:paraId="2F3DE8CC" w14:textId="77777777" w:rsidR="00683426" w:rsidRPr="00D94BBE" w:rsidRDefault="00683426" w:rsidP="00683426">
            <w:pPr>
              <w:jc w:val="center"/>
              <w:rPr>
                <w:rFonts w:ascii="Arial" w:hAnsi="Arial"/>
                <w:sz w:val="16"/>
                <w:szCs w:val="16"/>
              </w:rPr>
            </w:pPr>
          </w:p>
        </w:tc>
        <w:tc>
          <w:tcPr>
            <w:tcW w:w="686" w:type="dxa"/>
          </w:tcPr>
          <w:p w14:paraId="751897C6" w14:textId="77777777" w:rsidR="00683426" w:rsidRPr="00D94BBE" w:rsidRDefault="00683426" w:rsidP="00683426">
            <w:pPr>
              <w:jc w:val="center"/>
              <w:rPr>
                <w:rFonts w:ascii="Arial" w:hAnsi="Arial"/>
                <w:sz w:val="16"/>
                <w:szCs w:val="16"/>
              </w:rPr>
            </w:pPr>
          </w:p>
        </w:tc>
        <w:tc>
          <w:tcPr>
            <w:tcW w:w="686" w:type="dxa"/>
          </w:tcPr>
          <w:p w14:paraId="4B837393" w14:textId="77777777" w:rsidR="00683426" w:rsidRPr="00D94BBE" w:rsidRDefault="00683426" w:rsidP="00683426">
            <w:pPr>
              <w:jc w:val="center"/>
              <w:rPr>
                <w:rFonts w:ascii="Arial" w:hAnsi="Arial"/>
                <w:sz w:val="16"/>
                <w:szCs w:val="16"/>
              </w:rPr>
            </w:pPr>
          </w:p>
        </w:tc>
        <w:tc>
          <w:tcPr>
            <w:tcW w:w="686" w:type="dxa"/>
          </w:tcPr>
          <w:p w14:paraId="0CF5B6C8" w14:textId="77777777" w:rsidR="00683426" w:rsidRPr="00D94BBE" w:rsidRDefault="00683426" w:rsidP="00683426">
            <w:pPr>
              <w:jc w:val="center"/>
              <w:rPr>
                <w:rFonts w:ascii="Arial" w:hAnsi="Arial"/>
                <w:sz w:val="16"/>
                <w:szCs w:val="16"/>
              </w:rPr>
            </w:pPr>
          </w:p>
        </w:tc>
        <w:tc>
          <w:tcPr>
            <w:tcW w:w="686" w:type="dxa"/>
          </w:tcPr>
          <w:p w14:paraId="4971CB1B" w14:textId="77777777" w:rsidR="00683426" w:rsidRPr="00D94BBE" w:rsidRDefault="00683426" w:rsidP="00683426">
            <w:pPr>
              <w:jc w:val="center"/>
              <w:rPr>
                <w:rFonts w:ascii="Arial" w:hAnsi="Arial"/>
                <w:sz w:val="16"/>
                <w:szCs w:val="16"/>
              </w:rPr>
            </w:pPr>
          </w:p>
        </w:tc>
        <w:tc>
          <w:tcPr>
            <w:tcW w:w="686" w:type="dxa"/>
          </w:tcPr>
          <w:p w14:paraId="2D89AA58" w14:textId="77777777" w:rsidR="00683426" w:rsidRPr="00D94BBE" w:rsidRDefault="00683426" w:rsidP="00683426">
            <w:pPr>
              <w:jc w:val="center"/>
              <w:rPr>
                <w:rFonts w:ascii="Arial" w:hAnsi="Arial"/>
                <w:sz w:val="16"/>
                <w:szCs w:val="16"/>
              </w:rPr>
            </w:pPr>
          </w:p>
        </w:tc>
        <w:tc>
          <w:tcPr>
            <w:tcW w:w="686" w:type="dxa"/>
          </w:tcPr>
          <w:p w14:paraId="1558BC27" w14:textId="77777777" w:rsidR="00683426" w:rsidRPr="00D94BBE" w:rsidRDefault="00683426" w:rsidP="00683426">
            <w:pPr>
              <w:jc w:val="center"/>
              <w:rPr>
                <w:rFonts w:ascii="Arial" w:hAnsi="Arial"/>
                <w:sz w:val="16"/>
                <w:szCs w:val="16"/>
              </w:rPr>
            </w:pPr>
          </w:p>
        </w:tc>
        <w:tc>
          <w:tcPr>
            <w:tcW w:w="686" w:type="dxa"/>
          </w:tcPr>
          <w:p w14:paraId="0836D0E7" w14:textId="77777777" w:rsidR="00683426" w:rsidRPr="00D94BBE" w:rsidRDefault="00683426" w:rsidP="00683426">
            <w:pPr>
              <w:jc w:val="center"/>
              <w:rPr>
                <w:rFonts w:ascii="Arial" w:hAnsi="Arial"/>
                <w:sz w:val="16"/>
                <w:szCs w:val="16"/>
              </w:rPr>
            </w:pPr>
          </w:p>
        </w:tc>
        <w:tc>
          <w:tcPr>
            <w:tcW w:w="686" w:type="dxa"/>
          </w:tcPr>
          <w:p w14:paraId="39F8F241" w14:textId="77777777" w:rsidR="00683426" w:rsidRPr="00D94BBE" w:rsidRDefault="00683426" w:rsidP="00683426">
            <w:pPr>
              <w:jc w:val="center"/>
              <w:rPr>
                <w:rFonts w:ascii="Arial" w:hAnsi="Arial"/>
                <w:sz w:val="16"/>
                <w:szCs w:val="16"/>
              </w:rPr>
            </w:pPr>
          </w:p>
        </w:tc>
        <w:tc>
          <w:tcPr>
            <w:tcW w:w="686" w:type="dxa"/>
          </w:tcPr>
          <w:p w14:paraId="1E727444" w14:textId="77777777" w:rsidR="00683426" w:rsidRPr="00D94BBE" w:rsidRDefault="00683426" w:rsidP="00683426">
            <w:pPr>
              <w:jc w:val="center"/>
              <w:rPr>
                <w:rFonts w:ascii="Arial" w:hAnsi="Arial"/>
                <w:sz w:val="16"/>
                <w:szCs w:val="16"/>
              </w:rPr>
            </w:pPr>
          </w:p>
        </w:tc>
        <w:tc>
          <w:tcPr>
            <w:tcW w:w="686" w:type="dxa"/>
          </w:tcPr>
          <w:p w14:paraId="27E32793" w14:textId="77777777" w:rsidR="00683426" w:rsidRPr="00D94BBE" w:rsidRDefault="00683426" w:rsidP="00683426">
            <w:pPr>
              <w:jc w:val="center"/>
              <w:rPr>
                <w:rFonts w:ascii="Arial" w:hAnsi="Arial"/>
                <w:sz w:val="16"/>
                <w:szCs w:val="16"/>
              </w:rPr>
            </w:pPr>
          </w:p>
        </w:tc>
        <w:tc>
          <w:tcPr>
            <w:tcW w:w="720" w:type="dxa"/>
          </w:tcPr>
          <w:p w14:paraId="50720832" w14:textId="77777777" w:rsidR="00683426" w:rsidRPr="00D94BBE" w:rsidRDefault="00683426" w:rsidP="00683426">
            <w:pPr>
              <w:jc w:val="center"/>
              <w:rPr>
                <w:rFonts w:ascii="Arial" w:hAnsi="Arial"/>
                <w:sz w:val="16"/>
                <w:szCs w:val="16"/>
              </w:rPr>
            </w:pPr>
          </w:p>
        </w:tc>
      </w:tr>
      <w:tr w:rsidR="00683426" w:rsidRPr="00D94BBE" w14:paraId="31E3A882" w14:textId="77777777" w:rsidTr="00683426">
        <w:tc>
          <w:tcPr>
            <w:tcW w:w="900" w:type="dxa"/>
          </w:tcPr>
          <w:p w14:paraId="47D19975" w14:textId="77777777" w:rsidR="00683426" w:rsidRPr="00D94BBE" w:rsidRDefault="00683426" w:rsidP="00683426">
            <w:pPr>
              <w:jc w:val="center"/>
              <w:rPr>
                <w:rFonts w:ascii="Arial" w:hAnsi="Arial"/>
                <w:sz w:val="16"/>
                <w:szCs w:val="16"/>
              </w:rPr>
            </w:pPr>
            <w:r w:rsidRPr="001263F6">
              <w:rPr>
                <w:rFonts w:ascii="Arial" w:hAnsi="Arial"/>
                <w:b/>
                <w:i/>
                <w:sz w:val="16"/>
                <w:szCs w:val="16"/>
              </w:rPr>
              <w:t>Activity totals</w:t>
            </w:r>
          </w:p>
        </w:tc>
        <w:tc>
          <w:tcPr>
            <w:tcW w:w="810" w:type="dxa"/>
          </w:tcPr>
          <w:p w14:paraId="4EF8FDDC" w14:textId="77777777" w:rsidR="00683426" w:rsidRPr="00D94BBE" w:rsidRDefault="00683426" w:rsidP="00683426">
            <w:pPr>
              <w:jc w:val="center"/>
              <w:rPr>
                <w:rFonts w:ascii="Arial" w:hAnsi="Arial"/>
                <w:sz w:val="16"/>
                <w:szCs w:val="16"/>
              </w:rPr>
            </w:pPr>
          </w:p>
        </w:tc>
        <w:tc>
          <w:tcPr>
            <w:tcW w:w="880" w:type="dxa"/>
          </w:tcPr>
          <w:p w14:paraId="412FD164" w14:textId="77777777" w:rsidR="00683426" w:rsidRPr="00D94BBE" w:rsidRDefault="00683426" w:rsidP="00683426">
            <w:pPr>
              <w:jc w:val="center"/>
              <w:rPr>
                <w:rFonts w:ascii="Arial" w:hAnsi="Arial"/>
                <w:sz w:val="16"/>
                <w:szCs w:val="16"/>
              </w:rPr>
            </w:pPr>
          </w:p>
        </w:tc>
        <w:tc>
          <w:tcPr>
            <w:tcW w:w="686" w:type="dxa"/>
          </w:tcPr>
          <w:p w14:paraId="6280B574" w14:textId="77777777" w:rsidR="00683426" w:rsidRPr="00D94BBE" w:rsidRDefault="00683426" w:rsidP="00683426">
            <w:pPr>
              <w:jc w:val="center"/>
              <w:rPr>
                <w:rFonts w:ascii="Arial" w:hAnsi="Arial"/>
                <w:sz w:val="16"/>
                <w:szCs w:val="16"/>
              </w:rPr>
            </w:pPr>
          </w:p>
        </w:tc>
        <w:tc>
          <w:tcPr>
            <w:tcW w:w="686" w:type="dxa"/>
          </w:tcPr>
          <w:p w14:paraId="7EBE11F5" w14:textId="77777777" w:rsidR="00683426" w:rsidRPr="00D94BBE" w:rsidRDefault="00683426" w:rsidP="00683426">
            <w:pPr>
              <w:jc w:val="center"/>
              <w:rPr>
                <w:rFonts w:ascii="Arial" w:hAnsi="Arial"/>
                <w:sz w:val="16"/>
                <w:szCs w:val="16"/>
              </w:rPr>
            </w:pPr>
          </w:p>
        </w:tc>
        <w:tc>
          <w:tcPr>
            <w:tcW w:w="686" w:type="dxa"/>
          </w:tcPr>
          <w:p w14:paraId="5CC3D6A5" w14:textId="77777777" w:rsidR="00683426" w:rsidRPr="00D94BBE" w:rsidRDefault="00683426" w:rsidP="00683426">
            <w:pPr>
              <w:jc w:val="center"/>
              <w:rPr>
                <w:rFonts w:ascii="Arial" w:hAnsi="Arial"/>
                <w:sz w:val="16"/>
                <w:szCs w:val="16"/>
              </w:rPr>
            </w:pPr>
          </w:p>
        </w:tc>
        <w:tc>
          <w:tcPr>
            <w:tcW w:w="686" w:type="dxa"/>
          </w:tcPr>
          <w:p w14:paraId="600E4E55" w14:textId="77777777" w:rsidR="00683426" w:rsidRPr="00D94BBE" w:rsidRDefault="00683426" w:rsidP="00683426">
            <w:pPr>
              <w:jc w:val="center"/>
              <w:rPr>
                <w:rFonts w:ascii="Arial" w:hAnsi="Arial"/>
                <w:sz w:val="16"/>
                <w:szCs w:val="16"/>
              </w:rPr>
            </w:pPr>
          </w:p>
        </w:tc>
        <w:tc>
          <w:tcPr>
            <w:tcW w:w="686" w:type="dxa"/>
          </w:tcPr>
          <w:p w14:paraId="1FDFFD48" w14:textId="77777777" w:rsidR="00683426" w:rsidRPr="00D94BBE" w:rsidRDefault="00683426" w:rsidP="00683426">
            <w:pPr>
              <w:jc w:val="center"/>
              <w:rPr>
                <w:rFonts w:ascii="Arial" w:hAnsi="Arial"/>
                <w:sz w:val="16"/>
                <w:szCs w:val="16"/>
              </w:rPr>
            </w:pPr>
          </w:p>
        </w:tc>
        <w:tc>
          <w:tcPr>
            <w:tcW w:w="686" w:type="dxa"/>
          </w:tcPr>
          <w:p w14:paraId="6F0463EF" w14:textId="77777777" w:rsidR="00683426" w:rsidRPr="00D94BBE" w:rsidRDefault="00683426" w:rsidP="00683426">
            <w:pPr>
              <w:jc w:val="center"/>
              <w:rPr>
                <w:rFonts w:ascii="Arial" w:hAnsi="Arial"/>
                <w:sz w:val="16"/>
                <w:szCs w:val="16"/>
              </w:rPr>
            </w:pPr>
          </w:p>
        </w:tc>
        <w:tc>
          <w:tcPr>
            <w:tcW w:w="686" w:type="dxa"/>
          </w:tcPr>
          <w:p w14:paraId="167AAB2F" w14:textId="77777777" w:rsidR="00683426" w:rsidRPr="00D94BBE" w:rsidRDefault="00683426" w:rsidP="00683426">
            <w:pPr>
              <w:jc w:val="center"/>
              <w:rPr>
                <w:rFonts w:ascii="Arial" w:hAnsi="Arial"/>
                <w:sz w:val="16"/>
                <w:szCs w:val="16"/>
              </w:rPr>
            </w:pPr>
          </w:p>
        </w:tc>
        <w:tc>
          <w:tcPr>
            <w:tcW w:w="686" w:type="dxa"/>
          </w:tcPr>
          <w:p w14:paraId="7B05D801" w14:textId="77777777" w:rsidR="00683426" w:rsidRPr="00D94BBE" w:rsidRDefault="00683426" w:rsidP="00683426">
            <w:pPr>
              <w:jc w:val="center"/>
              <w:rPr>
                <w:rFonts w:ascii="Arial" w:hAnsi="Arial"/>
                <w:sz w:val="16"/>
                <w:szCs w:val="16"/>
              </w:rPr>
            </w:pPr>
          </w:p>
        </w:tc>
        <w:tc>
          <w:tcPr>
            <w:tcW w:w="686" w:type="dxa"/>
          </w:tcPr>
          <w:p w14:paraId="2A3C8577" w14:textId="77777777" w:rsidR="00683426" w:rsidRPr="00D94BBE" w:rsidRDefault="00683426" w:rsidP="00683426">
            <w:pPr>
              <w:jc w:val="center"/>
              <w:rPr>
                <w:rFonts w:ascii="Arial" w:hAnsi="Arial"/>
                <w:sz w:val="16"/>
                <w:szCs w:val="16"/>
              </w:rPr>
            </w:pPr>
          </w:p>
        </w:tc>
        <w:tc>
          <w:tcPr>
            <w:tcW w:w="686" w:type="dxa"/>
          </w:tcPr>
          <w:p w14:paraId="6ED8FDAB" w14:textId="77777777" w:rsidR="00683426" w:rsidRPr="00D94BBE" w:rsidRDefault="00683426" w:rsidP="00683426">
            <w:pPr>
              <w:jc w:val="center"/>
              <w:rPr>
                <w:rFonts w:ascii="Arial" w:hAnsi="Arial"/>
                <w:sz w:val="16"/>
                <w:szCs w:val="16"/>
              </w:rPr>
            </w:pPr>
          </w:p>
        </w:tc>
        <w:tc>
          <w:tcPr>
            <w:tcW w:w="720" w:type="dxa"/>
          </w:tcPr>
          <w:p w14:paraId="1588885A" w14:textId="77777777" w:rsidR="00683426" w:rsidRPr="00D94BBE" w:rsidRDefault="00683426" w:rsidP="00683426">
            <w:pPr>
              <w:jc w:val="center"/>
              <w:rPr>
                <w:rFonts w:ascii="Arial" w:hAnsi="Arial"/>
                <w:sz w:val="16"/>
                <w:szCs w:val="16"/>
              </w:rPr>
            </w:pPr>
          </w:p>
        </w:tc>
      </w:tr>
      <w:tr w:rsidR="00683426" w:rsidRPr="00D94BBE" w14:paraId="667BBF5A" w14:textId="77777777" w:rsidTr="00683426">
        <w:tc>
          <w:tcPr>
            <w:tcW w:w="900" w:type="dxa"/>
            <w:vMerge w:val="restart"/>
          </w:tcPr>
          <w:p w14:paraId="05C44578" w14:textId="77777777" w:rsidR="00683426" w:rsidRDefault="00683426" w:rsidP="00683426">
            <w:pPr>
              <w:jc w:val="center"/>
              <w:rPr>
                <w:rFonts w:ascii="Arial" w:hAnsi="Arial"/>
                <w:sz w:val="16"/>
                <w:szCs w:val="16"/>
              </w:rPr>
            </w:pPr>
          </w:p>
          <w:p w14:paraId="55A9AF96" w14:textId="77777777" w:rsidR="00683426" w:rsidRDefault="00683426" w:rsidP="00683426">
            <w:pPr>
              <w:jc w:val="center"/>
              <w:rPr>
                <w:rFonts w:ascii="Arial" w:hAnsi="Arial"/>
                <w:sz w:val="16"/>
                <w:szCs w:val="16"/>
              </w:rPr>
            </w:pPr>
          </w:p>
          <w:p w14:paraId="69C1E0A9" w14:textId="77777777" w:rsidR="00683426" w:rsidRPr="00D94BBE" w:rsidRDefault="00683426" w:rsidP="00683426">
            <w:pPr>
              <w:jc w:val="center"/>
              <w:rPr>
                <w:rFonts w:ascii="Arial" w:hAnsi="Arial"/>
                <w:sz w:val="16"/>
                <w:szCs w:val="16"/>
              </w:rPr>
            </w:pPr>
            <w:r>
              <w:rPr>
                <w:rFonts w:ascii="Arial" w:hAnsi="Arial"/>
                <w:sz w:val="16"/>
                <w:szCs w:val="16"/>
              </w:rPr>
              <w:t>High priority pruning</w:t>
            </w:r>
          </w:p>
        </w:tc>
        <w:tc>
          <w:tcPr>
            <w:tcW w:w="810" w:type="dxa"/>
          </w:tcPr>
          <w:p w14:paraId="4DD4A50F" w14:textId="77777777" w:rsidR="00683426" w:rsidRPr="00D94BBE" w:rsidRDefault="00683426" w:rsidP="00683426">
            <w:pPr>
              <w:jc w:val="center"/>
              <w:rPr>
                <w:rFonts w:ascii="Arial" w:hAnsi="Arial"/>
                <w:sz w:val="16"/>
                <w:szCs w:val="16"/>
              </w:rPr>
            </w:pPr>
            <w:r w:rsidRPr="00D94BBE">
              <w:rPr>
                <w:rFonts w:ascii="Arial" w:hAnsi="Arial"/>
                <w:sz w:val="16"/>
                <w:szCs w:val="16"/>
              </w:rPr>
              <w:t>1-6”</w:t>
            </w:r>
          </w:p>
        </w:tc>
        <w:tc>
          <w:tcPr>
            <w:tcW w:w="880" w:type="dxa"/>
          </w:tcPr>
          <w:p w14:paraId="71CD1F57" w14:textId="77777777" w:rsidR="00683426" w:rsidRPr="00D94BBE" w:rsidRDefault="00683426" w:rsidP="00683426">
            <w:pPr>
              <w:jc w:val="center"/>
              <w:rPr>
                <w:rFonts w:ascii="Arial" w:hAnsi="Arial"/>
                <w:sz w:val="16"/>
                <w:szCs w:val="16"/>
              </w:rPr>
            </w:pPr>
          </w:p>
        </w:tc>
        <w:tc>
          <w:tcPr>
            <w:tcW w:w="686" w:type="dxa"/>
          </w:tcPr>
          <w:p w14:paraId="65384636" w14:textId="77777777" w:rsidR="00683426" w:rsidRPr="00D94BBE" w:rsidRDefault="00683426" w:rsidP="00683426">
            <w:pPr>
              <w:jc w:val="center"/>
              <w:rPr>
                <w:rFonts w:ascii="Arial" w:hAnsi="Arial"/>
                <w:sz w:val="16"/>
                <w:szCs w:val="16"/>
              </w:rPr>
            </w:pPr>
          </w:p>
        </w:tc>
        <w:tc>
          <w:tcPr>
            <w:tcW w:w="686" w:type="dxa"/>
          </w:tcPr>
          <w:p w14:paraId="3AEA7E54" w14:textId="77777777" w:rsidR="00683426" w:rsidRPr="00D94BBE" w:rsidRDefault="00683426" w:rsidP="00683426">
            <w:pPr>
              <w:jc w:val="center"/>
              <w:rPr>
                <w:rFonts w:ascii="Arial" w:hAnsi="Arial"/>
                <w:sz w:val="16"/>
                <w:szCs w:val="16"/>
              </w:rPr>
            </w:pPr>
          </w:p>
        </w:tc>
        <w:tc>
          <w:tcPr>
            <w:tcW w:w="686" w:type="dxa"/>
          </w:tcPr>
          <w:p w14:paraId="50FD27E5" w14:textId="77777777" w:rsidR="00683426" w:rsidRPr="00D94BBE" w:rsidRDefault="00683426" w:rsidP="00683426">
            <w:pPr>
              <w:jc w:val="center"/>
              <w:rPr>
                <w:rFonts w:ascii="Arial" w:hAnsi="Arial"/>
                <w:sz w:val="16"/>
                <w:szCs w:val="16"/>
              </w:rPr>
            </w:pPr>
          </w:p>
        </w:tc>
        <w:tc>
          <w:tcPr>
            <w:tcW w:w="686" w:type="dxa"/>
          </w:tcPr>
          <w:p w14:paraId="1AF04BB1" w14:textId="77777777" w:rsidR="00683426" w:rsidRPr="00D94BBE" w:rsidRDefault="00683426" w:rsidP="00683426">
            <w:pPr>
              <w:jc w:val="center"/>
              <w:rPr>
                <w:rFonts w:ascii="Arial" w:hAnsi="Arial"/>
                <w:sz w:val="16"/>
                <w:szCs w:val="16"/>
              </w:rPr>
            </w:pPr>
          </w:p>
        </w:tc>
        <w:tc>
          <w:tcPr>
            <w:tcW w:w="686" w:type="dxa"/>
          </w:tcPr>
          <w:p w14:paraId="0F94946E" w14:textId="77777777" w:rsidR="00683426" w:rsidRPr="00D94BBE" w:rsidRDefault="00683426" w:rsidP="00683426">
            <w:pPr>
              <w:jc w:val="center"/>
              <w:rPr>
                <w:rFonts w:ascii="Arial" w:hAnsi="Arial"/>
                <w:sz w:val="16"/>
                <w:szCs w:val="16"/>
              </w:rPr>
            </w:pPr>
          </w:p>
        </w:tc>
        <w:tc>
          <w:tcPr>
            <w:tcW w:w="686" w:type="dxa"/>
          </w:tcPr>
          <w:p w14:paraId="520EEC3E" w14:textId="77777777" w:rsidR="00683426" w:rsidRPr="00D94BBE" w:rsidRDefault="00683426" w:rsidP="00683426">
            <w:pPr>
              <w:jc w:val="center"/>
              <w:rPr>
                <w:rFonts w:ascii="Arial" w:hAnsi="Arial"/>
                <w:sz w:val="16"/>
                <w:szCs w:val="16"/>
              </w:rPr>
            </w:pPr>
          </w:p>
        </w:tc>
        <w:tc>
          <w:tcPr>
            <w:tcW w:w="686" w:type="dxa"/>
          </w:tcPr>
          <w:p w14:paraId="2189EDC7" w14:textId="77777777" w:rsidR="00683426" w:rsidRPr="00D94BBE" w:rsidRDefault="00683426" w:rsidP="00683426">
            <w:pPr>
              <w:jc w:val="center"/>
              <w:rPr>
                <w:rFonts w:ascii="Arial" w:hAnsi="Arial"/>
                <w:sz w:val="16"/>
                <w:szCs w:val="16"/>
              </w:rPr>
            </w:pPr>
          </w:p>
        </w:tc>
        <w:tc>
          <w:tcPr>
            <w:tcW w:w="686" w:type="dxa"/>
          </w:tcPr>
          <w:p w14:paraId="4373AA4F" w14:textId="77777777" w:rsidR="00683426" w:rsidRPr="00D94BBE" w:rsidRDefault="00683426" w:rsidP="00683426">
            <w:pPr>
              <w:jc w:val="center"/>
              <w:rPr>
                <w:rFonts w:ascii="Arial" w:hAnsi="Arial"/>
                <w:sz w:val="16"/>
                <w:szCs w:val="16"/>
              </w:rPr>
            </w:pPr>
          </w:p>
        </w:tc>
        <w:tc>
          <w:tcPr>
            <w:tcW w:w="686" w:type="dxa"/>
          </w:tcPr>
          <w:p w14:paraId="47596952" w14:textId="77777777" w:rsidR="00683426" w:rsidRPr="00D94BBE" w:rsidRDefault="00683426" w:rsidP="00683426">
            <w:pPr>
              <w:jc w:val="center"/>
              <w:rPr>
                <w:rFonts w:ascii="Arial" w:hAnsi="Arial"/>
                <w:sz w:val="16"/>
                <w:szCs w:val="16"/>
              </w:rPr>
            </w:pPr>
          </w:p>
        </w:tc>
        <w:tc>
          <w:tcPr>
            <w:tcW w:w="686" w:type="dxa"/>
          </w:tcPr>
          <w:p w14:paraId="4C2A59B6" w14:textId="77777777" w:rsidR="00683426" w:rsidRPr="00D94BBE" w:rsidRDefault="00683426" w:rsidP="00683426">
            <w:pPr>
              <w:jc w:val="center"/>
              <w:rPr>
                <w:rFonts w:ascii="Arial" w:hAnsi="Arial"/>
                <w:sz w:val="16"/>
                <w:szCs w:val="16"/>
              </w:rPr>
            </w:pPr>
          </w:p>
        </w:tc>
        <w:tc>
          <w:tcPr>
            <w:tcW w:w="720" w:type="dxa"/>
          </w:tcPr>
          <w:p w14:paraId="0FC07CAD" w14:textId="77777777" w:rsidR="00683426" w:rsidRPr="00D94BBE" w:rsidRDefault="00683426" w:rsidP="00683426">
            <w:pPr>
              <w:jc w:val="center"/>
              <w:rPr>
                <w:rFonts w:ascii="Arial" w:hAnsi="Arial"/>
                <w:sz w:val="16"/>
                <w:szCs w:val="16"/>
              </w:rPr>
            </w:pPr>
          </w:p>
        </w:tc>
      </w:tr>
      <w:tr w:rsidR="00683426" w:rsidRPr="00D94BBE" w14:paraId="6B71F17C" w14:textId="77777777" w:rsidTr="00683426">
        <w:tc>
          <w:tcPr>
            <w:tcW w:w="900" w:type="dxa"/>
            <w:vMerge/>
          </w:tcPr>
          <w:p w14:paraId="3468DCFA" w14:textId="77777777" w:rsidR="00683426" w:rsidRPr="00D94BBE" w:rsidRDefault="00683426" w:rsidP="00683426">
            <w:pPr>
              <w:jc w:val="center"/>
              <w:rPr>
                <w:rFonts w:ascii="Arial" w:hAnsi="Arial"/>
                <w:sz w:val="16"/>
                <w:szCs w:val="16"/>
              </w:rPr>
            </w:pPr>
          </w:p>
        </w:tc>
        <w:tc>
          <w:tcPr>
            <w:tcW w:w="810" w:type="dxa"/>
          </w:tcPr>
          <w:p w14:paraId="35F23145" w14:textId="77777777" w:rsidR="00683426" w:rsidRPr="00D94BBE" w:rsidRDefault="00683426" w:rsidP="00683426">
            <w:pPr>
              <w:jc w:val="center"/>
              <w:rPr>
                <w:rFonts w:ascii="Arial" w:hAnsi="Arial"/>
                <w:sz w:val="16"/>
                <w:szCs w:val="16"/>
              </w:rPr>
            </w:pPr>
            <w:r w:rsidRPr="00D94BBE">
              <w:rPr>
                <w:rFonts w:ascii="Arial" w:hAnsi="Arial"/>
                <w:sz w:val="16"/>
                <w:szCs w:val="16"/>
              </w:rPr>
              <w:t>7-12”</w:t>
            </w:r>
          </w:p>
        </w:tc>
        <w:tc>
          <w:tcPr>
            <w:tcW w:w="880" w:type="dxa"/>
          </w:tcPr>
          <w:p w14:paraId="275904BA" w14:textId="77777777" w:rsidR="00683426" w:rsidRPr="00D94BBE" w:rsidRDefault="00683426" w:rsidP="00683426">
            <w:pPr>
              <w:jc w:val="center"/>
              <w:rPr>
                <w:rFonts w:ascii="Arial" w:hAnsi="Arial"/>
                <w:sz w:val="16"/>
                <w:szCs w:val="16"/>
              </w:rPr>
            </w:pPr>
          </w:p>
        </w:tc>
        <w:tc>
          <w:tcPr>
            <w:tcW w:w="686" w:type="dxa"/>
          </w:tcPr>
          <w:p w14:paraId="1D171330" w14:textId="77777777" w:rsidR="00683426" w:rsidRPr="00D94BBE" w:rsidRDefault="00683426" w:rsidP="00683426">
            <w:pPr>
              <w:jc w:val="center"/>
              <w:rPr>
                <w:rFonts w:ascii="Arial" w:hAnsi="Arial"/>
                <w:sz w:val="16"/>
                <w:szCs w:val="16"/>
              </w:rPr>
            </w:pPr>
          </w:p>
        </w:tc>
        <w:tc>
          <w:tcPr>
            <w:tcW w:w="686" w:type="dxa"/>
          </w:tcPr>
          <w:p w14:paraId="1947D415" w14:textId="77777777" w:rsidR="00683426" w:rsidRPr="00D94BBE" w:rsidRDefault="00683426" w:rsidP="00683426">
            <w:pPr>
              <w:jc w:val="center"/>
              <w:rPr>
                <w:rFonts w:ascii="Arial" w:hAnsi="Arial"/>
                <w:sz w:val="16"/>
                <w:szCs w:val="16"/>
              </w:rPr>
            </w:pPr>
          </w:p>
        </w:tc>
        <w:tc>
          <w:tcPr>
            <w:tcW w:w="686" w:type="dxa"/>
          </w:tcPr>
          <w:p w14:paraId="739FF395" w14:textId="77777777" w:rsidR="00683426" w:rsidRPr="00D94BBE" w:rsidRDefault="00683426" w:rsidP="00683426">
            <w:pPr>
              <w:jc w:val="center"/>
              <w:rPr>
                <w:rFonts w:ascii="Arial" w:hAnsi="Arial"/>
                <w:sz w:val="16"/>
                <w:szCs w:val="16"/>
              </w:rPr>
            </w:pPr>
          </w:p>
        </w:tc>
        <w:tc>
          <w:tcPr>
            <w:tcW w:w="686" w:type="dxa"/>
          </w:tcPr>
          <w:p w14:paraId="5A507FAE" w14:textId="77777777" w:rsidR="00683426" w:rsidRPr="00D94BBE" w:rsidRDefault="00683426" w:rsidP="00683426">
            <w:pPr>
              <w:jc w:val="center"/>
              <w:rPr>
                <w:rFonts w:ascii="Arial" w:hAnsi="Arial"/>
                <w:sz w:val="16"/>
                <w:szCs w:val="16"/>
              </w:rPr>
            </w:pPr>
          </w:p>
        </w:tc>
        <w:tc>
          <w:tcPr>
            <w:tcW w:w="686" w:type="dxa"/>
          </w:tcPr>
          <w:p w14:paraId="5D3F2D45" w14:textId="77777777" w:rsidR="00683426" w:rsidRPr="00D94BBE" w:rsidRDefault="00683426" w:rsidP="00683426">
            <w:pPr>
              <w:jc w:val="center"/>
              <w:rPr>
                <w:rFonts w:ascii="Arial" w:hAnsi="Arial"/>
                <w:sz w:val="16"/>
                <w:szCs w:val="16"/>
              </w:rPr>
            </w:pPr>
          </w:p>
        </w:tc>
        <w:tc>
          <w:tcPr>
            <w:tcW w:w="686" w:type="dxa"/>
          </w:tcPr>
          <w:p w14:paraId="5BB8A1F5" w14:textId="77777777" w:rsidR="00683426" w:rsidRPr="00D94BBE" w:rsidRDefault="00683426" w:rsidP="00683426">
            <w:pPr>
              <w:jc w:val="center"/>
              <w:rPr>
                <w:rFonts w:ascii="Arial" w:hAnsi="Arial"/>
                <w:sz w:val="16"/>
                <w:szCs w:val="16"/>
              </w:rPr>
            </w:pPr>
          </w:p>
        </w:tc>
        <w:tc>
          <w:tcPr>
            <w:tcW w:w="686" w:type="dxa"/>
          </w:tcPr>
          <w:p w14:paraId="552A1170" w14:textId="77777777" w:rsidR="00683426" w:rsidRPr="00D94BBE" w:rsidRDefault="00683426" w:rsidP="00683426">
            <w:pPr>
              <w:jc w:val="center"/>
              <w:rPr>
                <w:rFonts w:ascii="Arial" w:hAnsi="Arial"/>
                <w:sz w:val="16"/>
                <w:szCs w:val="16"/>
              </w:rPr>
            </w:pPr>
          </w:p>
        </w:tc>
        <w:tc>
          <w:tcPr>
            <w:tcW w:w="686" w:type="dxa"/>
          </w:tcPr>
          <w:p w14:paraId="49EBE2EF" w14:textId="77777777" w:rsidR="00683426" w:rsidRPr="00D94BBE" w:rsidRDefault="00683426" w:rsidP="00683426">
            <w:pPr>
              <w:jc w:val="center"/>
              <w:rPr>
                <w:rFonts w:ascii="Arial" w:hAnsi="Arial"/>
                <w:sz w:val="16"/>
                <w:szCs w:val="16"/>
              </w:rPr>
            </w:pPr>
          </w:p>
        </w:tc>
        <w:tc>
          <w:tcPr>
            <w:tcW w:w="686" w:type="dxa"/>
          </w:tcPr>
          <w:p w14:paraId="796DBE37" w14:textId="77777777" w:rsidR="00683426" w:rsidRPr="00D94BBE" w:rsidRDefault="00683426" w:rsidP="00683426">
            <w:pPr>
              <w:jc w:val="center"/>
              <w:rPr>
                <w:rFonts w:ascii="Arial" w:hAnsi="Arial"/>
                <w:sz w:val="16"/>
                <w:szCs w:val="16"/>
              </w:rPr>
            </w:pPr>
          </w:p>
        </w:tc>
        <w:tc>
          <w:tcPr>
            <w:tcW w:w="686" w:type="dxa"/>
          </w:tcPr>
          <w:p w14:paraId="02274A8E" w14:textId="77777777" w:rsidR="00683426" w:rsidRPr="00D94BBE" w:rsidRDefault="00683426" w:rsidP="00683426">
            <w:pPr>
              <w:jc w:val="center"/>
              <w:rPr>
                <w:rFonts w:ascii="Arial" w:hAnsi="Arial"/>
                <w:sz w:val="16"/>
                <w:szCs w:val="16"/>
              </w:rPr>
            </w:pPr>
          </w:p>
        </w:tc>
        <w:tc>
          <w:tcPr>
            <w:tcW w:w="720" w:type="dxa"/>
          </w:tcPr>
          <w:p w14:paraId="3863E5C1" w14:textId="77777777" w:rsidR="00683426" w:rsidRPr="00D94BBE" w:rsidRDefault="00683426" w:rsidP="00683426">
            <w:pPr>
              <w:jc w:val="center"/>
              <w:rPr>
                <w:rFonts w:ascii="Arial" w:hAnsi="Arial"/>
                <w:sz w:val="16"/>
                <w:szCs w:val="16"/>
              </w:rPr>
            </w:pPr>
          </w:p>
        </w:tc>
      </w:tr>
      <w:tr w:rsidR="00683426" w:rsidRPr="00D94BBE" w14:paraId="206FE57E" w14:textId="77777777" w:rsidTr="00683426">
        <w:tc>
          <w:tcPr>
            <w:tcW w:w="900" w:type="dxa"/>
            <w:vMerge/>
          </w:tcPr>
          <w:p w14:paraId="0D4A00C2" w14:textId="77777777" w:rsidR="00683426" w:rsidRPr="00D94BBE" w:rsidRDefault="00683426" w:rsidP="00683426">
            <w:pPr>
              <w:jc w:val="center"/>
              <w:rPr>
                <w:rFonts w:ascii="Arial" w:hAnsi="Arial"/>
                <w:sz w:val="16"/>
                <w:szCs w:val="16"/>
              </w:rPr>
            </w:pPr>
          </w:p>
        </w:tc>
        <w:tc>
          <w:tcPr>
            <w:tcW w:w="810" w:type="dxa"/>
          </w:tcPr>
          <w:p w14:paraId="6B0BDCBA" w14:textId="77777777" w:rsidR="00683426" w:rsidRPr="00D94BBE" w:rsidRDefault="00683426" w:rsidP="00683426">
            <w:pPr>
              <w:jc w:val="center"/>
              <w:rPr>
                <w:rFonts w:ascii="Arial" w:hAnsi="Arial"/>
                <w:sz w:val="16"/>
                <w:szCs w:val="16"/>
              </w:rPr>
            </w:pPr>
            <w:r w:rsidRPr="00D94BBE">
              <w:rPr>
                <w:rFonts w:ascii="Arial" w:hAnsi="Arial"/>
                <w:sz w:val="16"/>
                <w:szCs w:val="16"/>
              </w:rPr>
              <w:t>13-18”</w:t>
            </w:r>
          </w:p>
        </w:tc>
        <w:tc>
          <w:tcPr>
            <w:tcW w:w="880" w:type="dxa"/>
          </w:tcPr>
          <w:p w14:paraId="411FCBFF" w14:textId="77777777" w:rsidR="00683426" w:rsidRPr="00D94BBE" w:rsidRDefault="00683426" w:rsidP="00683426">
            <w:pPr>
              <w:jc w:val="center"/>
              <w:rPr>
                <w:rFonts w:ascii="Arial" w:hAnsi="Arial"/>
                <w:sz w:val="16"/>
                <w:szCs w:val="16"/>
              </w:rPr>
            </w:pPr>
          </w:p>
        </w:tc>
        <w:tc>
          <w:tcPr>
            <w:tcW w:w="686" w:type="dxa"/>
          </w:tcPr>
          <w:p w14:paraId="7BE1DC36" w14:textId="77777777" w:rsidR="00683426" w:rsidRPr="00D94BBE" w:rsidRDefault="00683426" w:rsidP="00683426">
            <w:pPr>
              <w:jc w:val="center"/>
              <w:rPr>
                <w:rFonts w:ascii="Arial" w:hAnsi="Arial"/>
                <w:sz w:val="16"/>
                <w:szCs w:val="16"/>
              </w:rPr>
            </w:pPr>
          </w:p>
        </w:tc>
        <w:tc>
          <w:tcPr>
            <w:tcW w:w="686" w:type="dxa"/>
          </w:tcPr>
          <w:p w14:paraId="22C9F702" w14:textId="77777777" w:rsidR="00683426" w:rsidRPr="00D94BBE" w:rsidRDefault="00683426" w:rsidP="00683426">
            <w:pPr>
              <w:jc w:val="center"/>
              <w:rPr>
                <w:rFonts w:ascii="Arial" w:hAnsi="Arial"/>
                <w:sz w:val="16"/>
                <w:szCs w:val="16"/>
              </w:rPr>
            </w:pPr>
          </w:p>
        </w:tc>
        <w:tc>
          <w:tcPr>
            <w:tcW w:w="686" w:type="dxa"/>
          </w:tcPr>
          <w:p w14:paraId="3915D714" w14:textId="77777777" w:rsidR="00683426" w:rsidRPr="00D94BBE" w:rsidRDefault="00683426" w:rsidP="00683426">
            <w:pPr>
              <w:jc w:val="center"/>
              <w:rPr>
                <w:rFonts w:ascii="Arial" w:hAnsi="Arial"/>
                <w:sz w:val="16"/>
                <w:szCs w:val="16"/>
              </w:rPr>
            </w:pPr>
          </w:p>
        </w:tc>
        <w:tc>
          <w:tcPr>
            <w:tcW w:w="686" w:type="dxa"/>
          </w:tcPr>
          <w:p w14:paraId="15E8DB75" w14:textId="77777777" w:rsidR="00683426" w:rsidRPr="00D94BBE" w:rsidRDefault="00683426" w:rsidP="00683426">
            <w:pPr>
              <w:jc w:val="center"/>
              <w:rPr>
                <w:rFonts w:ascii="Arial" w:hAnsi="Arial"/>
                <w:sz w:val="16"/>
                <w:szCs w:val="16"/>
              </w:rPr>
            </w:pPr>
          </w:p>
        </w:tc>
        <w:tc>
          <w:tcPr>
            <w:tcW w:w="686" w:type="dxa"/>
          </w:tcPr>
          <w:p w14:paraId="2137CC08" w14:textId="77777777" w:rsidR="00683426" w:rsidRPr="00D94BBE" w:rsidRDefault="00683426" w:rsidP="00683426">
            <w:pPr>
              <w:jc w:val="center"/>
              <w:rPr>
                <w:rFonts w:ascii="Arial" w:hAnsi="Arial"/>
                <w:sz w:val="16"/>
                <w:szCs w:val="16"/>
              </w:rPr>
            </w:pPr>
          </w:p>
        </w:tc>
        <w:tc>
          <w:tcPr>
            <w:tcW w:w="686" w:type="dxa"/>
          </w:tcPr>
          <w:p w14:paraId="749B0F0B" w14:textId="77777777" w:rsidR="00683426" w:rsidRPr="00D94BBE" w:rsidRDefault="00683426" w:rsidP="00683426">
            <w:pPr>
              <w:jc w:val="center"/>
              <w:rPr>
                <w:rFonts w:ascii="Arial" w:hAnsi="Arial"/>
                <w:sz w:val="16"/>
                <w:szCs w:val="16"/>
              </w:rPr>
            </w:pPr>
          </w:p>
        </w:tc>
        <w:tc>
          <w:tcPr>
            <w:tcW w:w="686" w:type="dxa"/>
          </w:tcPr>
          <w:p w14:paraId="7B9D056A" w14:textId="77777777" w:rsidR="00683426" w:rsidRPr="00D94BBE" w:rsidRDefault="00683426" w:rsidP="00683426">
            <w:pPr>
              <w:jc w:val="center"/>
              <w:rPr>
                <w:rFonts w:ascii="Arial" w:hAnsi="Arial"/>
                <w:sz w:val="16"/>
                <w:szCs w:val="16"/>
              </w:rPr>
            </w:pPr>
          </w:p>
        </w:tc>
        <w:tc>
          <w:tcPr>
            <w:tcW w:w="686" w:type="dxa"/>
          </w:tcPr>
          <w:p w14:paraId="51E5AD6A" w14:textId="77777777" w:rsidR="00683426" w:rsidRPr="00D94BBE" w:rsidRDefault="00683426" w:rsidP="00683426">
            <w:pPr>
              <w:jc w:val="center"/>
              <w:rPr>
                <w:rFonts w:ascii="Arial" w:hAnsi="Arial"/>
                <w:sz w:val="16"/>
                <w:szCs w:val="16"/>
              </w:rPr>
            </w:pPr>
          </w:p>
        </w:tc>
        <w:tc>
          <w:tcPr>
            <w:tcW w:w="686" w:type="dxa"/>
          </w:tcPr>
          <w:p w14:paraId="733AA9B9" w14:textId="77777777" w:rsidR="00683426" w:rsidRPr="00D94BBE" w:rsidRDefault="00683426" w:rsidP="00683426">
            <w:pPr>
              <w:jc w:val="center"/>
              <w:rPr>
                <w:rFonts w:ascii="Arial" w:hAnsi="Arial"/>
                <w:sz w:val="16"/>
                <w:szCs w:val="16"/>
              </w:rPr>
            </w:pPr>
          </w:p>
        </w:tc>
        <w:tc>
          <w:tcPr>
            <w:tcW w:w="686" w:type="dxa"/>
          </w:tcPr>
          <w:p w14:paraId="2C8E25D4" w14:textId="77777777" w:rsidR="00683426" w:rsidRPr="00D94BBE" w:rsidRDefault="00683426" w:rsidP="00683426">
            <w:pPr>
              <w:jc w:val="center"/>
              <w:rPr>
                <w:rFonts w:ascii="Arial" w:hAnsi="Arial"/>
                <w:sz w:val="16"/>
                <w:szCs w:val="16"/>
              </w:rPr>
            </w:pPr>
          </w:p>
        </w:tc>
        <w:tc>
          <w:tcPr>
            <w:tcW w:w="720" w:type="dxa"/>
          </w:tcPr>
          <w:p w14:paraId="644E0703" w14:textId="77777777" w:rsidR="00683426" w:rsidRPr="00D94BBE" w:rsidRDefault="00683426" w:rsidP="00683426">
            <w:pPr>
              <w:jc w:val="center"/>
              <w:rPr>
                <w:rFonts w:ascii="Arial" w:hAnsi="Arial"/>
                <w:sz w:val="16"/>
                <w:szCs w:val="16"/>
              </w:rPr>
            </w:pPr>
          </w:p>
        </w:tc>
      </w:tr>
      <w:tr w:rsidR="00683426" w:rsidRPr="00D94BBE" w14:paraId="1F84286A" w14:textId="77777777" w:rsidTr="00683426">
        <w:tc>
          <w:tcPr>
            <w:tcW w:w="900" w:type="dxa"/>
            <w:vMerge/>
          </w:tcPr>
          <w:p w14:paraId="7FC3DFB9" w14:textId="77777777" w:rsidR="00683426" w:rsidRPr="00D94BBE" w:rsidRDefault="00683426" w:rsidP="00683426">
            <w:pPr>
              <w:jc w:val="center"/>
              <w:rPr>
                <w:rFonts w:ascii="Arial" w:hAnsi="Arial"/>
                <w:sz w:val="16"/>
                <w:szCs w:val="16"/>
              </w:rPr>
            </w:pPr>
          </w:p>
        </w:tc>
        <w:tc>
          <w:tcPr>
            <w:tcW w:w="810" w:type="dxa"/>
          </w:tcPr>
          <w:p w14:paraId="186AAAF4" w14:textId="77777777" w:rsidR="00683426" w:rsidRPr="00D94BBE" w:rsidRDefault="00683426" w:rsidP="00683426">
            <w:pPr>
              <w:jc w:val="center"/>
              <w:rPr>
                <w:rFonts w:ascii="Arial" w:hAnsi="Arial"/>
                <w:sz w:val="16"/>
                <w:szCs w:val="16"/>
              </w:rPr>
            </w:pPr>
            <w:r>
              <w:rPr>
                <w:rFonts w:ascii="Arial" w:hAnsi="Arial"/>
                <w:sz w:val="16"/>
                <w:szCs w:val="16"/>
              </w:rPr>
              <w:t>19-24”</w:t>
            </w:r>
          </w:p>
        </w:tc>
        <w:tc>
          <w:tcPr>
            <w:tcW w:w="880" w:type="dxa"/>
          </w:tcPr>
          <w:p w14:paraId="4F2D17F3" w14:textId="77777777" w:rsidR="00683426" w:rsidRPr="00D94BBE" w:rsidRDefault="00683426" w:rsidP="00683426">
            <w:pPr>
              <w:jc w:val="center"/>
              <w:rPr>
                <w:rFonts w:ascii="Arial" w:hAnsi="Arial"/>
                <w:sz w:val="16"/>
                <w:szCs w:val="16"/>
              </w:rPr>
            </w:pPr>
          </w:p>
        </w:tc>
        <w:tc>
          <w:tcPr>
            <w:tcW w:w="686" w:type="dxa"/>
          </w:tcPr>
          <w:p w14:paraId="0FFC9FCB" w14:textId="77777777" w:rsidR="00683426" w:rsidRPr="00D94BBE" w:rsidRDefault="00683426" w:rsidP="00683426">
            <w:pPr>
              <w:jc w:val="center"/>
              <w:rPr>
                <w:rFonts w:ascii="Arial" w:hAnsi="Arial"/>
                <w:sz w:val="16"/>
                <w:szCs w:val="16"/>
              </w:rPr>
            </w:pPr>
          </w:p>
        </w:tc>
        <w:tc>
          <w:tcPr>
            <w:tcW w:w="686" w:type="dxa"/>
          </w:tcPr>
          <w:p w14:paraId="698AF267" w14:textId="77777777" w:rsidR="00683426" w:rsidRPr="00D94BBE" w:rsidRDefault="00683426" w:rsidP="00683426">
            <w:pPr>
              <w:jc w:val="center"/>
              <w:rPr>
                <w:rFonts w:ascii="Arial" w:hAnsi="Arial"/>
                <w:sz w:val="16"/>
                <w:szCs w:val="16"/>
              </w:rPr>
            </w:pPr>
          </w:p>
        </w:tc>
        <w:tc>
          <w:tcPr>
            <w:tcW w:w="686" w:type="dxa"/>
          </w:tcPr>
          <w:p w14:paraId="12825A73" w14:textId="77777777" w:rsidR="00683426" w:rsidRPr="00D94BBE" w:rsidRDefault="00683426" w:rsidP="00683426">
            <w:pPr>
              <w:jc w:val="center"/>
              <w:rPr>
                <w:rFonts w:ascii="Arial" w:hAnsi="Arial"/>
                <w:sz w:val="16"/>
                <w:szCs w:val="16"/>
              </w:rPr>
            </w:pPr>
          </w:p>
        </w:tc>
        <w:tc>
          <w:tcPr>
            <w:tcW w:w="686" w:type="dxa"/>
          </w:tcPr>
          <w:p w14:paraId="2DD49903" w14:textId="77777777" w:rsidR="00683426" w:rsidRPr="00D94BBE" w:rsidRDefault="00683426" w:rsidP="00683426">
            <w:pPr>
              <w:jc w:val="center"/>
              <w:rPr>
                <w:rFonts w:ascii="Arial" w:hAnsi="Arial"/>
                <w:sz w:val="16"/>
                <w:szCs w:val="16"/>
              </w:rPr>
            </w:pPr>
          </w:p>
        </w:tc>
        <w:tc>
          <w:tcPr>
            <w:tcW w:w="686" w:type="dxa"/>
          </w:tcPr>
          <w:p w14:paraId="4FFEDA83" w14:textId="77777777" w:rsidR="00683426" w:rsidRPr="00D94BBE" w:rsidRDefault="00683426" w:rsidP="00683426">
            <w:pPr>
              <w:jc w:val="center"/>
              <w:rPr>
                <w:rFonts w:ascii="Arial" w:hAnsi="Arial"/>
                <w:sz w:val="16"/>
                <w:szCs w:val="16"/>
              </w:rPr>
            </w:pPr>
          </w:p>
        </w:tc>
        <w:tc>
          <w:tcPr>
            <w:tcW w:w="686" w:type="dxa"/>
          </w:tcPr>
          <w:p w14:paraId="7F11A5EF" w14:textId="77777777" w:rsidR="00683426" w:rsidRPr="00D94BBE" w:rsidRDefault="00683426" w:rsidP="00683426">
            <w:pPr>
              <w:jc w:val="center"/>
              <w:rPr>
                <w:rFonts w:ascii="Arial" w:hAnsi="Arial"/>
                <w:sz w:val="16"/>
                <w:szCs w:val="16"/>
              </w:rPr>
            </w:pPr>
          </w:p>
        </w:tc>
        <w:tc>
          <w:tcPr>
            <w:tcW w:w="686" w:type="dxa"/>
          </w:tcPr>
          <w:p w14:paraId="6317B390" w14:textId="77777777" w:rsidR="00683426" w:rsidRPr="00D94BBE" w:rsidRDefault="00683426" w:rsidP="00683426">
            <w:pPr>
              <w:jc w:val="center"/>
              <w:rPr>
                <w:rFonts w:ascii="Arial" w:hAnsi="Arial"/>
                <w:sz w:val="16"/>
                <w:szCs w:val="16"/>
              </w:rPr>
            </w:pPr>
          </w:p>
        </w:tc>
        <w:tc>
          <w:tcPr>
            <w:tcW w:w="686" w:type="dxa"/>
          </w:tcPr>
          <w:p w14:paraId="1F50912D" w14:textId="77777777" w:rsidR="00683426" w:rsidRPr="00D94BBE" w:rsidRDefault="00683426" w:rsidP="00683426">
            <w:pPr>
              <w:jc w:val="center"/>
              <w:rPr>
                <w:rFonts w:ascii="Arial" w:hAnsi="Arial"/>
                <w:sz w:val="16"/>
                <w:szCs w:val="16"/>
              </w:rPr>
            </w:pPr>
          </w:p>
        </w:tc>
        <w:tc>
          <w:tcPr>
            <w:tcW w:w="686" w:type="dxa"/>
          </w:tcPr>
          <w:p w14:paraId="70DE3A78" w14:textId="77777777" w:rsidR="00683426" w:rsidRPr="00D94BBE" w:rsidRDefault="00683426" w:rsidP="00683426">
            <w:pPr>
              <w:jc w:val="center"/>
              <w:rPr>
                <w:rFonts w:ascii="Arial" w:hAnsi="Arial"/>
                <w:sz w:val="16"/>
                <w:szCs w:val="16"/>
              </w:rPr>
            </w:pPr>
          </w:p>
        </w:tc>
        <w:tc>
          <w:tcPr>
            <w:tcW w:w="686" w:type="dxa"/>
          </w:tcPr>
          <w:p w14:paraId="1876069B" w14:textId="77777777" w:rsidR="00683426" w:rsidRPr="00D94BBE" w:rsidRDefault="00683426" w:rsidP="00683426">
            <w:pPr>
              <w:jc w:val="center"/>
              <w:rPr>
                <w:rFonts w:ascii="Arial" w:hAnsi="Arial"/>
                <w:sz w:val="16"/>
                <w:szCs w:val="16"/>
              </w:rPr>
            </w:pPr>
          </w:p>
        </w:tc>
        <w:tc>
          <w:tcPr>
            <w:tcW w:w="720" w:type="dxa"/>
          </w:tcPr>
          <w:p w14:paraId="02E82947" w14:textId="77777777" w:rsidR="00683426" w:rsidRPr="00D94BBE" w:rsidRDefault="00683426" w:rsidP="00683426">
            <w:pPr>
              <w:jc w:val="center"/>
              <w:rPr>
                <w:rFonts w:ascii="Arial" w:hAnsi="Arial"/>
                <w:sz w:val="16"/>
                <w:szCs w:val="16"/>
              </w:rPr>
            </w:pPr>
          </w:p>
        </w:tc>
      </w:tr>
      <w:tr w:rsidR="00683426" w:rsidRPr="00D94BBE" w14:paraId="4FB95A27" w14:textId="77777777" w:rsidTr="00683426">
        <w:tc>
          <w:tcPr>
            <w:tcW w:w="900" w:type="dxa"/>
            <w:vMerge/>
          </w:tcPr>
          <w:p w14:paraId="2C0F3703" w14:textId="77777777" w:rsidR="00683426" w:rsidRPr="00D94BBE" w:rsidRDefault="00683426" w:rsidP="00683426">
            <w:pPr>
              <w:jc w:val="center"/>
              <w:rPr>
                <w:rFonts w:ascii="Arial" w:hAnsi="Arial"/>
                <w:sz w:val="16"/>
                <w:szCs w:val="16"/>
              </w:rPr>
            </w:pPr>
          </w:p>
        </w:tc>
        <w:tc>
          <w:tcPr>
            <w:tcW w:w="810" w:type="dxa"/>
          </w:tcPr>
          <w:p w14:paraId="5EBE4A06" w14:textId="77777777" w:rsidR="00683426" w:rsidRPr="00D94BBE" w:rsidRDefault="00683426" w:rsidP="00683426">
            <w:pPr>
              <w:jc w:val="center"/>
              <w:rPr>
                <w:rFonts w:ascii="Arial" w:hAnsi="Arial"/>
                <w:sz w:val="16"/>
                <w:szCs w:val="16"/>
              </w:rPr>
            </w:pPr>
            <w:r>
              <w:rPr>
                <w:rFonts w:ascii="Arial" w:hAnsi="Arial"/>
                <w:sz w:val="16"/>
                <w:szCs w:val="16"/>
              </w:rPr>
              <w:t>25-30”</w:t>
            </w:r>
          </w:p>
        </w:tc>
        <w:tc>
          <w:tcPr>
            <w:tcW w:w="880" w:type="dxa"/>
          </w:tcPr>
          <w:p w14:paraId="452AC383" w14:textId="77777777" w:rsidR="00683426" w:rsidRPr="00D94BBE" w:rsidRDefault="00683426" w:rsidP="00683426">
            <w:pPr>
              <w:jc w:val="center"/>
              <w:rPr>
                <w:rFonts w:ascii="Arial" w:hAnsi="Arial"/>
                <w:sz w:val="16"/>
                <w:szCs w:val="16"/>
              </w:rPr>
            </w:pPr>
          </w:p>
        </w:tc>
        <w:tc>
          <w:tcPr>
            <w:tcW w:w="686" w:type="dxa"/>
          </w:tcPr>
          <w:p w14:paraId="149B51AF" w14:textId="77777777" w:rsidR="00683426" w:rsidRPr="00D94BBE" w:rsidRDefault="00683426" w:rsidP="00683426">
            <w:pPr>
              <w:jc w:val="center"/>
              <w:rPr>
                <w:rFonts w:ascii="Arial" w:hAnsi="Arial"/>
                <w:sz w:val="16"/>
                <w:szCs w:val="16"/>
              </w:rPr>
            </w:pPr>
          </w:p>
        </w:tc>
        <w:tc>
          <w:tcPr>
            <w:tcW w:w="686" w:type="dxa"/>
          </w:tcPr>
          <w:p w14:paraId="259958EE" w14:textId="77777777" w:rsidR="00683426" w:rsidRPr="00D94BBE" w:rsidRDefault="00683426" w:rsidP="00683426">
            <w:pPr>
              <w:jc w:val="center"/>
              <w:rPr>
                <w:rFonts w:ascii="Arial" w:hAnsi="Arial"/>
                <w:sz w:val="16"/>
                <w:szCs w:val="16"/>
              </w:rPr>
            </w:pPr>
          </w:p>
        </w:tc>
        <w:tc>
          <w:tcPr>
            <w:tcW w:w="686" w:type="dxa"/>
          </w:tcPr>
          <w:p w14:paraId="06F55857" w14:textId="77777777" w:rsidR="00683426" w:rsidRPr="00D94BBE" w:rsidRDefault="00683426" w:rsidP="00683426">
            <w:pPr>
              <w:jc w:val="center"/>
              <w:rPr>
                <w:rFonts w:ascii="Arial" w:hAnsi="Arial"/>
                <w:sz w:val="16"/>
                <w:szCs w:val="16"/>
              </w:rPr>
            </w:pPr>
          </w:p>
        </w:tc>
        <w:tc>
          <w:tcPr>
            <w:tcW w:w="686" w:type="dxa"/>
          </w:tcPr>
          <w:p w14:paraId="0D4AA5B9" w14:textId="77777777" w:rsidR="00683426" w:rsidRPr="00D94BBE" w:rsidRDefault="00683426" w:rsidP="00683426">
            <w:pPr>
              <w:jc w:val="center"/>
              <w:rPr>
                <w:rFonts w:ascii="Arial" w:hAnsi="Arial"/>
                <w:sz w:val="16"/>
                <w:szCs w:val="16"/>
              </w:rPr>
            </w:pPr>
          </w:p>
        </w:tc>
        <w:tc>
          <w:tcPr>
            <w:tcW w:w="686" w:type="dxa"/>
          </w:tcPr>
          <w:p w14:paraId="03C472D1" w14:textId="77777777" w:rsidR="00683426" w:rsidRPr="00D94BBE" w:rsidRDefault="00683426" w:rsidP="00683426">
            <w:pPr>
              <w:jc w:val="center"/>
              <w:rPr>
                <w:rFonts w:ascii="Arial" w:hAnsi="Arial"/>
                <w:sz w:val="16"/>
                <w:szCs w:val="16"/>
              </w:rPr>
            </w:pPr>
          </w:p>
        </w:tc>
        <w:tc>
          <w:tcPr>
            <w:tcW w:w="686" w:type="dxa"/>
          </w:tcPr>
          <w:p w14:paraId="22756FC7" w14:textId="77777777" w:rsidR="00683426" w:rsidRPr="00D94BBE" w:rsidRDefault="00683426" w:rsidP="00683426">
            <w:pPr>
              <w:jc w:val="center"/>
              <w:rPr>
                <w:rFonts w:ascii="Arial" w:hAnsi="Arial"/>
                <w:sz w:val="16"/>
                <w:szCs w:val="16"/>
              </w:rPr>
            </w:pPr>
          </w:p>
        </w:tc>
        <w:tc>
          <w:tcPr>
            <w:tcW w:w="686" w:type="dxa"/>
          </w:tcPr>
          <w:p w14:paraId="0E4DF372" w14:textId="77777777" w:rsidR="00683426" w:rsidRPr="00D94BBE" w:rsidRDefault="00683426" w:rsidP="00683426">
            <w:pPr>
              <w:jc w:val="center"/>
              <w:rPr>
                <w:rFonts w:ascii="Arial" w:hAnsi="Arial"/>
                <w:sz w:val="16"/>
                <w:szCs w:val="16"/>
              </w:rPr>
            </w:pPr>
          </w:p>
        </w:tc>
        <w:tc>
          <w:tcPr>
            <w:tcW w:w="686" w:type="dxa"/>
          </w:tcPr>
          <w:p w14:paraId="5F812132" w14:textId="77777777" w:rsidR="00683426" w:rsidRPr="00D94BBE" w:rsidRDefault="00683426" w:rsidP="00683426">
            <w:pPr>
              <w:jc w:val="center"/>
              <w:rPr>
                <w:rFonts w:ascii="Arial" w:hAnsi="Arial"/>
                <w:sz w:val="16"/>
                <w:szCs w:val="16"/>
              </w:rPr>
            </w:pPr>
          </w:p>
        </w:tc>
        <w:tc>
          <w:tcPr>
            <w:tcW w:w="686" w:type="dxa"/>
          </w:tcPr>
          <w:p w14:paraId="77E3719F" w14:textId="77777777" w:rsidR="00683426" w:rsidRPr="00D94BBE" w:rsidRDefault="00683426" w:rsidP="00683426">
            <w:pPr>
              <w:jc w:val="center"/>
              <w:rPr>
                <w:rFonts w:ascii="Arial" w:hAnsi="Arial"/>
                <w:sz w:val="16"/>
                <w:szCs w:val="16"/>
              </w:rPr>
            </w:pPr>
          </w:p>
        </w:tc>
        <w:tc>
          <w:tcPr>
            <w:tcW w:w="686" w:type="dxa"/>
          </w:tcPr>
          <w:p w14:paraId="6B8AE7A1" w14:textId="77777777" w:rsidR="00683426" w:rsidRPr="00D94BBE" w:rsidRDefault="00683426" w:rsidP="00683426">
            <w:pPr>
              <w:jc w:val="center"/>
              <w:rPr>
                <w:rFonts w:ascii="Arial" w:hAnsi="Arial"/>
                <w:sz w:val="16"/>
                <w:szCs w:val="16"/>
              </w:rPr>
            </w:pPr>
          </w:p>
        </w:tc>
        <w:tc>
          <w:tcPr>
            <w:tcW w:w="720" w:type="dxa"/>
          </w:tcPr>
          <w:p w14:paraId="4AE509E4" w14:textId="77777777" w:rsidR="00683426" w:rsidRPr="00D94BBE" w:rsidRDefault="00683426" w:rsidP="00683426">
            <w:pPr>
              <w:jc w:val="center"/>
              <w:rPr>
                <w:rFonts w:ascii="Arial" w:hAnsi="Arial"/>
                <w:sz w:val="16"/>
                <w:szCs w:val="16"/>
              </w:rPr>
            </w:pPr>
          </w:p>
        </w:tc>
      </w:tr>
      <w:tr w:rsidR="00683426" w:rsidRPr="00D94BBE" w14:paraId="2772E717" w14:textId="77777777" w:rsidTr="00683426">
        <w:tc>
          <w:tcPr>
            <w:tcW w:w="900" w:type="dxa"/>
            <w:vMerge/>
          </w:tcPr>
          <w:p w14:paraId="14C45A58" w14:textId="77777777" w:rsidR="00683426" w:rsidRPr="00D94BBE" w:rsidRDefault="00683426" w:rsidP="00683426">
            <w:pPr>
              <w:jc w:val="center"/>
              <w:rPr>
                <w:rFonts w:ascii="Arial" w:hAnsi="Arial"/>
                <w:sz w:val="16"/>
                <w:szCs w:val="16"/>
              </w:rPr>
            </w:pPr>
          </w:p>
        </w:tc>
        <w:tc>
          <w:tcPr>
            <w:tcW w:w="810" w:type="dxa"/>
          </w:tcPr>
          <w:p w14:paraId="4BCAA315" w14:textId="77777777" w:rsidR="00683426" w:rsidRPr="00D94BBE" w:rsidRDefault="00683426" w:rsidP="00683426">
            <w:pPr>
              <w:jc w:val="center"/>
              <w:rPr>
                <w:rFonts w:ascii="Arial" w:hAnsi="Arial"/>
                <w:sz w:val="16"/>
                <w:szCs w:val="16"/>
              </w:rPr>
            </w:pPr>
            <w:r>
              <w:rPr>
                <w:rFonts w:ascii="Arial" w:hAnsi="Arial"/>
                <w:sz w:val="16"/>
                <w:szCs w:val="16"/>
              </w:rPr>
              <w:t>31-36”</w:t>
            </w:r>
          </w:p>
        </w:tc>
        <w:tc>
          <w:tcPr>
            <w:tcW w:w="880" w:type="dxa"/>
          </w:tcPr>
          <w:p w14:paraId="37DF308D" w14:textId="77777777" w:rsidR="00683426" w:rsidRPr="00D94BBE" w:rsidRDefault="00683426" w:rsidP="00683426">
            <w:pPr>
              <w:jc w:val="center"/>
              <w:rPr>
                <w:rFonts w:ascii="Arial" w:hAnsi="Arial"/>
                <w:sz w:val="16"/>
                <w:szCs w:val="16"/>
              </w:rPr>
            </w:pPr>
          </w:p>
        </w:tc>
        <w:tc>
          <w:tcPr>
            <w:tcW w:w="686" w:type="dxa"/>
          </w:tcPr>
          <w:p w14:paraId="0856557C" w14:textId="77777777" w:rsidR="00683426" w:rsidRPr="00D94BBE" w:rsidRDefault="00683426" w:rsidP="00683426">
            <w:pPr>
              <w:jc w:val="center"/>
              <w:rPr>
                <w:rFonts w:ascii="Arial" w:hAnsi="Arial"/>
                <w:sz w:val="16"/>
                <w:szCs w:val="16"/>
              </w:rPr>
            </w:pPr>
          </w:p>
        </w:tc>
        <w:tc>
          <w:tcPr>
            <w:tcW w:w="686" w:type="dxa"/>
          </w:tcPr>
          <w:p w14:paraId="731A3BBA" w14:textId="77777777" w:rsidR="00683426" w:rsidRPr="00D94BBE" w:rsidRDefault="00683426" w:rsidP="00683426">
            <w:pPr>
              <w:jc w:val="center"/>
              <w:rPr>
                <w:rFonts w:ascii="Arial" w:hAnsi="Arial"/>
                <w:sz w:val="16"/>
                <w:szCs w:val="16"/>
              </w:rPr>
            </w:pPr>
          </w:p>
        </w:tc>
        <w:tc>
          <w:tcPr>
            <w:tcW w:w="686" w:type="dxa"/>
          </w:tcPr>
          <w:p w14:paraId="50724BED" w14:textId="77777777" w:rsidR="00683426" w:rsidRPr="00D94BBE" w:rsidRDefault="00683426" w:rsidP="00683426">
            <w:pPr>
              <w:jc w:val="center"/>
              <w:rPr>
                <w:rFonts w:ascii="Arial" w:hAnsi="Arial"/>
                <w:sz w:val="16"/>
                <w:szCs w:val="16"/>
              </w:rPr>
            </w:pPr>
          </w:p>
        </w:tc>
        <w:tc>
          <w:tcPr>
            <w:tcW w:w="686" w:type="dxa"/>
          </w:tcPr>
          <w:p w14:paraId="4BD79897" w14:textId="77777777" w:rsidR="00683426" w:rsidRPr="00D94BBE" w:rsidRDefault="00683426" w:rsidP="00683426">
            <w:pPr>
              <w:jc w:val="center"/>
              <w:rPr>
                <w:rFonts w:ascii="Arial" w:hAnsi="Arial"/>
                <w:sz w:val="16"/>
                <w:szCs w:val="16"/>
              </w:rPr>
            </w:pPr>
          </w:p>
        </w:tc>
        <w:tc>
          <w:tcPr>
            <w:tcW w:w="686" w:type="dxa"/>
          </w:tcPr>
          <w:p w14:paraId="2905BC5D" w14:textId="77777777" w:rsidR="00683426" w:rsidRPr="00D94BBE" w:rsidRDefault="00683426" w:rsidP="00683426">
            <w:pPr>
              <w:jc w:val="center"/>
              <w:rPr>
                <w:rFonts w:ascii="Arial" w:hAnsi="Arial"/>
                <w:sz w:val="16"/>
                <w:szCs w:val="16"/>
              </w:rPr>
            </w:pPr>
          </w:p>
        </w:tc>
        <w:tc>
          <w:tcPr>
            <w:tcW w:w="686" w:type="dxa"/>
          </w:tcPr>
          <w:p w14:paraId="5C17F7A7" w14:textId="77777777" w:rsidR="00683426" w:rsidRPr="00D94BBE" w:rsidRDefault="00683426" w:rsidP="00683426">
            <w:pPr>
              <w:jc w:val="center"/>
              <w:rPr>
                <w:rFonts w:ascii="Arial" w:hAnsi="Arial"/>
                <w:sz w:val="16"/>
                <w:szCs w:val="16"/>
              </w:rPr>
            </w:pPr>
          </w:p>
        </w:tc>
        <w:tc>
          <w:tcPr>
            <w:tcW w:w="686" w:type="dxa"/>
          </w:tcPr>
          <w:p w14:paraId="1E84A088" w14:textId="77777777" w:rsidR="00683426" w:rsidRPr="00D94BBE" w:rsidRDefault="00683426" w:rsidP="00683426">
            <w:pPr>
              <w:jc w:val="center"/>
              <w:rPr>
                <w:rFonts w:ascii="Arial" w:hAnsi="Arial"/>
                <w:sz w:val="16"/>
                <w:szCs w:val="16"/>
              </w:rPr>
            </w:pPr>
          </w:p>
        </w:tc>
        <w:tc>
          <w:tcPr>
            <w:tcW w:w="686" w:type="dxa"/>
          </w:tcPr>
          <w:p w14:paraId="610F333B" w14:textId="77777777" w:rsidR="00683426" w:rsidRPr="00D94BBE" w:rsidRDefault="00683426" w:rsidP="00683426">
            <w:pPr>
              <w:jc w:val="center"/>
              <w:rPr>
                <w:rFonts w:ascii="Arial" w:hAnsi="Arial"/>
                <w:sz w:val="16"/>
                <w:szCs w:val="16"/>
              </w:rPr>
            </w:pPr>
          </w:p>
        </w:tc>
        <w:tc>
          <w:tcPr>
            <w:tcW w:w="686" w:type="dxa"/>
          </w:tcPr>
          <w:p w14:paraId="1F2D569F" w14:textId="77777777" w:rsidR="00683426" w:rsidRPr="00D94BBE" w:rsidRDefault="00683426" w:rsidP="00683426">
            <w:pPr>
              <w:jc w:val="center"/>
              <w:rPr>
                <w:rFonts w:ascii="Arial" w:hAnsi="Arial"/>
                <w:sz w:val="16"/>
                <w:szCs w:val="16"/>
              </w:rPr>
            </w:pPr>
          </w:p>
        </w:tc>
        <w:tc>
          <w:tcPr>
            <w:tcW w:w="686" w:type="dxa"/>
          </w:tcPr>
          <w:p w14:paraId="2960D2BA" w14:textId="77777777" w:rsidR="00683426" w:rsidRPr="00D94BBE" w:rsidRDefault="00683426" w:rsidP="00683426">
            <w:pPr>
              <w:jc w:val="center"/>
              <w:rPr>
                <w:rFonts w:ascii="Arial" w:hAnsi="Arial"/>
                <w:sz w:val="16"/>
                <w:szCs w:val="16"/>
              </w:rPr>
            </w:pPr>
          </w:p>
        </w:tc>
        <w:tc>
          <w:tcPr>
            <w:tcW w:w="720" w:type="dxa"/>
          </w:tcPr>
          <w:p w14:paraId="0280EF8F" w14:textId="77777777" w:rsidR="00683426" w:rsidRPr="00D94BBE" w:rsidRDefault="00683426" w:rsidP="00683426">
            <w:pPr>
              <w:jc w:val="center"/>
              <w:rPr>
                <w:rFonts w:ascii="Arial" w:hAnsi="Arial"/>
                <w:sz w:val="16"/>
                <w:szCs w:val="16"/>
              </w:rPr>
            </w:pPr>
          </w:p>
        </w:tc>
      </w:tr>
      <w:tr w:rsidR="00683426" w:rsidRPr="00D94BBE" w14:paraId="3E31E649" w14:textId="77777777" w:rsidTr="00683426">
        <w:tc>
          <w:tcPr>
            <w:tcW w:w="900" w:type="dxa"/>
            <w:vMerge/>
          </w:tcPr>
          <w:p w14:paraId="7E18224A" w14:textId="77777777" w:rsidR="00683426" w:rsidRPr="00D94BBE" w:rsidRDefault="00683426" w:rsidP="00683426">
            <w:pPr>
              <w:jc w:val="center"/>
              <w:rPr>
                <w:rFonts w:ascii="Arial" w:hAnsi="Arial"/>
                <w:sz w:val="16"/>
                <w:szCs w:val="16"/>
              </w:rPr>
            </w:pPr>
          </w:p>
        </w:tc>
        <w:tc>
          <w:tcPr>
            <w:tcW w:w="810" w:type="dxa"/>
          </w:tcPr>
          <w:p w14:paraId="7EE865EB" w14:textId="77777777" w:rsidR="00683426" w:rsidRPr="00D94BBE" w:rsidRDefault="00683426" w:rsidP="00683426">
            <w:pPr>
              <w:jc w:val="center"/>
              <w:rPr>
                <w:rFonts w:ascii="Arial" w:hAnsi="Arial"/>
                <w:sz w:val="16"/>
                <w:szCs w:val="16"/>
              </w:rPr>
            </w:pPr>
            <w:r w:rsidRPr="00D94BBE">
              <w:rPr>
                <w:rFonts w:ascii="Arial" w:hAnsi="Arial"/>
                <w:sz w:val="16"/>
                <w:szCs w:val="16"/>
              </w:rPr>
              <w:t>Over 36”</w:t>
            </w:r>
          </w:p>
        </w:tc>
        <w:tc>
          <w:tcPr>
            <w:tcW w:w="880" w:type="dxa"/>
          </w:tcPr>
          <w:p w14:paraId="349ADDEF" w14:textId="77777777" w:rsidR="00683426" w:rsidRPr="00D94BBE" w:rsidRDefault="00683426" w:rsidP="00683426">
            <w:pPr>
              <w:jc w:val="center"/>
              <w:rPr>
                <w:rFonts w:ascii="Arial" w:hAnsi="Arial"/>
                <w:sz w:val="16"/>
                <w:szCs w:val="16"/>
              </w:rPr>
            </w:pPr>
          </w:p>
        </w:tc>
        <w:tc>
          <w:tcPr>
            <w:tcW w:w="686" w:type="dxa"/>
          </w:tcPr>
          <w:p w14:paraId="3440F384" w14:textId="77777777" w:rsidR="00683426" w:rsidRPr="00D94BBE" w:rsidRDefault="00683426" w:rsidP="00683426">
            <w:pPr>
              <w:jc w:val="center"/>
              <w:rPr>
                <w:rFonts w:ascii="Arial" w:hAnsi="Arial"/>
                <w:sz w:val="16"/>
                <w:szCs w:val="16"/>
              </w:rPr>
            </w:pPr>
          </w:p>
        </w:tc>
        <w:tc>
          <w:tcPr>
            <w:tcW w:w="686" w:type="dxa"/>
          </w:tcPr>
          <w:p w14:paraId="3ACAD2B0" w14:textId="77777777" w:rsidR="00683426" w:rsidRPr="00D94BBE" w:rsidRDefault="00683426" w:rsidP="00683426">
            <w:pPr>
              <w:jc w:val="center"/>
              <w:rPr>
                <w:rFonts w:ascii="Arial" w:hAnsi="Arial"/>
                <w:sz w:val="16"/>
                <w:szCs w:val="16"/>
              </w:rPr>
            </w:pPr>
          </w:p>
        </w:tc>
        <w:tc>
          <w:tcPr>
            <w:tcW w:w="686" w:type="dxa"/>
          </w:tcPr>
          <w:p w14:paraId="12018B92" w14:textId="77777777" w:rsidR="00683426" w:rsidRPr="00D94BBE" w:rsidRDefault="00683426" w:rsidP="00683426">
            <w:pPr>
              <w:jc w:val="center"/>
              <w:rPr>
                <w:rFonts w:ascii="Arial" w:hAnsi="Arial"/>
                <w:sz w:val="16"/>
                <w:szCs w:val="16"/>
              </w:rPr>
            </w:pPr>
          </w:p>
        </w:tc>
        <w:tc>
          <w:tcPr>
            <w:tcW w:w="686" w:type="dxa"/>
          </w:tcPr>
          <w:p w14:paraId="60542D83" w14:textId="77777777" w:rsidR="00683426" w:rsidRPr="00D94BBE" w:rsidRDefault="00683426" w:rsidP="00683426">
            <w:pPr>
              <w:jc w:val="center"/>
              <w:rPr>
                <w:rFonts w:ascii="Arial" w:hAnsi="Arial"/>
                <w:sz w:val="16"/>
                <w:szCs w:val="16"/>
              </w:rPr>
            </w:pPr>
          </w:p>
        </w:tc>
        <w:tc>
          <w:tcPr>
            <w:tcW w:w="686" w:type="dxa"/>
          </w:tcPr>
          <w:p w14:paraId="1862F3C0" w14:textId="77777777" w:rsidR="00683426" w:rsidRPr="00D94BBE" w:rsidRDefault="00683426" w:rsidP="00683426">
            <w:pPr>
              <w:jc w:val="center"/>
              <w:rPr>
                <w:rFonts w:ascii="Arial" w:hAnsi="Arial"/>
                <w:sz w:val="16"/>
                <w:szCs w:val="16"/>
              </w:rPr>
            </w:pPr>
          </w:p>
        </w:tc>
        <w:tc>
          <w:tcPr>
            <w:tcW w:w="686" w:type="dxa"/>
          </w:tcPr>
          <w:p w14:paraId="272DDB94" w14:textId="77777777" w:rsidR="00683426" w:rsidRPr="00D94BBE" w:rsidRDefault="00683426" w:rsidP="00683426">
            <w:pPr>
              <w:jc w:val="center"/>
              <w:rPr>
                <w:rFonts w:ascii="Arial" w:hAnsi="Arial"/>
                <w:sz w:val="16"/>
                <w:szCs w:val="16"/>
              </w:rPr>
            </w:pPr>
          </w:p>
        </w:tc>
        <w:tc>
          <w:tcPr>
            <w:tcW w:w="686" w:type="dxa"/>
          </w:tcPr>
          <w:p w14:paraId="254D738A" w14:textId="77777777" w:rsidR="00683426" w:rsidRPr="00D94BBE" w:rsidRDefault="00683426" w:rsidP="00683426">
            <w:pPr>
              <w:jc w:val="center"/>
              <w:rPr>
                <w:rFonts w:ascii="Arial" w:hAnsi="Arial"/>
                <w:sz w:val="16"/>
                <w:szCs w:val="16"/>
              </w:rPr>
            </w:pPr>
          </w:p>
        </w:tc>
        <w:tc>
          <w:tcPr>
            <w:tcW w:w="686" w:type="dxa"/>
          </w:tcPr>
          <w:p w14:paraId="27564682" w14:textId="77777777" w:rsidR="00683426" w:rsidRPr="00D94BBE" w:rsidRDefault="00683426" w:rsidP="00683426">
            <w:pPr>
              <w:jc w:val="center"/>
              <w:rPr>
                <w:rFonts w:ascii="Arial" w:hAnsi="Arial"/>
                <w:sz w:val="16"/>
                <w:szCs w:val="16"/>
              </w:rPr>
            </w:pPr>
          </w:p>
        </w:tc>
        <w:tc>
          <w:tcPr>
            <w:tcW w:w="686" w:type="dxa"/>
          </w:tcPr>
          <w:p w14:paraId="33DBA6BE" w14:textId="77777777" w:rsidR="00683426" w:rsidRPr="00D94BBE" w:rsidRDefault="00683426" w:rsidP="00683426">
            <w:pPr>
              <w:jc w:val="center"/>
              <w:rPr>
                <w:rFonts w:ascii="Arial" w:hAnsi="Arial"/>
                <w:sz w:val="16"/>
                <w:szCs w:val="16"/>
              </w:rPr>
            </w:pPr>
          </w:p>
        </w:tc>
        <w:tc>
          <w:tcPr>
            <w:tcW w:w="686" w:type="dxa"/>
          </w:tcPr>
          <w:p w14:paraId="0C98A5BC" w14:textId="77777777" w:rsidR="00683426" w:rsidRPr="00D94BBE" w:rsidRDefault="00683426" w:rsidP="00683426">
            <w:pPr>
              <w:jc w:val="center"/>
              <w:rPr>
                <w:rFonts w:ascii="Arial" w:hAnsi="Arial"/>
                <w:sz w:val="16"/>
                <w:szCs w:val="16"/>
              </w:rPr>
            </w:pPr>
          </w:p>
        </w:tc>
        <w:tc>
          <w:tcPr>
            <w:tcW w:w="720" w:type="dxa"/>
          </w:tcPr>
          <w:p w14:paraId="571AE78D" w14:textId="77777777" w:rsidR="00683426" w:rsidRPr="00D94BBE" w:rsidRDefault="00683426" w:rsidP="00683426">
            <w:pPr>
              <w:jc w:val="center"/>
              <w:rPr>
                <w:rFonts w:ascii="Arial" w:hAnsi="Arial"/>
                <w:sz w:val="16"/>
                <w:szCs w:val="16"/>
              </w:rPr>
            </w:pPr>
          </w:p>
        </w:tc>
      </w:tr>
      <w:tr w:rsidR="00683426" w:rsidRPr="00D94BBE" w14:paraId="48487BD3" w14:textId="77777777" w:rsidTr="00683426">
        <w:tc>
          <w:tcPr>
            <w:tcW w:w="900" w:type="dxa"/>
          </w:tcPr>
          <w:p w14:paraId="1B5C6519" w14:textId="77777777" w:rsidR="00683426" w:rsidRPr="00D94BBE" w:rsidRDefault="00683426" w:rsidP="00683426">
            <w:pPr>
              <w:jc w:val="center"/>
              <w:rPr>
                <w:rFonts w:ascii="Arial" w:hAnsi="Arial"/>
                <w:sz w:val="16"/>
                <w:szCs w:val="16"/>
              </w:rPr>
            </w:pPr>
            <w:r w:rsidRPr="001263F6">
              <w:rPr>
                <w:rFonts w:ascii="Arial" w:hAnsi="Arial"/>
                <w:b/>
                <w:i/>
                <w:sz w:val="16"/>
                <w:szCs w:val="16"/>
              </w:rPr>
              <w:t>Activity totals</w:t>
            </w:r>
          </w:p>
        </w:tc>
        <w:tc>
          <w:tcPr>
            <w:tcW w:w="810" w:type="dxa"/>
          </w:tcPr>
          <w:p w14:paraId="429F3D1C" w14:textId="77777777" w:rsidR="00683426" w:rsidRPr="00D94BBE" w:rsidRDefault="00683426" w:rsidP="00683426">
            <w:pPr>
              <w:jc w:val="center"/>
              <w:rPr>
                <w:rFonts w:ascii="Arial" w:hAnsi="Arial"/>
                <w:sz w:val="16"/>
                <w:szCs w:val="16"/>
              </w:rPr>
            </w:pPr>
          </w:p>
        </w:tc>
        <w:tc>
          <w:tcPr>
            <w:tcW w:w="880" w:type="dxa"/>
          </w:tcPr>
          <w:p w14:paraId="71F82A85" w14:textId="77777777" w:rsidR="00683426" w:rsidRPr="00D94BBE" w:rsidRDefault="00683426" w:rsidP="00683426">
            <w:pPr>
              <w:jc w:val="center"/>
              <w:rPr>
                <w:rFonts w:ascii="Arial" w:hAnsi="Arial"/>
                <w:sz w:val="16"/>
                <w:szCs w:val="16"/>
              </w:rPr>
            </w:pPr>
          </w:p>
        </w:tc>
        <w:tc>
          <w:tcPr>
            <w:tcW w:w="686" w:type="dxa"/>
          </w:tcPr>
          <w:p w14:paraId="588417DE" w14:textId="77777777" w:rsidR="00683426" w:rsidRPr="00D94BBE" w:rsidRDefault="00683426" w:rsidP="00683426">
            <w:pPr>
              <w:jc w:val="center"/>
              <w:rPr>
                <w:rFonts w:ascii="Arial" w:hAnsi="Arial"/>
                <w:sz w:val="16"/>
                <w:szCs w:val="16"/>
              </w:rPr>
            </w:pPr>
          </w:p>
        </w:tc>
        <w:tc>
          <w:tcPr>
            <w:tcW w:w="686" w:type="dxa"/>
          </w:tcPr>
          <w:p w14:paraId="5E947A89" w14:textId="77777777" w:rsidR="00683426" w:rsidRPr="00D94BBE" w:rsidRDefault="00683426" w:rsidP="00683426">
            <w:pPr>
              <w:jc w:val="center"/>
              <w:rPr>
                <w:rFonts w:ascii="Arial" w:hAnsi="Arial"/>
                <w:sz w:val="16"/>
                <w:szCs w:val="16"/>
              </w:rPr>
            </w:pPr>
          </w:p>
        </w:tc>
        <w:tc>
          <w:tcPr>
            <w:tcW w:w="686" w:type="dxa"/>
          </w:tcPr>
          <w:p w14:paraId="012DC047" w14:textId="77777777" w:rsidR="00683426" w:rsidRPr="00D94BBE" w:rsidRDefault="00683426" w:rsidP="00683426">
            <w:pPr>
              <w:jc w:val="center"/>
              <w:rPr>
                <w:rFonts w:ascii="Arial" w:hAnsi="Arial"/>
                <w:sz w:val="16"/>
                <w:szCs w:val="16"/>
              </w:rPr>
            </w:pPr>
          </w:p>
        </w:tc>
        <w:tc>
          <w:tcPr>
            <w:tcW w:w="686" w:type="dxa"/>
          </w:tcPr>
          <w:p w14:paraId="5336037D" w14:textId="77777777" w:rsidR="00683426" w:rsidRPr="00D94BBE" w:rsidRDefault="00683426" w:rsidP="00683426">
            <w:pPr>
              <w:jc w:val="center"/>
              <w:rPr>
                <w:rFonts w:ascii="Arial" w:hAnsi="Arial"/>
                <w:sz w:val="16"/>
                <w:szCs w:val="16"/>
              </w:rPr>
            </w:pPr>
          </w:p>
        </w:tc>
        <w:tc>
          <w:tcPr>
            <w:tcW w:w="686" w:type="dxa"/>
          </w:tcPr>
          <w:p w14:paraId="5A30A5E1" w14:textId="77777777" w:rsidR="00683426" w:rsidRPr="00D94BBE" w:rsidRDefault="00683426" w:rsidP="00683426">
            <w:pPr>
              <w:jc w:val="center"/>
              <w:rPr>
                <w:rFonts w:ascii="Arial" w:hAnsi="Arial"/>
                <w:sz w:val="16"/>
                <w:szCs w:val="16"/>
              </w:rPr>
            </w:pPr>
          </w:p>
        </w:tc>
        <w:tc>
          <w:tcPr>
            <w:tcW w:w="686" w:type="dxa"/>
          </w:tcPr>
          <w:p w14:paraId="17589B62" w14:textId="77777777" w:rsidR="00683426" w:rsidRPr="00D94BBE" w:rsidRDefault="00683426" w:rsidP="00683426">
            <w:pPr>
              <w:jc w:val="center"/>
              <w:rPr>
                <w:rFonts w:ascii="Arial" w:hAnsi="Arial"/>
                <w:sz w:val="16"/>
                <w:szCs w:val="16"/>
              </w:rPr>
            </w:pPr>
          </w:p>
        </w:tc>
        <w:tc>
          <w:tcPr>
            <w:tcW w:w="686" w:type="dxa"/>
          </w:tcPr>
          <w:p w14:paraId="3D4DAEA2" w14:textId="77777777" w:rsidR="00683426" w:rsidRPr="00D94BBE" w:rsidRDefault="00683426" w:rsidP="00683426">
            <w:pPr>
              <w:jc w:val="center"/>
              <w:rPr>
                <w:rFonts w:ascii="Arial" w:hAnsi="Arial"/>
                <w:sz w:val="16"/>
                <w:szCs w:val="16"/>
              </w:rPr>
            </w:pPr>
          </w:p>
        </w:tc>
        <w:tc>
          <w:tcPr>
            <w:tcW w:w="686" w:type="dxa"/>
          </w:tcPr>
          <w:p w14:paraId="683140E2" w14:textId="77777777" w:rsidR="00683426" w:rsidRPr="00D94BBE" w:rsidRDefault="00683426" w:rsidP="00683426">
            <w:pPr>
              <w:jc w:val="center"/>
              <w:rPr>
                <w:rFonts w:ascii="Arial" w:hAnsi="Arial"/>
                <w:sz w:val="16"/>
                <w:szCs w:val="16"/>
              </w:rPr>
            </w:pPr>
          </w:p>
        </w:tc>
        <w:tc>
          <w:tcPr>
            <w:tcW w:w="686" w:type="dxa"/>
          </w:tcPr>
          <w:p w14:paraId="44931B9B" w14:textId="77777777" w:rsidR="00683426" w:rsidRPr="00D94BBE" w:rsidRDefault="00683426" w:rsidP="00683426">
            <w:pPr>
              <w:jc w:val="center"/>
              <w:rPr>
                <w:rFonts w:ascii="Arial" w:hAnsi="Arial"/>
                <w:sz w:val="16"/>
                <w:szCs w:val="16"/>
              </w:rPr>
            </w:pPr>
          </w:p>
        </w:tc>
        <w:tc>
          <w:tcPr>
            <w:tcW w:w="686" w:type="dxa"/>
          </w:tcPr>
          <w:p w14:paraId="5A96ECAA" w14:textId="77777777" w:rsidR="00683426" w:rsidRPr="00D94BBE" w:rsidRDefault="00683426" w:rsidP="00683426">
            <w:pPr>
              <w:jc w:val="center"/>
              <w:rPr>
                <w:rFonts w:ascii="Arial" w:hAnsi="Arial"/>
                <w:sz w:val="16"/>
                <w:szCs w:val="16"/>
              </w:rPr>
            </w:pPr>
          </w:p>
        </w:tc>
        <w:tc>
          <w:tcPr>
            <w:tcW w:w="720" w:type="dxa"/>
          </w:tcPr>
          <w:p w14:paraId="6B020A0D" w14:textId="77777777" w:rsidR="00683426" w:rsidRPr="00D94BBE" w:rsidRDefault="00683426" w:rsidP="00683426">
            <w:pPr>
              <w:jc w:val="center"/>
              <w:rPr>
                <w:rFonts w:ascii="Arial" w:hAnsi="Arial"/>
                <w:sz w:val="16"/>
                <w:szCs w:val="16"/>
              </w:rPr>
            </w:pPr>
          </w:p>
        </w:tc>
      </w:tr>
      <w:tr w:rsidR="00683426" w:rsidRPr="00D94BBE" w14:paraId="7FAF2C36" w14:textId="77777777" w:rsidTr="00683426">
        <w:tc>
          <w:tcPr>
            <w:tcW w:w="900" w:type="dxa"/>
            <w:vMerge w:val="restart"/>
          </w:tcPr>
          <w:p w14:paraId="1FC32519" w14:textId="77777777" w:rsidR="00683426" w:rsidRDefault="00683426" w:rsidP="00683426">
            <w:pPr>
              <w:jc w:val="center"/>
              <w:rPr>
                <w:rFonts w:ascii="Arial" w:hAnsi="Arial"/>
                <w:sz w:val="16"/>
                <w:szCs w:val="16"/>
              </w:rPr>
            </w:pPr>
          </w:p>
          <w:p w14:paraId="1C72E296" w14:textId="77777777" w:rsidR="00683426" w:rsidRDefault="00683426" w:rsidP="00683426">
            <w:pPr>
              <w:jc w:val="center"/>
              <w:rPr>
                <w:rFonts w:ascii="Arial" w:hAnsi="Arial"/>
                <w:sz w:val="16"/>
                <w:szCs w:val="16"/>
              </w:rPr>
            </w:pPr>
          </w:p>
          <w:p w14:paraId="7E6B584C" w14:textId="77777777" w:rsidR="00683426" w:rsidRPr="00D94BBE" w:rsidRDefault="00683426" w:rsidP="00683426">
            <w:pPr>
              <w:jc w:val="center"/>
              <w:rPr>
                <w:rFonts w:ascii="Arial" w:hAnsi="Arial"/>
                <w:sz w:val="16"/>
                <w:szCs w:val="16"/>
              </w:rPr>
            </w:pPr>
            <w:r>
              <w:rPr>
                <w:rFonts w:ascii="Arial" w:hAnsi="Arial"/>
                <w:sz w:val="16"/>
                <w:szCs w:val="16"/>
              </w:rPr>
              <w:t>Routine pruning</w:t>
            </w:r>
          </w:p>
        </w:tc>
        <w:tc>
          <w:tcPr>
            <w:tcW w:w="810" w:type="dxa"/>
          </w:tcPr>
          <w:p w14:paraId="77276A92" w14:textId="77777777" w:rsidR="00683426" w:rsidRPr="00D94BBE" w:rsidRDefault="00683426" w:rsidP="00683426">
            <w:pPr>
              <w:jc w:val="center"/>
              <w:rPr>
                <w:rFonts w:ascii="Arial" w:hAnsi="Arial"/>
                <w:sz w:val="16"/>
                <w:szCs w:val="16"/>
              </w:rPr>
            </w:pPr>
            <w:r w:rsidRPr="00D94BBE">
              <w:rPr>
                <w:rFonts w:ascii="Arial" w:hAnsi="Arial"/>
                <w:sz w:val="16"/>
                <w:szCs w:val="16"/>
              </w:rPr>
              <w:t>1-6”</w:t>
            </w:r>
          </w:p>
        </w:tc>
        <w:tc>
          <w:tcPr>
            <w:tcW w:w="880" w:type="dxa"/>
          </w:tcPr>
          <w:p w14:paraId="3E3052C2" w14:textId="77777777" w:rsidR="00683426" w:rsidRPr="00D94BBE" w:rsidRDefault="00683426" w:rsidP="00683426">
            <w:pPr>
              <w:jc w:val="center"/>
              <w:rPr>
                <w:rFonts w:ascii="Arial" w:hAnsi="Arial"/>
                <w:sz w:val="16"/>
                <w:szCs w:val="16"/>
              </w:rPr>
            </w:pPr>
          </w:p>
        </w:tc>
        <w:tc>
          <w:tcPr>
            <w:tcW w:w="686" w:type="dxa"/>
          </w:tcPr>
          <w:p w14:paraId="5EE3AFB8" w14:textId="77777777" w:rsidR="00683426" w:rsidRPr="00D94BBE" w:rsidRDefault="00683426" w:rsidP="00683426">
            <w:pPr>
              <w:jc w:val="center"/>
              <w:rPr>
                <w:rFonts w:ascii="Arial" w:hAnsi="Arial"/>
                <w:sz w:val="16"/>
                <w:szCs w:val="16"/>
              </w:rPr>
            </w:pPr>
          </w:p>
        </w:tc>
        <w:tc>
          <w:tcPr>
            <w:tcW w:w="686" w:type="dxa"/>
          </w:tcPr>
          <w:p w14:paraId="5FD91E7A" w14:textId="77777777" w:rsidR="00683426" w:rsidRPr="00D94BBE" w:rsidRDefault="00683426" w:rsidP="00683426">
            <w:pPr>
              <w:jc w:val="center"/>
              <w:rPr>
                <w:rFonts w:ascii="Arial" w:hAnsi="Arial"/>
                <w:sz w:val="16"/>
                <w:szCs w:val="16"/>
              </w:rPr>
            </w:pPr>
          </w:p>
        </w:tc>
        <w:tc>
          <w:tcPr>
            <w:tcW w:w="686" w:type="dxa"/>
          </w:tcPr>
          <w:p w14:paraId="27731918" w14:textId="77777777" w:rsidR="00683426" w:rsidRPr="00D94BBE" w:rsidRDefault="00683426" w:rsidP="00683426">
            <w:pPr>
              <w:jc w:val="center"/>
              <w:rPr>
                <w:rFonts w:ascii="Arial" w:hAnsi="Arial"/>
                <w:sz w:val="16"/>
                <w:szCs w:val="16"/>
              </w:rPr>
            </w:pPr>
          </w:p>
        </w:tc>
        <w:tc>
          <w:tcPr>
            <w:tcW w:w="686" w:type="dxa"/>
          </w:tcPr>
          <w:p w14:paraId="05968158" w14:textId="77777777" w:rsidR="00683426" w:rsidRPr="00D94BBE" w:rsidRDefault="00683426" w:rsidP="00683426">
            <w:pPr>
              <w:jc w:val="center"/>
              <w:rPr>
                <w:rFonts w:ascii="Arial" w:hAnsi="Arial"/>
                <w:sz w:val="16"/>
                <w:szCs w:val="16"/>
              </w:rPr>
            </w:pPr>
          </w:p>
        </w:tc>
        <w:tc>
          <w:tcPr>
            <w:tcW w:w="686" w:type="dxa"/>
          </w:tcPr>
          <w:p w14:paraId="79ECB55A" w14:textId="77777777" w:rsidR="00683426" w:rsidRPr="00D94BBE" w:rsidRDefault="00683426" w:rsidP="00683426">
            <w:pPr>
              <w:jc w:val="center"/>
              <w:rPr>
                <w:rFonts w:ascii="Arial" w:hAnsi="Arial"/>
                <w:sz w:val="16"/>
                <w:szCs w:val="16"/>
              </w:rPr>
            </w:pPr>
          </w:p>
        </w:tc>
        <w:tc>
          <w:tcPr>
            <w:tcW w:w="686" w:type="dxa"/>
          </w:tcPr>
          <w:p w14:paraId="08F63A3B" w14:textId="77777777" w:rsidR="00683426" w:rsidRPr="00D94BBE" w:rsidRDefault="00683426" w:rsidP="00683426">
            <w:pPr>
              <w:jc w:val="center"/>
              <w:rPr>
                <w:rFonts w:ascii="Arial" w:hAnsi="Arial"/>
                <w:sz w:val="16"/>
                <w:szCs w:val="16"/>
              </w:rPr>
            </w:pPr>
          </w:p>
        </w:tc>
        <w:tc>
          <w:tcPr>
            <w:tcW w:w="686" w:type="dxa"/>
          </w:tcPr>
          <w:p w14:paraId="69249890" w14:textId="77777777" w:rsidR="00683426" w:rsidRPr="00D94BBE" w:rsidRDefault="00683426" w:rsidP="00683426">
            <w:pPr>
              <w:jc w:val="center"/>
              <w:rPr>
                <w:rFonts w:ascii="Arial" w:hAnsi="Arial"/>
                <w:sz w:val="16"/>
                <w:szCs w:val="16"/>
              </w:rPr>
            </w:pPr>
          </w:p>
        </w:tc>
        <w:tc>
          <w:tcPr>
            <w:tcW w:w="686" w:type="dxa"/>
          </w:tcPr>
          <w:p w14:paraId="3BFDAFD1" w14:textId="77777777" w:rsidR="00683426" w:rsidRPr="00D94BBE" w:rsidRDefault="00683426" w:rsidP="00683426">
            <w:pPr>
              <w:jc w:val="center"/>
              <w:rPr>
                <w:rFonts w:ascii="Arial" w:hAnsi="Arial"/>
                <w:sz w:val="16"/>
                <w:szCs w:val="16"/>
              </w:rPr>
            </w:pPr>
          </w:p>
        </w:tc>
        <w:tc>
          <w:tcPr>
            <w:tcW w:w="686" w:type="dxa"/>
          </w:tcPr>
          <w:p w14:paraId="0E4EC729" w14:textId="77777777" w:rsidR="00683426" w:rsidRPr="00D94BBE" w:rsidRDefault="00683426" w:rsidP="00683426">
            <w:pPr>
              <w:jc w:val="center"/>
              <w:rPr>
                <w:rFonts w:ascii="Arial" w:hAnsi="Arial"/>
                <w:sz w:val="16"/>
                <w:szCs w:val="16"/>
              </w:rPr>
            </w:pPr>
          </w:p>
        </w:tc>
        <w:tc>
          <w:tcPr>
            <w:tcW w:w="686" w:type="dxa"/>
          </w:tcPr>
          <w:p w14:paraId="7F3B2863" w14:textId="77777777" w:rsidR="00683426" w:rsidRPr="00D94BBE" w:rsidRDefault="00683426" w:rsidP="00683426">
            <w:pPr>
              <w:jc w:val="center"/>
              <w:rPr>
                <w:rFonts w:ascii="Arial" w:hAnsi="Arial"/>
                <w:sz w:val="16"/>
                <w:szCs w:val="16"/>
              </w:rPr>
            </w:pPr>
          </w:p>
        </w:tc>
        <w:tc>
          <w:tcPr>
            <w:tcW w:w="720" w:type="dxa"/>
          </w:tcPr>
          <w:p w14:paraId="1B895C85" w14:textId="77777777" w:rsidR="00683426" w:rsidRPr="00D94BBE" w:rsidRDefault="00683426" w:rsidP="00683426">
            <w:pPr>
              <w:jc w:val="center"/>
              <w:rPr>
                <w:rFonts w:ascii="Arial" w:hAnsi="Arial"/>
                <w:sz w:val="16"/>
                <w:szCs w:val="16"/>
              </w:rPr>
            </w:pPr>
          </w:p>
        </w:tc>
      </w:tr>
      <w:tr w:rsidR="00683426" w:rsidRPr="00D94BBE" w14:paraId="2BBC87D9" w14:textId="77777777" w:rsidTr="00683426">
        <w:tc>
          <w:tcPr>
            <w:tcW w:w="900" w:type="dxa"/>
            <w:vMerge/>
          </w:tcPr>
          <w:p w14:paraId="7E4001E8" w14:textId="77777777" w:rsidR="00683426" w:rsidRPr="00D94BBE" w:rsidRDefault="00683426" w:rsidP="00683426">
            <w:pPr>
              <w:jc w:val="center"/>
              <w:rPr>
                <w:rFonts w:ascii="Arial" w:hAnsi="Arial"/>
                <w:sz w:val="16"/>
                <w:szCs w:val="16"/>
              </w:rPr>
            </w:pPr>
          </w:p>
        </w:tc>
        <w:tc>
          <w:tcPr>
            <w:tcW w:w="810" w:type="dxa"/>
          </w:tcPr>
          <w:p w14:paraId="78962FDE" w14:textId="77777777" w:rsidR="00683426" w:rsidRPr="00D94BBE" w:rsidRDefault="00683426" w:rsidP="00683426">
            <w:pPr>
              <w:jc w:val="center"/>
              <w:rPr>
                <w:rFonts w:ascii="Arial" w:hAnsi="Arial"/>
                <w:sz w:val="16"/>
                <w:szCs w:val="16"/>
              </w:rPr>
            </w:pPr>
            <w:r w:rsidRPr="00D94BBE">
              <w:rPr>
                <w:rFonts w:ascii="Arial" w:hAnsi="Arial"/>
                <w:sz w:val="16"/>
                <w:szCs w:val="16"/>
              </w:rPr>
              <w:t>7-12”</w:t>
            </w:r>
          </w:p>
        </w:tc>
        <w:tc>
          <w:tcPr>
            <w:tcW w:w="880" w:type="dxa"/>
          </w:tcPr>
          <w:p w14:paraId="34B74AF7" w14:textId="77777777" w:rsidR="00683426" w:rsidRPr="00D94BBE" w:rsidRDefault="00683426" w:rsidP="00683426">
            <w:pPr>
              <w:jc w:val="center"/>
              <w:rPr>
                <w:rFonts w:ascii="Arial" w:hAnsi="Arial"/>
                <w:sz w:val="16"/>
                <w:szCs w:val="16"/>
              </w:rPr>
            </w:pPr>
          </w:p>
        </w:tc>
        <w:tc>
          <w:tcPr>
            <w:tcW w:w="686" w:type="dxa"/>
          </w:tcPr>
          <w:p w14:paraId="76C3AE2F" w14:textId="77777777" w:rsidR="00683426" w:rsidRPr="00D94BBE" w:rsidRDefault="00683426" w:rsidP="00683426">
            <w:pPr>
              <w:jc w:val="center"/>
              <w:rPr>
                <w:rFonts w:ascii="Arial" w:hAnsi="Arial"/>
                <w:sz w:val="16"/>
                <w:szCs w:val="16"/>
              </w:rPr>
            </w:pPr>
          </w:p>
        </w:tc>
        <w:tc>
          <w:tcPr>
            <w:tcW w:w="686" w:type="dxa"/>
          </w:tcPr>
          <w:p w14:paraId="4BFE33B7" w14:textId="77777777" w:rsidR="00683426" w:rsidRPr="00D94BBE" w:rsidRDefault="00683426" w:rsidP="00683426">
            <w:pPr>
              <w:jc w:val="center"/>
              <w:rPr>
                <w:rFonts w:ascii="Arial" w:hAnsi="Arial"/>
                <w:sz w:val="16"/>
                <w:szCs w:val="16"/>
              </w:rPr>
            </w:pPr>
          </w:p>
        </w:tc>
        <w:tc>
          <w:tcPr>
            <w:tcW w:w="686" w:type="dxa"/>
          </w:tcPr>
          <w:p w14:paraId="7212C9DF" w14:textId="77777777" w:rsidR="00683426" w:rsidRPr="00D94BBE" w:rsidRDefault="00683426" w:rsidP="00683426">
            <w:pPr>
              <w:jc w:val="center"/>
              <w:rPr>
                <w:rFonts w:ascii="Arial" w:hAnsi="Arial"/>
                <w:sz w:val="16"/>
                <w:szCs w:val="16"/>
              </w:rPr>
            </w:pPr>
          </w:p>
        </w:tc>
        <w:tc>
          <w:tcPr>
            <w:tcW w:w="686" w:type="dxa"/>
          </w:tcPr>
          <w:p w14:paraId="55D75A69" w14:textId="77777777" w:rsidR="00683426" w:rsidRPr="00D94BBE" w:rsidRDefault="00683426" w:rsidP="00683426">
            <w:pPr>
              <w:jc w:val="center"/>
              <w:rPr>
                <w:rFonts w:ascii="Arial" w:hAnsi="Arial"/>
                <w:sz w:val="16"/>
                <w:szCs w:val="16"/>
              </w:rPr>
            </w:pPr>
          </w:p>
        </w:tc>
        <w:tc>
          <w:tcPr>
            <w:tcW w:w="686" w:type="dxa"/>
          </w:tcPr>
          <w:p w14:paraId="41B44549" w14:textId="77777777" w:rsidR="00683426" w:rsidRPr="00D94BBE" w:rsidRDefault="00683426" w:rsidP="00683426">
            <w:pPr>
              <w:jc w:val="center"/>
              <w:rPr>
                <w:rFonts w:ascii="Arial" w:hAnsi="Arial"/>
                <w:sz w:val="16"/>
                <w:szCs w:val="16"/>
              </w:rPr>
            </w:pPr>
          </w:p>
        </w:tc>
        <w:tc>
          <w:tcPr>
            <w:tcW w:w="686" w:type="dxa"/>
          </w:tcPr>
          <w:p w14:paraId="3BD2E4E0" w14:textId="77777777" w:rsidR="00683426" w:rsidRPr="00D94BBE" w:rsidRDefault="00683426" w:rsidP="00683426">
            <w:pPr>
              <w:jc w:val="center"/>
              <w:rPr>
                <w:rFonts w:ascii="Arial" w:hAnsi="Arial"/>
                <w:sz w:val="16"/>
                <w:szCs w:val="16"/>
              </w:rPr>
            </w:pPr>
          </w:p>
        </w:tc>
        <w:tc>
          <w:tcPr>
            <w:tcW w:w="686" w:type="dxa"/>
          </w:tcPr>
          <w:p w14:paraId="24A339AC" w14:textId="77777777" w:rsidR="00683426" w:rsidRPr="00D94BBE" w:rsidRDefault="00683426" w:rsidP="00683426">
            <w:pPr>
              <w:jc w:val="center"/>
              <w:rPr>
                <w:rFonts w:ascii="Arial" w:hAnsi="Arial"/>
                <w:sz w:val="16"/>
                <w:szCs w:val="16"/>
              </w:rPr>
            </w:pPr>
          </w:p>
        </w:tc>
        <w:tc>
          <w:tcPr>
            <w:tcW w:w="686" w:type="dxa"/>
          </w:tcPr>
          <w:p w14:paraId="24E83C39" w14:textId="77777777" w:rsidR="00683426" w:rsidRPr="00D94BBE" w:rsidRDefault="00683426" w:rsidP="00683426">
            <w:pPr>
              <w:jc w:val="center"/>
              <w:rPr>
                <w:rFonts w:ascii="Arial" w:hAnsi="Arial"/>
                <w:sz w:val="16"/>
                <w:szCs w:val="16"/>
              </w:rPr>
            </w:pPr>
          </w:p>
        </w:tc>
        <w:tc>
          <w:tcPr>
            <w:tcW w:w="686" w:type="dxa"/>
          </w:tcPr>
          <w:p w14:paraId="7C5B2E25" w14:textId="77777777" w:rsidR="00683426" w:rsidRPr="00D94BBE" w:rsidRDefault="00683426" w:rsidP="00683426">
            <w:pPr>
              <w:jc w:val="center"/>
              <w:rPr>
                <w:rFonts w:ascii="Arial" w:hAnsi="Arial"/>
                <w:sz w:val="16"/>
                <w:szCs w:val="16"/>
              </w:rPr>
            </w:pPr>
          </w:p>
        </w:tc>
        <w:tc>
          <w:tcPr>
            <w:tcW w:w="686" w:type="dxa"/>
          </w:tcPr>
          <w:p w14:paraId="510640AB" w14:textId="77777777" w:rsidR="00683426" w:rsidRPr="00D94BBE" w:rsidRDefault="00683426" w:rsidP="00683426">
            <w:pPr>
              <w:jc w:val="center"/>
              <w:rPr>
                <w:rFonts w:ascii="Arial" w:hAnsi="Arial"/>
                <w:sz w:val="16"/>
                <w:szCs w:val="16"/>
              </w:rPr>
            </w:pPr>
          </w:p>
        </w:tc>
        <w:tc>
          <w:tcPr>
            <w:tcW w:w="720" w:type="dxa"/>
          </w:tcPr>
          <w:p w14:paraId="77EBCA4B" w14:textId="77777777" w:rsidR="00683426" w:rsidRPr="00D94BBE" w:rsidRDefault="00683426" w:rsidP="00683426">
            <w:pPr>
              <w:jc w:val="center"/>
              <w:rPr>
                <w:rFonts w:ascii="Arial" w:hAnsi="Arial"/>
                <w:sz w:val="16"/>
                <w:szCs w:val="16"/>
              </w:rPr>
            </w:pPr>
          </w:p>
        </w:tc>
      </w:tr>
    </w:tbl>
    <w:p w14:paraId="28905546" w14:textId="77777777" w:rsidR="0005121E" w:rsidRDefault="0005121E" w:rsidP="00990FA0">
      <w:pPr>
        <w:shd w:val="clear" w:color="auto" w:fill="FFFFFF"/>
        <w:spacing w:after="0"/>
        <w:rPr>
          <w:rFonts w:ascii="Arial" w:hAnsi="Arial" w:cs="Arial"/>
          <w:sz w:val="20"/>
          <w:szCs w:val="20"/>
        </w:rPr>
      </w:pPr>
    </w:p>
    <w:p w14:paraId="38D24BCE" w14:textId="77777777" w:rsidR="0005121E" w:rsidRDefault="0005121E">
      <w:pPr>
        <w:rPr>
          <w:rFonts w:ascii="Arial" w:hAnsi="Arial" w:cs="Arial"/>
          <w:sz w:val="20"/>
          <w:szCs w:val="20"/>
        </w:rPr>
      </w:pPr>
      <w:r>
        <w:rPr>
          <w:rFonts w:ascii="Arial" w:hAnsi="Arial" w:cs="Arial"/>
          <w:sz w:val="20"/>
          <w:szCs w:val="20"/>
        </w:rPr>
        <w:br w:type="page"/>
      </w:r>
    </w:p>
    <w:p w14:paraId="5A98C623" w14:textId="44241F51" w:rsidR="00990FA0" w:rsidRPr="00D04A9E" w:rsidRDefault="00990FA0" w:rsidP="00990FA0">
      <w:pPr>
        <w:shd w:val="clear" w:color="auto" w:fill="FFFFFF"/>
        <w:spacing w:after="0"/>
        <w:rPr>
          <w:rFonts w:ascii="Arial Narrow" w:hAnsi="Arial Narrow"/>
        </w:rPr>
      </w:pPr>
      <w:r w:rsidRPr="00D04A9E">
        <w:rPr>
          <w:rFonts w:ascii="Arial" w:hAnsi="Arial" w:cs="Arial"/>
          <w:sz w:val="20"/>
          <w:szCs w:val="20"/>
        </w:rPr>
        <w:t>The spreadsheet from Wisconsin DNR also includes other tree care activities that are not categorized by tree diameter class. Some of these activities may vary according to other categories that you may want to include (e.g., planting site prep may differ based on site characteristics)</w:t>
      </w:r>
      <w:r w:rsidR="00A87202">
        <w:rPr>
          <w:rFonts w:ascii="Arial" w:hAnsi="Arial" w:cs="Arial"/>
          <w:sz w:val="20"/>
          <w:szCs w:val="20"/>
        </w:rPr>
        <w:t xml:space="preserve">. </w:t>
      </w:r>
    </w:p>
    <w:p w14:paraId="31F61AA3" w14:textId="77777777" w:rsidR="00990FA0" w:rsidRPr="00D04A9E" w:rsidRDefault="00990FA0" w:rsidP="00990FA0">
      <w:pPr>
        <w:shd w:val="clear" w:color="auto" w:fill="FFFFFF"/>
        <w:spacing w:after="0"/>
        <w:rPr>
          <w:rFonts w:ascii="Arial" w:eastAsia="Times New Roman" w:hAnsi="Arial" w:cs="Arial"/>
          <w:b/>
          <w:color w:val="4F6228" w:themeColor="accent3" w:themeShade="80"/>
          <w:sz w:val="20"/>
          <w:szCs w:val="20"/>
        </w:rPr>
      </w:pPr>
    </w:p>
    <w:p w14:paraId="4968A499" w14:textId="77777777" w:rsidR="00990FA0" w:rsidRPr="00D04A9E" w:rsidRDefault="00990FA0" w:rsidP="00990FA0">
      <w:pPr>
        <w:shd w:val="clear" w:color="auto" w:fill="FFFFFF"/>
        <w:spacing w:after="0"/>
        <w:rPr>
          <w:rFonts w:ascii="Arial" w:hAnsi="Arial" w:cs="Arial"/>
          <w:sz w:val="20"/>
          <w:szCs w:val="20"/>
        </w:rPr>
      </w:pPr>
      <w:r w:rsidRPr="00D04A9E">
        <w:rPr>
          <w:rFonts w:ascii="Arial" w:hAnsi="Arial" w:cs="Arial"/>
          <w:sz w:val="20"/>
          <w:szCs w:val="20"/>
        </w:rPr>
        <w:t>Based on your own experience, you may decide to use different diameter classes or other factors to develop individual cost categories. Overall averages per tree may also be used if you do not track costs by tree category. You can also check with other organizations or communities to get per tree cost estimates if you lack this information.</w:t>
      </w:r>
    </w:p>
    <w:p w14:paraId="4E7F6310" w14:textId="77777777" w:rsidR="00990FA0" w:rsidRPr="00D04A9E" w:rsidRDefault="00990FA0" w:rsidP="00990FA0">
      <w:pPr>
        <w:shd w:val="clear" w:color="auto" w:fill="FFFFFF"/>
        <w:spacing w:after="0"/>
        <w:rPr>
          <w:rFonts w:ascii="Arial" w:eastAsia="Times New Roman" w:hAnsi="Arial" w:cs="Arial"/>
          <w:sz w:val="20"/>
          <w:szCs w:val="20"/>
        </w:rPr>
      </w:pPr>
    </w:p>
    <w:p w14:paraId="080842B8" w14:textId="45F1FE08" w:rsidR="00990FA0" w:rsidRPr="00D04A9E" w:rsidRDefault="00990FA0" w:rsidP="00467121">
      <w:pPr>
        <w:shd w:val="clear" w:color="auto" w:fill="FFFFFF"/>
        <w:spacing w:after="0"/>
        <w:jc w:val="center"/>
        <w:rPr>
          <w:rFonts w:ascii="Arial" w:eastAsia="Times New Roman" w:hAnsi="Arial" w:cs="Arial"/>
          <w:sz w:val="20"/>
          <w:szCs w:val="20"/>
        </w:rPr>
      </w:pPr>
      <w:r w:rsidRPr="00D04A9E">
        <w:rPr>
          <w:rFonts w:ascii="Arial" w:eastAsia="Times New Roman" w:hAnsi="Arial" w:cs="Arial"/>
          <w:b/>
          <w:sz w:val="28"/>
          <w:szCs w:val="28"/>
        </w:rPr>
        <w:t>Budget Template</w:t>
      </w:r>
    </w:p>
    <w:tbl>
      <w:tblPr>
        <w:tblStyle w:val="TableGrid"/>
        <w:tblpPr w:leftFromText="180" w:rightFromText="180" w:vertAnchor="text" w:horzAnchor="margin" w:tblpY="172"/>
        <w:tblW w:w="9990" w:type="dxa"/>
        <w:tblLayout w:type="fixed"/>
        <w:tblLook w:val="04A0" w:firstRow="1" w:lastRow="0" w:firstColumn="1" w:lastColumn="0" w:noHBand="0" w:noVBand="1"/>
      </w:tblPr>
      <w:tblGrid>
        <w:gridCol w:w="810"/>
        <w:gridCol w:w="1080"/>
        <w:gridCol w:w="990"/>
        <w:gridCol w:w="630"/>
        <w:gridCol w:w="630"/>
        <w:gridCol w:w="630"/>
        <w:gridCol w:w="630"/>
        <w:gridCol w:w="630"/>
        <w:gridCol w:w="630"/>
        <w:gridCol w:w="630"/>
        <w:gridCol w:w="630"/>
        <w:gridCol w:w="630"/>
        <w:gridCol w:w="720"/>
        <w:gridCol w:w="720"/>
      </w:tblGrid>
      <w:tr w:rsidR="00990FA0" w:rsidRPr="00D04A9E" w14:paraId="3EA6B01C" w14:textId="77777777" w:rsidTr="00FE660B">
        <w:tc>
          <w:tcPr>
            <w:tcW w:w="810" w:type="dxa"/>
          </w:tcPr>
          <w:p w14:paraId="3FF44185" w14:textId="77777777" w:rsidR="00990FA0" w:rsidRPr="00D04A9E" w:rsidRDefault="00990FA0" w:rsidP="00467121">
            <w:pPr>
              <w:jc w:val="center"/>
              <w:rPr>
                <w:rFonts w:ascii="Arial Narrow" w:hAnsi="Arial Narrow"/>
                <w:sz w:val="18"/>
                <w:szCs w:val="18"/>
              </w:rPr>
            </w:pPr>
          </w:p>
        </w:tc>
        <w:tc>
          <w:tcPr>
            <w:tcW w:w="1080" w:type="dxa"/>
          </w:tcPr>
          <w:p w14:paraId="18825965" w14:textId="77777777" w:rsidR="00990FA0" w:rsidRPr="00D04A9E" w:rsidRDefault="00990FA0" w:rsidP="00467121">
            <w:pPr>
              <w:jc w:val="center"/>
              <w:rPr>
                <w:rFonts w:ascii="Arial Narrow" w:hAnsi="Arial Narrow"/>
                <w:sz w:val="18"/>
                <w:szCs w:val="18"/>
              </w:rPr>
            </w:pPr>
          </w:p>
        </w:tc>
        <w:tc>
          <w:tcPr>
            <w:tcW w:w="990" w:type="dxa"/>
          </w:tcPr>
          <w:p w14:paraId="5BAC3582" w14:textId="77777777" w:rsidR="00990FA0" w:rsidRPr="00D04A9E" w:rsidRDefault="00990FA0" w:rsidP="00467121">
            <w:pPr>
              <w:jc w:val="center"/>
              <w:rPr>
                <w:rFonts w:ascii="Arial Narrow" w:hAnsi="Arial Narrow"/>
                <w:sz w:val="18"/>
                <w:szCs w:val="18"/>
              </w:rPr>
            </w:pPr>
          </w:p>
        </w:tc>
        <w:tc>
          <w:tcPr>
            <w:tcW w:w="630" w:type="dxa"/>
          </w:tcPr>
          <w:p w14:paraId="788D9071"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YR 1</w:t>
            </w:r>
          </w:p>
        </w:tc>
        <w:tc>
          <w:tcPr>
            <w:tcW w:w="630" w:type="dxa"/>
          </w:tcPr>
          <w:p w14:paraId="69EB458B"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YR 1</w:t>
            </w:r>
          </w:p>
        </w:tc>
        <w:tc>
          <w:tcPr>
            <w:tcW w:w="630" w:type="dxa"/>
          </w:tcPr>
          <w:p w14:paraId="01D7E780"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YR 2</w:t>
            </w:r>
          </w:p>
        </w:tc>
        <w:tc>
          <w:tcPr>
            <w:tcW w:w="630" w:type="dxa"/>
          </w:tcPr>
          <w:p w14:paraId="52D8D298"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YR 2`</w:t>
            </w:r>
          </w:p>
        </w:tc>
        <w:tc>
          <w:tcPr>
            <w:tcW w:w="630" w:type="dxa"/>
          </w:tcPr>
          <w:p w14:paraId="6313FACB"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YR 3</w:t>
            </w:r>
          </w:p>
        </w:tc>
        <w:tc>
          <w:tcPr>
            <w:tcW w:w="630" w:type="dxa"/>
          </w:tcPr>
          <w:p w14:paraId="10892BF8"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YR 3</w:t>
            </w:r>
          </w:p>
        </w:tc>
        <w:tc>
          <w:tcPr>
            <w:tcW w:w="630" w:type="dxa"/>
          </w:tcPr>
          <w:p w14:paraId="796883FC"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YR 4</w:t>
            </w:r>
          </w:p>
        </w:tc>
        <w:tc>
          <w:tcPr>
            <w:tcW w:w="630" w:type="dxa"/>
          </w:tcPr>
          <w:p w14:paraId="399C51E9"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YR 4</w:t>
            </w:r>
          </w:p>
        </w:tc>
        <w:tc>
          <w:tcPr>
            <w:tcW w:w="630" w:type="dxa"/>
          </w:tcPr>
          <w:p w14:paraId="3CFF18C2"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YR 5</w:t>
            </w:r>
          </w:p>
        </w:tc>
        <w:tc>
          <w:tcPr>
            <w:tcW w:w="720" w:type="dxa"/>
          </w:tcPr>
          <w:p w14:paraId="21659E66"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YR 5</w:t>
            </w:r>
          </w:p>
        </w:tc>
        <w:tc>
          <w:tcPr>
            <w:tcW w:w="720" w:type="dxa"/>
          </w:tcPr>
          <w:p w14:paraId="527A7350"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5 YR TOTAL</w:t>
            </w:r>
          </w:p>
        </w:tc>
      </w:tr>
      <w:tr w:rsidR="00990FA0" w:rsidRPr="00D04A9E" w14:paraId="3610CC17" w14:textId="77777777" w:rsidTr="00FE660B">
        <w:tc>
          <w:tcPr>
            <w:tcW w:w="810" w:type="dxa"/>
          </w:tcPr>
          <w:p w14:paraId="1BBEF92B"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Activity</w:t>
            </w:r>
          </w:p>
        </w:tc>
        <w:tc>
          <w:tcPr>
            <w:tcW w:w="1080" w:type="dxa"/>
          </w:tcPr>
          <w:p w14:paraId="086995AE"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Subactivity</w:t>
            </w:r>
          </w:p>
        </w:tc>
        <w:tc>
          <w:tcPr>
            <w:tcW w:w="990" w:type="dxa"/>
          </w:tcPr>
          <w:p w14:paraId="559FEA62"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Cost/tree $</w:t>
            </w:r>
          </w:p>
        </w:tc>
        <w:tc>
          <w:tcPr>
            <w:tcW w:w="630" w:type="dxa"/>
          </w:tcPr>
          <w:p w14:paraId="72EF97F3"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 of trees</w:t>
            </w:r>
          </w:p>
        </w:tc>
        <w:tc>
          <w:tcPr>
            <w:tcW w:w="630" w:type="dxa"/>
          </w:tcPr>
          <w:p w14:paraId="6CA54A1F"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Total cost</w:t>
            </w:r>
          </w:p>
        </w:tc>
        <w:tc>
          <w:tcPr>
            <w:tcW w:w="630" w:type="dxa"/>
          </w:tcPr>
          <w:p w14:paraId="1C19896A"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 of trees</w:t>
            </w:r>
          </w:p>
        </w:tc>
        <w:tc>
          <w:tcPr>
            <w:tcW w:w="630" w:type="dxa"/>
          </w:tcPr>
          <w:p w14:paraId="1AB96E9E"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Total cost</w:t>
            </w:r>
          </w:p>
        </w:tc>
        <w:tc>
          <w:tcPr>
            <w:tcW w:w="630" w:type="dxa"/>
          </w:tcPr>
          <w:p w14:paraId="56D56556"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 of trees</w:t>
            </w:r>
          </w:p>
        </w:tc>
        <w:tc>
          <w:tcPr>
            <w:tcW w:w="630" w:type="dxa"/>
          </w:tcPr>
          <w:p w14:paraId="539D6816"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Total cost</w:t>
            </w:r>
          </w:p>
        </w:tc>
        <w:tc>
          <w:tcPr>
            <w:tcW w:w="630" w:type="dxa"/>
          </w:tcPr>
          <w:p w14:paraId="58AEF7A5"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 of trees</w:t>
            </w:r>
          </w:p>
        </w:tc>
        <w:tc>
          <w:tcPr>
            <w:tcW w:w="630" w:type="dxa"/>
          </w:tcPr>
          <w:p w14:paraId="4B5F651C"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Total cost</w:t>
            </w:r>
          </w:p>
        </w:tc>
        <w:tc>
          <w:tcPr>
            <w:tcW w:w="630" w:type="dxa"/>
          </w:tcPr>
          <w:p w14:paraId="25B6B9CA"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 of trees</w:t>
            </w:r>
          </w:p>
        </w:tc>
        <w:tc>
          <w:tcPr>
            <w:tcW w:w="720" w:type="dxa"/>
          </w:tcPr>
          <w:p w14:paraId="6E025352" w14:textId="77777777" w:rsidR="00990FA0" w:rsidRPr="00D04A9E" w:rsidRDefault="00990FA0" w:rsidP="00467121">
            <w:pPr>
              <w:jc w:val="center"/>
              <w:rPr>
                <w:rFonts w:ascii="Arial Narrow" w:hAnsi="Arial Narrow"/>
                <w:b/>
                <w:sz w:val="18"/>
                <w:szCs w:val="18"/>
              </w:rPr>
            </w:pPr>
            <w:r w:rsidRPr="00D04A9E">
              <w:rPr>
                <w:rFonts w:ascii="Arial Narrow" w:hAnsi="Arial Narrow"/>
                <w:b/>
                <w:sz w:val="18"/>
                <w:szCs w:val="18"/>
              </w:rPr>
              <w:t>Total cost</w:t>
            </w:r>
          </w:p>
        </w:tc>
        <w:tc>
          <w:tcPr>
            <w:tcW w:w="720" w:type="dxa"/>
          </w:tcPr>
          <w:p w14:paraId="6A4361EE" w14:textId="77777777" w:rsidR="00990FA0" w:rsidRPr="00D04A9E" w:rsidRDefault="00990FA0" w:rsidP="00467121">
            <w:pPr>
              <w:jc w:val="center"/>
              <w:rPr>
                <w:rFonts w:ascii="Arial Narrow" w:hAnsi="Arial Narrow"/>
                <w:sz w:val="18"/>
                <w:szCs w:val="18"/>
              </w:rPr>
            </w:pPr>
          </w:p>
        </w:tc>
      </w:tr>
      <w:tr w:rsidR="00990FA0" w:rsidRPr="00D04A9E" w14:paraId="592F5EAC" w14:textId="77777777" w:rsidTr="007F2343">
        <w:trPr>
          <w:trHeight w:val="440"/>
        </w:trPr>
        <w:tc>
          <w:tcPr>
            <w:tcW w:w="810" w:type="dxa"/>
            <w:shd w:val="clear" w:color="auto" w:fill="EAF1DD" w:themeFill="accent3" w:themeFillTint="33"/>
          </w:tcPr>
          <w:p w14:paraId="3D726606" w14:textId="77777777" w:rsidR="00990FA0" w:rsidRPr="00D04A9E" w:rsidRDefault="00990FA0" w:rsidP="00467121">
            <w:pPr>
              <w:jc w:val="center"/>
              <w:rPr>
                <w:rFonts w:ascii="Arial Narrow" w:hAnsi="Arial Narrow"/>
                <w:sz w:val="18"/>
                <w:szCs w:val="18"/>
              </w:rPr>
            </w:pPr>
            <w:r w:rsidRPr="00D04A9E">
              <w:rPr>
                <w:rFonts w:ascii="Arial Narrow" w:hAnsi="Arial Narrow"/>
                <w:sz w:val="18"/>
                <w:szCs w:val="18"/>
              </w:rPr>
              <w:t>Tree planting</w:t>
            </w:r>
          </w:p>
        </w:tc>
        <w:tc>
          <w:tcPr>
            <w:tcW w:w="1080" w:type="dxa"/>
            <w:shd w:val="clear" w:color="auto" w:fill="EAF1DD" w:themeFill="accent3" w:themeFillTint="33"/>
          </w:tcPr>
          <w:p w14:paraId="68C0BB96" w14:textId="77777777" w:rsidR="00990FA0" w:rsidRPr="00D04A9E" w:rsidRDefault="00990FA0" w:rsidP="00467121">
            <w:pPr>
              <w:jc w:val="center"/>
              <w:rPr>
                <w:rFonts w:ascii="Arial Narrow" w:hAnsi="Arial Narrow"/>
                <w:sz w:val="18"/>
                <w:szCs w:val="18"/>
              </w:rPr>
            </w:pPr>
            <w:r w:rsidRPr="00D04A9E">
              <w:rPr>
                <w:rFonts w:ascii="Arial Narrow" w:hAnsi="Arial Narrow"/>
                <w:sz w:val="18"/>
                <w:szCs w:val="18"/>
              </w:rPr>
              <w:t>Site prep</w:t>
            </w:r>
          </w:p>
        </w:tc>
        <w:tc>
          <w:tcPr>
            <w:tcW w:w="990" w:type="dxa"/>
            <w:shd w:val="clear" w:color="auto" w:fill="EAF1DD" w:themeFill="accent3" w:themeFillTint="33"/>
          </w:tcPr>
          <w:p w14:paraId="44E9474D"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44613EB2"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61AF17D1"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15318F03"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294810A7"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4CB390BD"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1FC473BC"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4E98BB4D"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5456682A"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11E70261" w14:textId="77777777" w:rsidR="00990FA0" w:rsidRPr="00D04A9E" w:rsidRDefault="00990FA0" w:rsidP="00467121">
            <w:pPr>
              <w:jc w:val="center"/>
              <w:rPr>
                <w:rFonts w:ascii="Arial Narrow" w:hAnsi="Arial Narrow"/>
                <w:sz w:val="18"/>
                <w:szCs w:val="18"/>
              </w:rPr>
            </w:pPr>
          </w:p>
        </w:tc>
        <w:tc>
          <w:tcPr>
            <w:tcW w:w="720" w:type="dxa"/>
            <w:shd w:val="clear" w:color="auto" w:fill="EAF1DD" w:themeFill="accent3" w:themeFillTint="33"/>
          </w:tcPr>
          <w:p w14:paraId="66530506" w14:textId="77777777" w:rsidR="00990FA0" w:rsidRPr="00D04A9E" w:rsidRDefault="00990FA0" w:rsidP="00467121">
            <w:pPr>
              <w:jc w:val="center"/>
              <w:rPr>
                <w:rFonts w:ascii="Arial Narrow" w:hAnsi="Arial Narrow"/>
                <w:sz w:val="18"/>
                <w:szCs w:val="18"/>
              </w:rPr>
            </w:pPr>
          </w:p>
        </w:tc>
        <w:tc>
          <w:tcPr>
            <w:tcW w:w="720" w:type="dxa"/>
            <w:shd w:val="clear" w:color="auto" w:fill="EAF1DD" w:themeFill="accent3" w:themeFillTint="33"/>
          </w:tcPr>
          <w:p w14:paraId="19F4A374" w14:textId="77777777" w:rsidR="00990FA0" w:rsidRPr="00D04A9E" w:rsidRDefault="00990FA0" w:rsidP="00467121">
            <w:pPr>
              <w:jc w:val="center"/>
              <w:rPr>
                <w:rFonts w:ascii="Arial Narrow" w:hAnsi="Arial Narrow"/>
                <w:sz w:val="18"/>
                <w:szCs w:val="18"/>
              </w:rPr>
            </w:pPr>
          </w:p>
        </w:tc>
      </w:tr>
      <w:tr w:rsidR="00990FA0" w:rsidRPr="00D04A9E" w14:paraId="3CC57688" w14:textId="77777777" w:rsidTr="007F2343">
        <w:trPr>
          <w:cantSplit/>
          <w:trHeight w:val="432"/>
        </w:trPr>
        <w:tc>
          <w:tcPr>
            <w:tcW w:w="810" w:type="dxa"/>
            <w:shd w:val="clear" w:color="auto" w:fill="EAF1DD" w:themeFill="accent3" w:themeFillTint="33"/>
          </w:tcPr>
          <w:p w14:paraId="094FDBE8" w14:textId="77777777" w:rsidR="00990FA0" w:rsidRPr="00D04A9E" w:rsidRDefault="00990FA0" w:rsidP="00467121">
            <w:pPr>
              <w:jc w:val="center"/>
              <w:rPr>
                <w:rFonts w:ascii="Arial Narrow" w:hAnsi="Arial Narrow"/>
                <w:sz w:val="18"/>
                <w:szCs w:val="18"/>
              </w:rPr>
            </w:pPr>
          </w:p>
        </w:tc>
        <w:tc>
          <w:tcPr>
            <w:tcW w:w="1080" w:type="dxa"/>
            <w:shd w:val="clear" w:color="auto" w:fill="EAF1DD" w:themeFill="accent3" w:themeFillTint="33"/>
          </w:tcPr>
          <w:p w14:paraId="57B40A94" w14:textId="77777777" w:rsidR="00990FA0" w:rsidRPr="00D04A9E" w:rsidRDefault="00990FA0" w:rsidP="00467121">
            <w:pPr>
              <w:jc w:val="center"/>
              <w:rPr>
                <w:rFonts w:ascii="Arial Narrow" w:hAnsi="Arial Narrow"/>
                <w:sz w:val="18"/>
                <w:szCs w:val="18"/>
              </w:rPr>
            </w:pPr>
            <w:r w:rsidRPr="00D04A9E">
              <w:rPr>
                <w:rFonts w:ascii="Arial Narrow" w:hAnsi="Arial Narrow"/>
                <w:sz w:val="18"/>
                <w:szCs w:val="18"/>
              </w:rPr>
              <w:t>Tree purchase</w:t>
            </w:r>
          </w:p>
        </w:tc>
        <w:tc>
          <w:tcPr>
            <w:tcW w:w="990" w:type="dxa"/>
            <w:shd w:val="clear" w:color="auto" w:fill="EAF1DD" w:themeFill="accent3" w:themeFillTint="33"/>
          </w:tcPr>
          <w:p w14:paraId="3106AB8E"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67F02D9E"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0412E7BC"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6450C8E6"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0A3802D7"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21D19912"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00EA0C67"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2DEA7C1F"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17A88DA7"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384EFD39" w14:textId="77777777" w:rsidR="00990FA0" w:rsidRPr="00D04A9E" w:rsidRDefault="00990FA0" w:rsidP="00467121">
            <w:pPr>
              <w:jc w:val="center"/>
              <w:rPr>
                <w:rFonts w:ascii="Arial Narrow" w:hAnsi="Arial Narrow"/>
                <w:sz w:val="18"/>
                <w:szCs w:val="18"/>
              </w:rPr>
            </w:pPr>
          </w:p>
        </w:tc>
        <w:tc>
          <w:tcPr>
            <w:tcW w:w="720" w:type="dxa"/>
            <w:shd w:val="clear" w:color="auto" w:fill="EAF1DD" w:themeFill="accent3" w:themeFillTint="33"/>
          </w:tcPr>
          <w:p w14:paraId="495542B8" w14:textId="77777777" w:rsidR="00990FA0" w:rsidRPr="00D04A9E" w:rsidRDefault="00990FA0" w:rsidP="00467121">
            <w:pPr>
              <w:jc w:val="center"/>
              <w:rPr>
                <w:rFonts w:ascii="Arial Narrow" w:hAnsi="Arial Narrow"/>
                <w:sz w:val="18"/>
                <w:szCs w:val="18"/>
              </w:rPr>
            </w:pPr>
          </w:p>
        </w:tc>
        <w:tc>
          <w:tcPr>
            <w:tcW w:w="720" w:type="dxa"/>
            <w:shd w:val="clear" w:color="auto" w:fill="EAF1DD" w:themeFill="accent3" w:themeFillTint="33"/>
          </w:tcPr>
          <w:p w14:paraId="66ED6841" w14:textId="77777777" w:rsidR="00990FA0" w:rsidRPr="00D04A9E" w:rsidRDefault="00990FA0" w:rsidP="00467121">
            <w:pPr>
              <w:jc w:val="center"/>
              <w:rPr>
                <w:rFonts w:ascii="Arial Narrow" w:hAnsi="Arial Narrow"/>
                <w:sz w:val="18"/>
                <w:szCs w:val="18"/>
              </w:rPr>
            </w:pPr>
          </w:p>
        </w:tc>
      </w:tr>
      <w:tr w:rsidR="00990FA0" w:rsidRPr="00D04A9E" w14:paraId="19DF4391" w14:textId="77777777" w:rsidTr="007F2343">
        <w:trPr>
          <w:cantSplit/>
          <w:trHeight w:val="432"/>
        </w:trPr>
        <w:tc>
          <w:tcPr>
            <w:tcW w:w="810" w:type="dxa"/>
            <w:shd w:val="clear" w:color="auto" w:fill="EAF1DD" w:themeFill="accent3" w:themeFillTint="33"/>
          </w:tcPr>
          <w:p w14:paraId="7E610EFA" w14:textId="77777777" w:rsidR="00990FA0" w:rsidRPr="00D04A9E" w:rsidRDefault="00990FA0" w:rsidP="00467121">
            <w:pPr>
              <w:jc w:val="center"/>
              <w:rPr>
                <w:rFonts w:ascii="Arial Narrow" w:hAnsi="Arial Narrow"/>
                <w:sz w:val="18"/>
                <w:szCs w:val="18"/>
              </w:rPr>
            </w:pPr>
          </w:p>
        </w:tc>
        <w:tc>
          <w:tcPr>
            <w:tcW w:w="1080" w:type="dxa"/>
            <w:shd w:val="clear" w:color="auto" w:fill="EAF1DD" w:themeFill="accent3" w:themeFillTint="33"/>
          </w:tcPr>
          <w:p w14:paraId="6C888946" w14:textId="77777777" w:rsidR="00990FA0" w:rsidRPr="00D04A9E" w:rsidRDefault="00990FA0" w:rsidP="00467121">
            <w:pPr>
              <w:jc w:val="center"/>
              <w:rPr>
                <w:rFonts w:ascii="Arial Narrow" w:hAnsi="Arial Narrow"/>
                <w:sz w:val="18"/>
                <w:szCs w:val="18"/>
              </w:rPr>
            </w:pPr>
            <w:r w:rsidRPr="00D04A9E">
              <w:rPr>
                <w:rFonts w:ascii="Arial Narrow" w:hAnsi="Arial Narrow"/>
                <w:sz w:val="18"/>
                <w:szCs w:val="18"/>
              </w:rPr>
              <w:t>Planting</w:t>
            </w:r>
          </w:p>
        </w:tc>
        <w:tc>
          <w:tcPr>
            <w:tcW w:w="990" w:type="dxa"/>
            <w:shd w:val="clear" w:color="auto" w:fill="EAF1DD" w:themeFill="accent3" w:themeFillTint="33"/>
          </w:tcPr>
          <w:p w14:paraId="4D073764"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28E4E600"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70584C56"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0675843E"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655F01E2"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08D82042"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665A3FB1"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2F4A6097"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53683AED"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60A9672B" w14:textId="77777777" w:rsidR="00990FA0" w:rsidRPr="00D04A9E" w:rsidRDefault="00990FA0" w:rsidP="00467121">
            <w:pPr>
              <w:jc w:val="center"/>
              <w:rPr>
                <w:rFonts w:ascii="Arial Narrow" w:hAnsi="Arial Narrow"/>
                <w:sz w:val="18"/>
                <w:szCs w:val="18"/>
              </w:rPr>
            </w:pPr>
          </w:p>
        </w:tc>
        <w:tc>
          <w:tcPr>
            <w:tcW w:w="720" w:type="dxa"/>
            <w:shd w:val="clear" w:color="auto" w:fill="EAF1DD" w:themeFill="accent3" w:themeFillTint="33"/>
          </w:tcPr>
          <w:p w14:paraId="5DE7CAFD" w14:textId="77777777" w:rsidR="00990FA0" w:rsidRPr="00D04A9E" w:rsidRDefault="00990FA0" w:rsidP="00467121">
            <w:pPr>
              <w:jc w:val="center"/>
              <w:rPr>
                <w:rFonts w:ascii="Arial Narrow" w:hAnsi="Arial Narrow"/>
                <w:sz w:val="18"/>
                <w:szCs w:val="18"/>
              </w:rPr>
            </w:pPr>
          </w:p>
        </w:tc>
        <w:tc>
          <w:tcPr>
            <w:tcW w:w="720" w:type="dxa"/>
            <w:shd w:val="clear" w:color="auto" w:fill="EAF1DD" w:themeFill="accent3" w:themeFillTint="33"/>
          </w:tcPr>
          <w:p w14:paraId="20633B1B" w14:textId="77777777" w:rsidR="00990FA0" w:rsidRPr="00D04A9E" w:rsidRDefault="00990FA0" w:rsidP="00467121">
            <w:pPr>
              <w:jc w:val="center"/>
              <w:rPr>
                <w:rFonts w:ascii="Arial Narrow" w:hAnsi="Arial Narrow"/>
                <w:sz w:val="18"/>
                <w:szCs w:val="18"/>
              </w:rPr>
            </w:pPr>
          </w:p>
        </w:tc>
      </w:tr>
      <w:tr w:rsidR="00990FA0" w:rsidRPr="00D04A9E" w14:paraId="1657CCA6" w14:textId="77777777" w:rsidTr="007F2343">
        <w:trPr>
          <w:cantSplit/>
          <w:trHeight w:val="432"/>
        </w:trPr>
        <w:tc>
          <w:tcPr>
            <w:tcW w:w="810" w:type="dxa"/>
            <w:shd w:val="clear" w:color="auto" w:fill="EAF1DD" w:themeFill="accent3" w:themeFillTint="33"/>
          </w:tcPr>
          <w:p w14:paraId="252FD377" w14:textId="77777777" w:rsidR="00990FA0" w:rsidRPr="00D04A9E" w:rsidRDefault="00990FA0" w:rsidP="00467121">
            <w:pPr>
              <w:jc w:val="center"/>
              <w:rPr>
                <w:rFonts w:ascii="Arial Narrow" w:hAnsi="Arial Narrow"/>
                <w:sz w:val="18"/>
                <w:szCs w:val="18"/>
              </w:rPr>
            </w:pPr>
            <w:r w:rsidRPr="00D04A9E">
              <w:rPr>
                <w:rFonts w:ascii="Arial Narrow" w:hAnsi="Arial Narrow"/>
                <w:sz w:val="18"/>
                <w:szCs w:val="18"/>
              </w:rPr>
              <w:t>Activity totals</w:t>
            </w:r>
          </w:p>
        </w:tc>
        <w:tc>
          <w:tcPr>
            <w:tcW w:w="1080" w:type="dxa"/>
            <w:shd w:val="clear" w:color="auto" w:fill="EAF1DD" w:themeFill="accent3" w:themeFillTint="33"/>
          </w:tcPr>
          <w:p w14:paraId="36D04224" w14:textId="77777777" w:rsidR="00990FA0" w:rsidRPr="00D04A9E" w:rsidRDefault="00990FA0" w:rsidP="00467121">
            <w:pPr>
              <w:jc w:val="center"/>
              <w:rPr>
                <w:rFonts w:ascii="Arial Narrow" w:hAnsi="Arial Narrow"/>
                <w:sz w:val="18"/>
                <w:szCs w:val="18"/>
              </w:rPr>
            </w:pPr>
          </w:p>
        </w:tc>
        <w:tc>
          <w:tcPr>
            <w:tcW w:w="990" w:type="dxa"/>
            <w:shd w:val="clear" w:color="auto" w:fill="EAF1DD" w:themeFill="accent3" w:themeFillTint="33"/>
          </w:tcPr>
          <w:p w14:paraId="6E86249C"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2B376418"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0707A418"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4B2EE91C"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61B1C072"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7B30B71E"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16EDF4B5"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41D19281"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1FEE3508"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10754967" w14:textId="77777777" w:rsidR="00990FA0" w:rsidRPr="00D04A9E" w:rsidRDefault="00990FA0" w:rsidP="00467121">
            <w:pPr>
              <w:jc w:val="center"/>
              <w:rPr>
                <w:rFonts w:ascii="Arial Narrow" w:hAnsi="Arial Narrow"/>
                <w:sz w:val="18"/>
                <w:szCs w:val="18"/>
              </w:rPr>
            </w:pPr>
          </w:p>
        </w:tc>
        <w:tc>
          <w:tcPr>
            <w:tcW w:w="720" w:type="dxa"/>
            <w:shd w:val="clear" w:color="auto" w:fill="EAF1DD" w:themeFill="accent3" w:themeFillTint="33"/>
          </w:tcPr>
          <w:p w14:paraId="7E8DB18E" w14:textId="77777777" w:rsidR="00990FA0" w:rsidRPr="00D04A9E" w:rsidRDefault="00990FA0" w:rsidP="00467121">
            <w:pPr>
              <w:jc w:val="center"/>
              <w:rPr>
                <w:rFonts w:ascii="Arial Narrow" w:hAnsi="Arial Narrow"/>
                <w:sz w:val="18"/>
                <w:szCs w:val="18"/>
              </w:rPr>
            </w:pPr>
          </w:p>
        </w:tc>
        <w:tc>
          <w:tcPr>
            <w:tcW w:w="720" w:type="dxa"/>
            <w:shd w:val="clear" w:color="auto" w:fill="EAF1DD" w:themeFill="accent3" w:themeFillTint="33"/>
          </w:tcPr>
          <w:p w14:paraId="1CE19D2F" w14:textId="77777777" w:rsidR="00990FA0" w:rsidRPr="00D04A9E" w:rsidRDefault="00990FA0" w:rsidP="00467121">
            <w:pPr>
              <w:jc w:val="center"/>
              <w:rPr>
                <w:rFonts w:ascii="Arial Narrow" w:hAnsi="Arial Narrow"/>
                <w:sz w:val="18"/>
                <w:szCs w:val="18"/>
              </w:rPr>
            </w:pPr>
          </w:p>
        </w:tc>
      </w:tr>
      <w:tr w:rsidR="00990FA0" w:rsidRPr="00D04A9E" w14:paraId="56DD6095" w14:textId="77777777" w:rsidTr="007F2343">
        <w:trPr>
          <w:cantSplit/>
          <w:trHeight w:val="432"/>
        </w:trPr>
        <w:tc>
          <w:tcPr>
            <w:tcW w:w="810" w:type="dxa"/>
            <w:shd w:val="clear" w:color="auto" w:fill="auto"/>
          </w:tcPr>
          <w:p w14:paraId="4152B51A" w14:textId="77777777" w:rsidR="00990FA0" w:rsidRPr="00D04A9E" w:rsidRDefault="00990FA0" w:rsidP="00467121">
            <w:pPr>
              <w:jc w:val="center"/>
              <w:rPr>
                <w:rFonts w:ascii="Arial Narrow" w:hAnsi="Arial Narrow"/>
                <w:sz w:val="18"/>
                <w:szCs w:val="18"/>
              </w:rPr>
            </w:pPr>
            <w:r w:rsidRPr="00D04A9E">
              <w:rPr>
                <w:rFonts w:ascii="Arial Narrow" w:hAnsi="Arial Narrow"/>
                <w:sz w:val="18"/>
                <w:szCs w:val="18"/>
              </w:rPr>
              <w:t>New tree mainten-ance</w:t>
            </w:r>
          </w:p>
        </w:tc>
        <w:tc>
          <w:tcPr>
            <w:tcW w:w="1080" w:type="dxa"/>
            <w:shd w:val="clear" w:color="auto" w:fill="auto"/>
          </w:tcPr>
          <w:p w14:paraId="1CFA7426" w14:textId="77777777" w:rsidR="00990FA0" w:rsidRPr="00D04A9E" w:rsidRDefault="00990FA0" w:rsidP="00467121">
            <w:pPr>
              <w:jc w:val="center"/>
              <w:rPr>
                <w:rFonts w:ascii="Arial Narrow" w:hAnsi="Arial Narrow"/>
                <w:sz w:val="18"/>
                <w:szCs w:val="18"/>
              </w:rPr>
            </w:pPr>
            <w:r w:rsidRPr="00D04A9E">
              <w:rPr>
                <w:rFonts w:ascii="Arial Narrow" w:hAnsi="Arial Narrow"/>
                <w:sz w:val="18"/>
                <w:szCs w:val="18"/>
              </w:rPr>
              <w:t>Training/pru-ning</w:t>
            </w:r>
          </w:p>
        </w:tc>
        <w:tc>
          <w:tcPr>
            <w:tcW w:w="990" w:type="dxa"/>
            <w:shd w:val="clear" w:color="auto" w:fill="auto"/>
          </w:tcPr>
          <w:p w14:paraId="4F469724"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622128E7"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2D2B042E"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664C1F84"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1161FDBF"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77504659"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5DA7CCDA"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096A9F3D"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5A6BAB0B"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6F8DB490" w14:textId="77777777" w:rsidR="00990FA0" w:rsidRPr="00D04A9E" w:rsidRDefault="00990FA0" w:rsidP="00467121">
            <w:pPr>
              <w:jc w:val="center"/>
              <w:rPr>
                <w:rFonts w:ascii="Arial Narrow" w:hAnsi="Arial Narrow"/>
                <w:sz w:val="18"/>
                <w:szCs w:val="18"/>
              </w:rPr>
            </w:pPr>
          </w:p>
        </w:tc>
        <w:tc>
          <w:tcPr>
            <w:tcW w:w="720" w:type="dxa"/>
            <w:shd w:val="clear" w:color="auto" w:fill="auto"/>
          </w:tcPr>
          <w:p w14:paraId="2A54E3E9" w14:textId="77777777" w:rsidR="00990FA0" w:rsidRPr="00D04A9E" w:rsidRDefault="00990FA0" w:rsidP="00467121">
            <w:pPr>
              <w:jc w:val="center"/>
              <w:rPr>
                <w:rFonts w:ascii="Arial Narrow" w:hAnsi="Arial Narrow"/>
                <w:sz w:val="18"/>
                <w:szCs w:val="18"/>
              </w:rPr>
            </w:pPr>
          </w:p>
        </w:tc>
        <w:tc>
          <w:tcPr>
            <w:tcW w:w="720" w:type="dxa"/>
            <w:shd w:val="clear" w:color="auto" w:fill="auto"/>
          </w:tcPr>
          <w:p w14:paraId="15B83531" w14:textId="77777777" w:rsidR="00990FA0" w:rsidRPr="00D04A9E" w:rsidRDefault="00990FA0" w:rsidP="00467121">
            <w:pPr>
              <w:jc w:val="center"/>
              <w:rPr>
                <w:rFonts w:ascii="Arial Narrow" w:hAnsi="Arial Narrow"/>
                <w:sz w:val="18"/>
                <w:szCs w:val="18"/>
              </w:rPr>
            </w:pPr>
          </w:p>
        </w:tc>
      </w:tr>
      <w:tr w:rsidR="00990FA0" w:rsidRPr="00D04A9E" w14:paraId="7C6C7AF8" w14:textId="77777777" w:rsidTr="007F2343">
        <w:trPr>
          <w:cantSplit/>
          <w:trHeight w:val="432"/>
        </w:trPr>
        <w:tc>
          <w:tcPr>
            <w:tcW w:w="810" w:type="dxa"/>
            <w:shd w:val="clear" w:color="auto" w:fill="auto"/>
          </w:tcPr>
          <w:p w14:paraId="05CF0E6C" w14:textId="77777777" w:rsidR="00990FA0" w:rsidRPr="00D04A9E" w:rsidRDefault="00990FA0" w:rsidP="00467121">
            <w:pPr>
              <w:jc w:val="center"/>
              <w:rPr>
                <w:rFonts w:ascii="Arial Narrow" w:hAnsi="Arial Narrow"/>
                <w:sz w:val="18"/>
                <w:szCs w:val="18"/>
              </w:rPr>
            </w:pPr>
          </w:p>
        </w:tc>
        <w:tc>
          <w:tcPr>
            <w:tcW w:w="1080" w:type="dxa"/>
            <w:shd w:val="clear" w:color="auto" w:fill="auto"/>
          </w:tcPr>
          <w:p w14:paraId="7368F3FD" w14:textId="77777777" w:rsidR="00990FA0" w:rsidRPr="00D04A9E" w:rsidRDefault="00990FA0" w:rsidP="00467121">
            <w:pPr>
              <w:jc w:val="center"/>
              <w:rPr>
                <w:rFonts w:ascii="Arial Narrow" w:hAnsi="Arial Narrow"/>
                <w:sz w:val="18"/>
                <w:szCs w:val="18"/>
              </w:rPr>
            </w:pPr>
            <w:r w:rsidRPr="00D04A9E">
              <w:rPr>
                <w:rFonts w:ascii="Arial Narrow" w:hAnsi="Arial Narrow"/>
                <w:sz w:val="18"/>
                <w:szCs w:val="18"/>
              </w:rPr>
              <w:t>Mulching</w:t>
            </w:r>
          </w:p>
        </w:tc>
        <w:tc>
          <w:tcPr>
            <w:tcW w:w="990" w:type="dxa"/>
            <w:shd w:val="clear" w:color="auto" w:fill="auto"/>
          </w:tcPr>
          <w:p w14:paraId="1C6517F0"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6D5422BC"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4FC56A40"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6389FF13"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400B7656"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12C79371"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0D70137F"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1FA8A084"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2322B655"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05B98E35" w14:textId="77777777" w:rsidR="00990FA0" w:rsidRPr="00D04A9E" w:rsidRDefault="00990FA0" w:rsidP="00467121">
            <w:pPr>
              <w:jc w:val="center"/>
              <w:rPr>
                <w:rFonts w:ascii="Arial Narrow" w:hAnsi="Arial Narrow"/>
                <w:sz w:val="18"/>
                <w:szCs w:val="18"/>
              </w:rPr>
            </w:pPr>
          </w:p>
        </w:tc>
        <w:tc>
          <w:tcPr>
            <w:tcW w:w="720" w:type="dxa"/>
            <w:shd w:val="clear" w:color="auto" w:fill="auto"/>
          </w:tcPr>
          <w:p w14:paraId="3A914AFD" w14:textId="77777777" w:rsidR="00990FA0" w:rsidRPr="00D04A9E" w:rsidRDefault="00990FA0" w:rsidP="00467121">
            <w:pPr>
              <w:jc w:val="center"/>
              <w:rPr>
                <w:rFonts w:ascii="Arial Narrow" w:hAnsi="Arial Narrow"/>
                <w:sz w:val="18"/>
                <w:szCs w:val="18"/>
              </w:rPr>
            </w:pPr>
          </w:p>
        </w:tc>
        <w:tc>
          <w:tcPr>
            <w:tcW w:w="720" w:type="dxa"/>
            <w:shd w:val="clear" w:color="auto" w:fill="auto"/>
          </w:tcPr>
          <w:p w14:paraId="72F6AD8A" w14:textId="77777777" w:rsidR="00990FA0" w:rsidRPr="00D04A9E" w:rsidRDefault="00990FA0" w:rsidP="00467121">
            <w:pPr>
              <w:jc w:val="center"/>
              <w:rPr>
                <w:rFonts w:ascii="Arial Narrow" w:hAnsi="Arial Narrow"/>
                <w:sz w:val="18"/>
                <w:szCs w:val="18"/>
              </w:rPr>
            </w:pPr>
          </w:p>
        </w:tc>
      </w:tr>
      <w:tr w:rsidR="00990FA0" w:rsidRPr="00D04A9E" w14:paraId="662565F2" w14:textId="77777777" w:rsidTr="007F2343">
        <w:trPr>
          <w:cantSplit/>
          <w:trHeight w:val="432"/>
        </w:trPr>
        <w:tc>
          <w:tcPr>
            <w:tcW w:w="810" w:type="dxa"/>
            <w:shd w:val="clear" w:color="auto" w:fill="auto"/>
          </w:tcPr>
          <w:p w14:paraId="68B67567" w14:textId="77777777" w:rsidR="00990FA0" w:rsidRPr="00D04A9E" w:rsidRDefault="00990FA0" w:rsidP="00467121">
            <w:pPr>
              <w:jc w:val="center"/>
              <w:rPr>
                <w:rFonts w:ascii="Arial Narrow" w:hAnsi="Arial Narrow"/>
                <w:sz w:val="18"/>
                <w:szCs w:val="18"/>
              </w:rPr>
            </w:pPr>
          </w:p>
        </w:tc>
        <w:tc>
          <w:tcPr>
            <w:tcW w:w="1080" w:type="dxa"/>
            <w:shd w:val="clear" w:color="auto" w:fill="auto"/>
          </w:tcPr>
          <w:p w14:paraId="3AC2CD41" w14:textId="77777777" w:rsidR="00990FA0" w:rsidRPr="00D04A9E" w:rsidRDefault="00990FA0" w:rsidP="00467121">
            <w:pPr>
              <w:jc w:val="center"/>
              <w:rPr>
                <w:rFonts w:ascii="Arial Narrow" w:hAnsi="Arial Narrow"/>
                <w:sz w:val="18"/>
                <w:szCs w:val="18"/>
              </w:rPr>
            </w:pPr>
            <w:r w:rsidRPr="00D04A9E">
              <w:rPr>
                <w:rFonts w:ascii="Arial Narrow" w:hAnsi="Arial Narrow"/>
                <w:sz w:val="18"/>
                <w:szCs w:val="18"/>
              </w:rPr>
              <w:t>Watering</w:t>
            </w:r>
          </w:p>
        </w:tc>
        <w:tc>
          <w:tcPr>
            <w:tcW w:w="990" w:type="dxa"/>
            <w:shd w:val="clear" w:color="auto" w:fill="auto"/>
          </w:tcPr>
          <w:p w14:paraId="5E491279"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3456A052"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7A5146FF"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1B1DA358"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5B102070"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14B94EBE"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240E91A3"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5DF5E00C"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3CA1114A" w14:textId="77777777" w:rsidR="00990FA0" w:rsidRPr="00D04A9E" w:rsidRDefault="00990FA0" w:rsidP="00467121">
            <w:pPr>
              <w:jc w:val="center"/>
              <w:rPr>
                <w:rFonts w:ascii="Arial Narrow" w:hAnsi="Arial Narrow"/>
                <w:sz w:val="18"/>
                <w:szCs w:val="18"/>
              </w:rPr>
            </w:pPr>
          </w:p>
        </w:tc>
        <w:tc>
          <w:tcPr>
            <w:tcW w:w="630" w:type="dxa"/>
            <w:shd w:val="clear" w:color="auto" w:fill="auto"/>
          </w:tcPr>
          <w:p w14:paraId="0A211110" w14:textId="77777777" w:rsidR="00990FA0" w:rsidRPr="00D04A9E" w:rsidRDefault="00990FA0" w:rsidP="00467121">
            <w:pPr>
              <w:jc w:val="center"/>
              <w:rPr>
                <w:rFonts w:ascii="Arial Narrow" w:hAnsi="Arial Narrow"/>
                <w:sz w:val="18"/>
                <w:szCs w:val="18"/>
              </w:rPr>
            </w:pPr>
          </w:p>
        </w:tc>
        <w:tc>
          <w:tcPr>
            <w:tcW w:w="720" w:type="dxa"/>
            <w:shd w:val="clear" w:color="auto" w:fill="auto"/>
          </w:tcPr>
          <w:p w14:paraId="319849BC" w14:textId="77777777" w:rsidR="00990FA0" w:rsidRPr="00D04A9E" w:rsidRDefault="00990FA0" w:rsidP="00467121">
            <w:pPr>
              <w:jc w:val="center"/>
              <w:rPr>
                <w:rFonts w:ascii="Arial Narrow" w:hAnsi="Arial Narrow"/>
                <w:sz w:val="18"/>
                <w:szCs w:val="18"/>
              </w:rPr>
            </w:pPr>
          </w:p>
        </w:tc>
        <w:tc>
          <w:tcPr>
            <w:tcW w:w="720" w:type="dxa"/>
            <w:shd w:val="clear" w:color="auto" w:fill="auto"/>
          </w:tcPr>
          <w:p w14:paraId="3A51909B" w14:textId="77777777" w:rsidR="00990FA0" w:rsidRPr="00D04A9E" w:rsidRDefault="00990FA0" w:rsidP="00467121">
            <w:pPr>
              <w:jc w:val="center"/>
              <w:rPr>
                <w:rFonts w:ascii="Arial Narrow" w:hAnsi="Arial Narrow"/>
                <w:sz w:val="18"/>
                <w:szCs w:val="18"/>
              </w:rPr>
            </w:pPr>
          </w:p>
        </w:tc>
      </w:tr>
      <w:tr w:rsidR="00990FA0" w:rsidRPr="00D04A9E" w14:paraId="7257C70C" w14:textId="77777777" w:rsidTr="00FE660B">
        <w:trPr>
          <w:cantSplit/>
          <w:trHeight w:val="432"/>
        </w:trPr>
        <w:tc>
          <w:tcPr>
            <w:tcW w:w="810" w:type="dxa"/>
            <w:shd w:val="clear" w:color="auto" w:fill="EAF1DD" w:themeFill="accent3" w:themeFillTint="33"/>
          </w:tcPr>
          <w:p w14:paraId="43C4D45F" w14:textId="77777777" w:rsidR="00990FA0" w:rsidRPr="00D04A9E" w:rsidRDefault="00990FA0" w:rsidP="00467121">
            <w:pPr>
              <w:jc w:val="center"/>
              <w:rPr>
                <w:rFonts w:ascii="Arial Narrow" w:hAnsi="Arial Narrow"/>
                <w:sz w:val="18"/>
                <w:szCs w:val="18"/>
              </w:rPr>
            </w:pPr>
            <w:r w:rsidRPr="00D04A9E">
              <w:rPr>
                <w:rFonts w:ascii="Arial Narrow" w:hAnsi="Arial Narrow"/>
                <w:sz w:val="18"/>
                <w:szCs w:val="18"/>
              </w:rPr>
              <w:t>Other mainten-ance</w:t>
            </w:r>
          </w:p>
        </w:tc>
        <w:tc>
          <w:tcPr>
            <w:tcW w:w="1080" w:type="dxa"/>
            <w:shd w:val="clear" w:color="auto" w:fill="EAF1DD" w:themeFill="accent3" w:themeFillTint="33"/>
          </w:tcPr>
          <w:p w14:paraId="71142A15" w14:textId="77777777" w:rsidR="00990FA0" w:rsidRPr="00D04A9E" w:rsidRDefault="00990FA0" w:rsidP="00467121">
            <w:pPr>
              <w:jc w:val="center"/>
              <w:rPr>
                <w:rFonts w:ascii="Arial Narrow" w:hAnsi="Arial Narrow"/>
                <w:sz w:val="18"/>
                <w:szCs w:val="18"/>
              </w:rPr>
            </w:pPr>
          </w:p>
        </w:tc>
        <w:tc>
          <w:tcPr>
            <w:tcW w:w="990" w:type="dxa"/>
            <w:shd w:val="clear" w:color="auto" w:fill="EAF1DD" w:themeFill="accent3" w:themeFillTint="33"/>
          </w:tcPr>
          <w:p w14:paraId="2D9F6536"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56FA8C93"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64EFD9F0"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6088B3A9"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776154AD"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6BFA5B78"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7E93F6B6"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0D6CA885"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1C89A84C" w14:textId="77777777" w:rsidR="00990FA0" w:rsidRPr="00D04A9E" w:rsidRDefault="00990FA0" w:rsidP="00467121">
            <w:pPr>
              <w:jc w:val="center"/>
              <w:rPr>
                <w:rFonts w:ascii="Arial Narrow" w:hAnsi="Arial Narrow"/>
                <w:sz w:val="18"/>
                <w:szCs w:val="18"/>
              </w:rPr>
            </w:pPr>
          </w:p>
        </w:tc>
        <w:tc>
          <w:tcPr>
            <w:tcW w:w="630" w:type="dxa"/>
            <w:shd w:val="clear" w:color="auto" w:fill="EAF1DD" w:themeFill="accent3" w:themeFillTint="33"/>
          </w:tcPr>
          <w:p w14:paraId="680A2501" w14:textId="77777777" w:rsidR="00990FA0" w:rsidRPr="00D04A9E" w:rsidRDefault="00990FA0" w:rsidP="00467121">
            <w:pPr>
              <w:jc w:val="center"/>
              <w:rPr>
                <w:rFonts w:ascii="Arial Narrow" w:hAnsi="Arial Narrow"/>
                <w:sz w:val="18"/>
                <w:szCs w:val="18"/>
              </w:rPr>
            </w:pPr>
          </w:p>
        </w:tc>
        <w:tc>
          <w:tcPr>
            <w:tcW w:w="720" w:type="dxa"/>
            <w:shd w:val="clear" w:color="auto" w:fill="EAF1DD" w:themeFill="accent3" w:themeFillTint="33"/>
          </w:tcPr>
          <w:p w14:paraId="683A7672" w14:textId="77777777" w:rsidR="00990FA0" w:rsidRPr="00D04A9E" w:rsidRDefault="00990FA0" w:rsidP="00467121">
            <w:pPr>
              <w:jc w:val="center"/>
              <w:rPr>
                <w:rFonts w:ascii="Arial Narrow" w:hAnsi="Arial Narrow"/>
                <w:sz w:val="18"/>
                <w:szCs w:val="18"/>
              </w:rPr>
            </w:pPr>
          </w:p>
        </w:tc>
        <w:tc>
          <w:tcPr>
            <w:tcW w:w="720" w:type="dxa"/>
            <w:shd w:val="clear" w:color="auto" w:fill="EAF1DD" w:themeFill="accent3" w:themeFillTint="33"/>
          </w:tcPr>
          <w:p w14:paraId="25DEE083" w14:textId="77777777" w:rsidR="00990FA0" w:rsidRPr="00D04A9E" w:rsidRDefault="00990FA0" w:rsidP="00467121">
            <w:pPr>
              <w:jc w:val="center"/>
              <w:rPr>
                <w:rFonts w:ascii="Arial Narrow" w:hAnsi="Arial Narrow"/>
                <w:sz w:val="18"/>
                <w:szCs w:val="18"/>
              </w:rPr>
            </w:pPr>
          </w:p>
        </w:tc>
      </w:tr>
      <w:tr w:rsidR="00990FA0" w:rsidRPr="00D04A9E" w14:paraId="7ABCEC02" w14:textId="77777777" w:rsidTr="00FE660B">
        <w:trPr>
          <w:cantSplit/>
          <w:trHeight w:val="432"/>
        </w:trPr>
        <w:tc>
          <w:tcPr>
            <w:tcW w:w="810" w:type="dxa"/>
          </w:tcPr>
          <w:p w14:paraId="2C7BFFD0" w14:textId="77777777" w:rsidR="00990FA0" w:rsidRPr="00D04A9E" w:rsidRDefault="00990FA0" w:rsidP="00467121">
            <w:pPr>
              <w:jc w:val="center"/>
              <w:rPr>
                <w:rFonts w:ascii="Arial Narrow" w:hAnsi="Arial Narrow"/>
                <w:sz w:val="18"/>
                <w:szCs w:val="18"/>
              </w:rPr>
            </w:pPr>
            <w:r w:rsidRPr="00D04A9E">
              <w:rPr>
                <w:rFonts w:ascii="Arial Narrow" w:hAnsi="Arial Narrow"/>
                <w:sz w:val="18"/>
                <w:szCs w:val="18"/>
              </w:rPr>
              <w:t>Activity totals</w:t>
            </w:r>
          </w:p>
        </w:tc>
        <w:tc>
          <w:tcPr>
            <w:tcW w:w="1080" w:type="dxa"/>
          </w:tcPr>
          <w:p w14:paraId="2C118A22" w14:textId="77777777" w:rsidR="00990FA0" w:rsidRPr="00D04A9E" w:rsidRDefault="00990FA0" w:rsidP="00467121">
            <w:pPr>
              <w:jc w:val="center"/>
              <w:rPr>
                <w:rFonts w:ascii="Arial Narrow" w:hAnsi="Arial Narrow"/>
                <w:sz w:val="18"/>
                <w:szCs w:val="18"/>
              </w:rPr>
            </w:pPr>
          </w:p>
        </w:tc>
        <w:tc>
          <w:tcPr>
            <w:tcW w:w="990" w:type="dxa"/>
          </w:tcPr>
          <w:p w14:paraId="37ECFD57" w14:textId="77777777" w:rsidR="00990FA0" w:rsidRPr="00D04A9E" w:rsidRDefault="00990FA0" w:rsidP="00467121">
            <w:pPr>
              <w:jc w:val="center"/>
              <w:rPr>
                <w:rFonts w:ascii="Arial Narrow" w:hAnsi="Arial Narrow"/>
                <w:sz w:val="18"/>
                <w:szCs w:val="18"/>
              </w:rPr>
            </w:pPr>
          </w:p>
        </w:tc>
        <w:tc>
          <w:tcPr>
            <w:tcW w:w="630" w:type="dxa"/>
          </w:tcPr>
          <w:p w14:paraId="19BFB4EB" w14:textId="77777777" w:rsidR="00990FA0" w:rsidRPr="00D04A9E" w:rsidRDefault="00990FA0" w:rsidP="00467121">
            <w:pPr>
              <w:jc w:val="center"/>
              <w:rPr>
                <w:rFonts w:ascii="Arial Narrow" w:hAnsi="Arial Narrow"/>
                <w:sz w:val="18"/>
                <w:szCs w:val="18"/>
              </w:rPr>
            </w:pPr>
          </w:p>
        </w:tc>
        <w:tc>
          <w:tcPr>
            <w:tcW w:w="630" w:type="dxa"/>
          </w:tcPr>
          <w:p w14:paraId="6A8C6BB1" w14:textId="77777777" w:rsidR="00990FA0" w:rsidRPr="00D04A9E" w:rsidRDefault="00990FA0" w:rsidP="00467121">
            <w:pPr>
              <w:jc w:val="center"/>
              <w:rPr>
                <w:rFonts w:ascii="Arial Narrow" w:hAnsi="Arial Narrow"/>
                <w:sz w:val="18"/>
                <w:szCs w:val="18"/>
              </w:rPr>
            </w:pPr>
          </w:p>
        </w:tc>
        <w:tc>
          <w:tcPr>
            <w:tcW w:w="630" w:type="dxa"/>
          </w:tcPr>
          <w:p w14:paraId="280C5AB7" w14:textId="77777777" w:rsidR="00990FA0" w:rsidRPr="00D04A9E" w:rsidRDefault="00990FA0" w:rsidP="00467121">
            <w:pPr>
              <w:jc w:val="center"/>
              <w:rPr>
                <w:rFonts w:ascii="Arial Narrow" w:hAnsi="Arial Narrow"/>
                <w:sz w:val="18"/>
                <w:szCs w:val="18"/>
              </w:rPr>
            </w:pPr>
          </w:p>
        </w:tc>
        <w:tc>
          <w:tcPr>
            <w:tcW w:w="630" w:type="dxa"/>
          </w:tcPr>
          <w:p w14:paraId="7D00EA28" w14:textId="77777777" w:rsidR="00990FA0" w:rsidRPr="00D04A9E" w:rsidRDefault="00990FA0" w:rsidP="00467121">
            <w:pPr>
              <w:jc w:val="center"/>
              <w:rPr>
                <w:rFonts w:ascii="Arial Narrow" w:hAnsi="Arial Narrow"/>
                <w:sz w:val="18"/>
                <w:szCs w:val="18"/>
              </w:rPr>
            </w:pPr>
          </w:p>
        </w:tc>
        <w:tc>
          <w:tcPr>
            <w:tcW w:w="630" w:type="dxa"/>
          </w:tcPr>
          <w:p w14:paraId="2723EBE8" w14:textId="77777777" w:rsidR="00990FA0" w:rsidRPr="00D04A9E" w:rsidRDefault="00990FA0" w:rsidP="00467121">
            <w:pPr>
              <w:jc w:val="center"/>
              <w:rPr>
                <w:rFonts w:ascii="Arial Narrow" w:hAnsi="Arial Narrow"/>
                <w:sz w:val="18"/>
                <w:szCs w:val="18"/>
              </w:rPr>
            </w:pPr>
          </w:p>
        </w:tc>
        <w:tc>
          <w:tcPr>
            <w:tcW w:w="630" w:type="dxa"/>
          </w:tcPr>
          <w:p w14:paraId="281DE1FF" w14:textId="77777777" w:rsidR="00990FA0" w:rsidRPr="00D04A9E" w:rsidRDefault="00990FA0" w:rsidP="00467121">
            <w:pPr>
              <w:jc w:val="center"/>
              <w:rPr>
                <w:rFonts w:ascii="Arial Narrow" w:hAnsi="Arial Narrow"/>
                <w:sz w:val="18"/>
                <w:szCs w:val="18"/>
              </w:rPr>
            </w:pPr>
          </w:p>
        </w:tc>
        <w:tc>
          <w:tcPr>
            <w:tcW w:w="630" w:type="dxa"/>
          </w:tcPr>
          <w:p w14:paraId="1D73CEC1" w14:textId="77777777" w:rsidR="00990FA0" w:rsidRPr="00D04A9E" w:rsidRDefault="00990FA0" w:rsidP="00467121">
            <w:pPr>
              <w:jc w:val="center"/>
              <w:rPr>
                <w:rFonts w:ascii="Arial Narrow" w:hAnsi="Arial Narrow"/>
                <w:sz w:val="18"/>
                <w:szCs w:val="18"/>
              </w:rPr>
            </w:pPr>
          </w:p>
        </w:tc>
        <w:tc>
          <w:tcPr>
            <w:tcW w:w="630" w:type="dxa"/>
          </w:tcPr>
          <w:p w14:paraId="7ECF70CA" w14:textId="77777777" w:rsidR="00990FA0" w:rsidRPr="00D04A9E" w:rsidRDefault="00990FA0" w:rsidP="00467121">
            <w:pPr>
              <w:jc w:val="center"/>
              <w:rPr>
                <w:rFonts w:ascii="Arial Narrow" w:hAnsi="Arial Narrow"/>
                <w:sz w:val="18"/>
                <w:szCs w:val="18"/>
              </w:rPr>
            </w:pPr>
          </w:p>
        </w:tc>
        <w:tc>
          <w:tcPr>
            <w:tcW w:w="630" w:type="dxa"/>
          </w:tcPr>
          <w:p w14:paraId="7726FBCD" w14:textId="77777777" w:rsidR="00990FA0" w:rsidRPr="00D04A9E" w:rsidRDefault="00990FA0" w:rsidP="00467121">
            <w:pPr>
              <w:jc w:val="center"/>
              <w:rPr>
                <w:rFonts w:ascii="Arial Narrow" w:hAnsi="Arial Narrow"/>
                <w:sz w:val="18"/>
                <w:szCs w:val="18"/>
              </w:rPr>
            </w:pPr>
          </w:p>
        </w:tc>
        <w:tc>
          <w:tcPr>
            <w:tcW w:w="720" w:type="dxa"/>
          </w:tcPr>
          <w:p w14:paraId="2D96E295" w14:textId="77777777" w:rsidR="00990FA0" w:rsidRPr="00D04A9E" w:rsidRDefault="00990FA0" w:rsidP="00467121">
            <w:pPr>
              <w:jc w:val="center"/>
              <w:rPr>
                <w:rFonts w:ascii="Arial Narrow" w:hAnsi="Arial Narrow"/>
                <w:sz w:val="18"/>
                <w:szCs w:val="18"/>
              </w:rPr>
            </w:pPr>
          </w:p>
        </w:tc>
        <w:tc>
          <w:tcPr>
            <w:tcW w:w="720" w:type="dxa"/>
          </w:tcPr>
          <w:p w14:paraId="107F3264" w14:textId="77777777" w:rsidR="00990FA0" w:rsidRPr="00D04A9E" w:rsidRDefault="00990FA0" w:rsidP="00467121">
            <w:pPr>
              <w:jc w:val="center"/>
              <w:rPr>
                <w:rFonts w:ascii="Arial Narrow" w:hAnsi="Arial Narrow"/>
                <w:sz w:val="18"/>
                <w:szCs w:val="18"/>
              </w:rPr>
            </w:pPr>
          </w:p>
        </w:tc>
      </w:tr>
      <w:tr w:rsidR="00990FA0" w:rsidRPr="00D04A9E" w14:paraId="764A7C6C" w14:textId="77777777" w:rsidTr="00FE660B">
        <w:trPr>
          <w:cantSplit/>
          <w:trHeight w:val="432"/>
        </w:trPr>
        <w:tc>
          <w:tcPr>
            <w:tcW w:w="810" w:type="dxa"/>
            <w:shd w:val="clear" w:color="auto" w:fill="E5DFEC" w:themeFill="accent4" w:themeFillTint="33"/>
          </w:tcPr>
          <w:p w14:paraId="3CB70615" w14:textId="77777777" w:rsidR="00990FA0" w:rsidRPr="00D04A9E" w:rsidRDefault="00990FA0" w:rsidP="00467121">
            <w:pPr>
              <w:jc w:val="center"/>
              <w:rPr>
                <w:rFonts w:ascii="Arial Narrow" w:hAnsi="Arial Narrow"/>
                <w:sz w:val="18"/>
                <w:szCs w:val="18"/>
              </w:rPr>
            </w:pPr>
            <w:r w:rsidRPr="00D04A9E">
              <w:rPr>
                <w:rFonts w:ascii="Arial Narrow" w:hAnsi="Arial Narrow"/>
                <w:sz w:val="18"/>
                <w:szCs w:val="18"/>
              </w:rPr>
              <w:t>Grand totals per year</w:t>
            </w:r>
          </w:p>
        </w:tc>
        <w:tc>
          <w:tcPr>
            <w:tcW w:w="1080" w:type="dxa"/>
            <w:shd w:val="clear" w:color="auto" w:fill="E5DFEC" w:themeFill="accent4" w:themeFillTint="33"/>
          </w:tcPr>
          <w:p w14:paraId="5471291F" w14:textId="77777777" w:rsidR="00990FA0" w:rsidRPr="00D04A9E" w:rsidRDefault="00990FA0" w:rsidP="00467121">
            <w:pPr>
              <w:jc w:val="center"/>
              <w:rPr>
                <w:rFonts w:ascii="Arial Narrow" w:hAnsi="Arial Narrow"/>
                <w:sz w:val="18"/>
                <w:szCs w:val="18"/>
              </w:rPr>
            </w:pPr>
          </w:p>
        </w:tc>
        <w:tc>
          <w:tcPr>
            <w:tcW w:w="990" w:type="dxa"/>
            <w:shd w:val="clear" w:color="auto" w:fill="E5DFEC" w:themeFill="accent4" w:themeFillTint="33"/>
          </w:tcPr>
          <w:p w14:paraId="14436DC5" w14:textId="77777777" w:rsidR="00990FA0" w:rsidRPr="00D04A9E" w:rsidRDefault="00990FA0" w:rsidP="00467121">
            <w:pPr>
              <w:jc w:val="center"/>
              <w:rPr>
                <w:rFonts w:ascii="Arial Narrow" w:hAnsi="Arial Narrow"/>
                <w:sz w:val="18"/>
                <w:szCs w:val="18"/>
              </w:rPr>
            </w:pPr>
          </w:p>
        </w:tc>
        <w:tc>
          <w:tcPr>
            <w:tcW w:w="630" w:type="dxa"/>
            <w:shd w:val="clear" w:color="auto" w:fill="E5DFEC" w:themeFill="accent4" w:themeFillTint="33"/>
          </w:tcPr>
          <w:p w14:paraId="79D6DA6E" w14:textId="77777777" w:rsidR="00990FA0" w:rsidRPr="00D04A9E" w:rsidRDefault="00990FA0" w:rsidP="00467121">
            <w:pPr>
              <w:jc w:val="center"/>
              <w:rPr>
                <w:rFonts w:ascii="Arial Narrow" w:hAnsi="Arial Narrow"/>
                <w:sz w:val="18"/>
                <w:szCs w:val="18"/>
              </w:rPr>
            </w:pPr>
          </w:p>
        </w:tc>
        <w:tc>
          <w:tcPr>
            <w:tcW w:w="630" w:type="dxa"/>
            <w:shd w:val="clear" w:color="auto" w:fill="E5DFEC" w:themeFill="accent4" w:themeFillTint="33"/>
          </w:tcPr>
          <w:p w14:paraId="4286B32F" w14:textId="77777777" w:rsidR="00990FA0" w:rsidRPr="00D04A9E" w:rsidRDefault="00990FA0" w:rsidP="00467121">
            <w:pPr>
              <w:jc w:val="center"/>
              <w:rPr>
                <w:rFonts w:ascii="Arial Narrow" w:hAnsi="Arial Narrow"/>
                <w:sz w:val="18"/>
                <w:szCs w:val="18"/>
              </w:rPr>
            </w:pPr>
          </w:p>
        </w:tc>
        <w:tc>
          <w:tcPr>
            <w:tcW w:w="630" w:type="dxa"/>
            <w:shd w:val="clear" w:color="auto" w:fill="E5DFEC" w:themeFill="accent4" w:themeFillTint="33"/>
          </w:tcPr>
          <w:p w14:paraId="4494EA6A" w14:textId="77777777" w:rsidR="00990FA0" w:rsidRPr="00D04A9E" w:rsidRDefault="00990FA0" w:rsidP="00467121">
            <w:pPr>
              <w:jc w:val="center"/>
              <w:rPr>
                <w:rFonts w:ascii="Arial Narrow" w:hAnsi="Arial Narrow"/>
                <w:sz w:val="18"/>
                <w:szCs w:val="18"/>
              </w:rPr>
            </w:pPr>
          </w:p>
        </w:tc>
        <w:tc>
          <w:tcPr>
            <w:tcW w:w="630" w:type="dxa"/>
            <w:shd w:val="clear" w:color="auto" w:fill="E5DFEC" w:themeFill="accent4" w:themeFillTint="33"/>
          </w:tcPr>
          <w:p w14:paraId="1FF1C445" w14:textId="77777777" w:rsidR="00990FA0" w:rsidRPr="00D04A9E" w:rsidRDefault="00990FA0" w:rsidP="00467121">
            <w:pPr>
              <w:jc w:val="center"/>
              <w:rPr>
                <w:rFonts w:ascii="Arial Narrow" w:hAnsi="Arial Narrow"/>
                <w:sz w:val="18"/>
                <w:szCs w:val="18"/>
              </w:rPr>
            </w:pPr>
          </w:p>
        </w:tc>
        <w:tc>
          <w:tcPr>
            <w:tcW w:w="630" w:type="dxa"/>
            <w:shd w:val="clear" w:color="auto" w:fill="E5DFEC" w:themeFill="accent4" w:themeFillTint="33"/>
          </w:tcPr>
          <w:p w14:paraId="190343CA" w14:textId="77777777" w:rsidR="00990FA0" w:rsidRPr="00D04A9E" w:rsidRDefault="00990FA0" w:rsidP="00467121">
            <w:pPr>
              <w:jc w:val="center"/>
              <w:rPr>
                <w:rFonts w:ascii="Arial Narrow" w:hAnsi="Arial Narrow"/>
                <w:sz w:val="18"/>
                <w:szCs w:val="18"/>
              </w:rPr>
            </w:pPr>
          </w:p>
        </w:tc>
        <w:tc>
          <w:tcPr>
            <w:tcW w:w="630" w:type="dxa"/>
            <w:shd w:val="clear" w:color="auto" w:fill="E5DFEC" w:themeFill="accent4" w:themeFillTint="33"/>
          </w:tcPr>
          <w:p w14:paraId="2D4C631E" w14:textId="77777777" w:rsidR="00990FA0" w:rsidRPr="00D04A9E" w:rsidRDefault="00990FA0" w:rsidP="00467121">
            <w:pPr>
              <w:jc w:val="center"/>
              <w:rPr>
                <w:rFonts w:ascii="Arial Narrow" w:hAnsi="Arial Narrow"/>
                <w:sz w:val="18"/>
                <w:szCs w:val="18"/>
              </w:rPr>
            </w:pPr>
          </w:p>
        </w:tc>
        <w:tc>
          <w:tcPr>
            <w:tcW w:w="630" w:type="dxa"/>
            <w:shd w:val="clear" w:color="auto" w:fill="E5DFEC" w:themeFill="accent4" w:themeFillTint="33"/>
          </w:tcPr>
          <w:p w14:paraId="66833B5B" w14:textId="77777777" w:rsidR="00990FA0" w:rsidRPr="00D04A9E" w:rsidRDefault="00990FA0" w:rsidP="00467121">
            <w:pPr>
              <w:jc w:val="center"/>
              <w:rPr>
                <w:rFonts w:ascii="Arial Narrow" w:hAnsi="Arial Narrow"/>
                <w:sz w:val="18"/>
                <w:szCs w:val="18"/>
              </w:rPr>
            </w:pPr>
          </w:p>
        </w:tc>
        <w:tc>
          <w:tcPr>
            <w:tcW w:w="630" w:type="dxa"/>
            <w:shd w:val="clear" w:color="auto" w:fill="E5DFEC" w:themeFill="accent4" w:themeFillTint="33"/>
          </w:tcPr>
          <w:p w14:paraId="5388FA82" w14:textId="77777777" w:rsidR="00990FA0" w:rsidRPr="00D04A9E" w:rsidRDefault="00990FA0" w:rsidP="00467121">
            <w:pPr>
              <w:jc w:val="center"/>
              <w:rPr>
                <w:rFonts w:ascii="Arial Narrow" w:hAnsi="Arial Narrow"/>
                <w:sz w:val="18"/>
                <w:szCs w:val="18"/>
              </w:rPr>
            </w:pPr>
          </w:p>
        </w:tc>
        <w:tc>
          <w:tcPr>
            <w:tcW w:w="630" w:type="dxa"/>
            <w:shd w:val="clear" w:color="auto" w:fill="E5DFEC" w:themeFill="accent4" w:themeFillTint="33"/>
          </w:tcPr>
          <w:p w14:paraId="48FF2F02" w14:textId="77777777" w:rsidR="00990FA0" w:rsidRPr="00D04A9E" w:rsidRDefault="00990FA0" w:rsidP="00467121">
            <w:pPr>
              <w:jc w:val="center"/>
              <w:rPr>
                <w:rFonts w:ascii="Arial Narrow" w:hAnsi="Arial Narrow"/>
                <w:sz w:val="18"/>
                <w:szCs w:val="18"/>
              </w:rPr>
            </w:pPr>
          </w:p>
        </w:tc>
        <w:tc>
          <w:tcPr>
            <w:tcW w:w="720" w:type="dxa"/>
            <w:shd w:val="clear" w:color="auto" w:fill="E5DFEC" w:themeFill="accent4" w:themeFillTint="33"/>
          </w:tcPr>
          <w:p w14:paraId="00BB3B25" w14:textId="77777777" w:rsidR="00990FA0" w:rsidRPr="00D04A9E" w:rsidRDefault="00990FA0" w:rsidP="00467121">
            <w:pPr>
              <w:jc w:val="center"/>
              <w:rPr>
                <w:rFonts w:ascii="Arial Narrow" w:hAnsi="Arial Narrow"/>
                <w:sz w:val="18"/>
                <w:szCs w:val="18"/>
              </w:rPr>
            </w:pPr>
          </w:p>
        </w:tc>
        <w:tc>
          <w:tcPr>
            <w:tcW w:w="720" w:type="dxa"/>
            <w:shd w:val="clear" w:color="auto" w:fill="E5DFEC" w:themeFill="accent4" w:themeFillTint="33"/>
          </w:tcPr>
          <w:p w14:paraId="29D89EA2" w14:textId="77777777" w:rsidR="00990FA0" w:rsidRPr="00D04A9E" w:rsidRDefault="00990FA0" w:rsidP="00467121">
            <w:pPr>
              <w:jc w:val="center"/>
              <w:rPr>
                <w:rFonts w:ascii="Arial Narrow" w:hAnsi="Arial Narrow"/>
                <w:sz w:val="18"/>
                <w:szCs w:val="18"/>
              </w:rPr>
            </w:pPr>
          </w:p>
        </w:tc>
      </w:tr>
      <w:tr w:rsidR="00990FA0" w:rsidRPr="00D04A9E" w14:paraId="05586708" w14:textId="77777777" w:rsidTr="00FE660B">
        <w:trPr>
          <w:cantSplit/>
          <w:trHeight w:val="368"/>
        </w:trPr>
        <w:tc>
          <w:tcPr>
            <w:tcW w:w="810" w:type="dxa"/>
          </w:tcPr>
          <w:p w14:paraId="22944332" w14:textId="77777777" w:rsidR="00990FA0" w:rsidRPr="00D04A9E" w:rsidRDefault="00990FA0" w:rsidP="00467121">
            <w:pPr>
              <w:jc w:val="center"/>
              <w:rPr>
                <w:rFonts w:ascii="Arial Narrow" w:hAnsi="Arial Narrow"/>
                <w:sz w:val="18"/>
                <w:szCs w:val="18"/>
              </w:rPr>
            </w:pPr>
          </w:p>
        </w:tc>
        <w:tc>
          <w:tcPr>
            <w:tcW w:w="1080" w:type="dxa"/>
          </w:tcPr>
          <w:p w14:paraId="2CE28C17" w14:textId="77777777" w:rsidR="00990FA0" w:rsidRPr="00D04A9E" w:rsidRDefault="00990FA0" w:rsidP="00467121">
            <w:pPr>
              <w:jc w:val="center"/>
              <w:rPr>
                <w:rFonts w:ascii="Arial Narrow" w:hAnsi="Arial Narrow"/>
                <w:sz w:val="18"/>
                <w:szCs w:val="18"/>
              </w:rPr>
            </w:pPr>
          </w:p>
        </w:tc>
        <w:tc>
          <w:tcPr>
            <w:tcW w:w="990" w:type="dxa"/>
          </w:tcPr>
          <w:p w14:paraId="0A25074E" w14:textId="77777777" w:rsidR="00990FA0" w:rsidRPr="00D04A9E" w:rsidRDefault="00990FA0" w:rsidP="00467121">
            <w:pPr>
              <w:jc w:val="center"/>
              <w:rPr>
                <w:rFonts w:ascii="Arial Narrow" w:hAnsi="Arial Narrow"/>
                <w:sz w:val="18"/>
                <w:szCs w:val="18"/>
              </w:rPr>
            </w:pPr>
          </w:p>
        </w:tc>
        <w:tc>
          <w:tcPr>
            <w:tcW w:w="630" w:type="dxa"/>
          </w:tcPr>
          <w:p w14:paraId="4995F09C" w14:textId="77777777" w:rsidR="00990FA0" w:rsidRPr="00D04A9E" w:rsidRDefault="00990FA0" w:rsidP="00467121">
            <w:pPr>
              <w:jc w:val="center"/>
              <w:rPr>
                <w:rFonts w:ascii="Arial Narrow" w:hAnsi="Arial Narrow"/>
                <w:sz w:val="18"/>
                <w:szCs w:val="18"/>
              </w:rPr>
            </w:pPr>
          </w:p>
        </w:tc>
        <w:tc>
          <w:tcPr>
            <w:tcW w:w="630" w:type="dxa"/>
          </w:tcPr>
          <w:p w14:paraId="183C7022" w14:textId="77777777" w:rsidR="00990FA0" w:rsidRPr="00D04A9E" w:rsidRDefault="00990FA0" w:rsidP="00467121">
            <w:pPr>
              <w:jc w:val="center"/>
              <w:rPr>
                <w:rFonts w:ascii="Arial Narrow" w:hAnsi="Arial Narrow"/>
                <w:sz w:val="18"/>
                <w:szCs w:val="18"/>
              </w:rPr>
            </w:pPr>
          </w:p>
        </w:tc>
        <w:tc>
          <w:tcPr>
            <w:tcW w:w="630" w:type="dxa"/>
          </w:tcPr>
          <w:p w14:paraId="61A68B8F" w14:textId="77777777" w:rsidR="00990FA0" w:rsidRPr="00D04A9E" w:rsidRDefault="00990FA0" w:rsidP="00467121">
            <w:pPr>
              <w:jc w:val="center"/>
              <w:rPr>
                <w:rFonts w:ascii="Arial Narrow" w:hAnsi="Arial Narrow"/>
                <w:sz w:val="18"/>
                <w:szCs w:val="18"/>
              </w:rPr>
            </w:pPr>
          </w:p>
        </w:tc>
        <w:tc>
          <w:tcPr>
            <w:tcW w:w="630" w:type="dxa"/>
          </w:tcPr>
          <w:p w14:paraId="4D44EA87" w14:textId="77777777" w:rsidR="00990FA0" w:rsidRPr="00D04A9E" w:rsidRDefault="00990FA0" w:rsidP="00467121">
            <w:pPr>
              <w:jc w:val="center"/>
              <w:rPr>
                <w:rFonts w:ascii="Arial Narrow" w:hAnsi="Arial Narrow"/>
                <w:sz w:val="18"/>
                <w:szCs w:val="18"/>
              </w:rPr>
            </w:pPr>
          </w:p>
        </w:tc>
        <w:tc>
          <w:tcPr>
            <w:tcW w:w="630" w:type="dxa"/>
          </w:tcPr>
          <w:p w14:paraId="67E6275D" w14:textId="77777777" w:rsidR="00990FA0" w:rsidRPr="00D04A9E" w:rsidRDefault="00990FA0" w:rsidP="00467121">
            <w:pPr>
              <w:jc w:val="center"/>
              <w:rPr>
                <w:rFonts w:ascii="Arial Narrow" w:hAnsi="Arial Narrow"/>
                <w:sz w:val="18"/>
                <w:szCs w:val="18"/>
              </w:rPr>
            </w:pPr>
          </w:p>
        </w:tc>
        <w:tc>
          <w:tcPr>
            <w:tcW w:w="630" w:type="dxa"/>
          </w:tcPr>
          <w:p w14:paraId="03811153" w14:textId="77777777" w:rsidR="00990FA0" w:rsidRPr="00D04A9E" w:rsidRDefault="00990FA0" w:rsidP="00467121">
            <w:pPr>
              <w:jc w:val="center"/>
              <w:rPr>
                <w:rFonts w:ascii="Arial Narrow" w:hAnsi="Arial Narrow"/>
                <w:sz w:val="18"/>
                <w:szCs w:val="18"/>
              </w:rPr>
            </w:pPr>
          </w:p>
        </w:tc>
        <w:tc>
          <w:tcPr>
            <w:tcW w:w="630" w:type="dxa"/>
          </w:tcPr>
          <w:p w14:paraId="09825E45" w14:textId="77777777" w:rsidR="00990FA0" w:rsidRPr="00D04A9E" w:rsidRDefault="00990FA0" w:rsidP="00467121">
            <w:pPr>
              <w:jc w:val="center"/>
              <w:rPr>
                <w:rFonts w:ascii="Arial Narrow" w:hAnsi="Arial Narrow"/>
                <w:sz w:val="18"/>
                <w:szCs w:val="18"/>
              </w:rPr>
            </w:pPr>
          </w:p>
        </w:tc>
        <w:tc>
          <w:tcPr>
            <w:tcW w:w="630" w:type="dxa"/>
          </w:tcPr>
          <w:p w14:paraId="69672A9F" w14:textId="77777777" w:rsidR="00990FA0" w:rsidRPr="00D04A9E" w:rsidRDefault="00990FA0" w:rsidP="00467121">
            <w:pPr>
              <w:jc w:val="center"/>
              <w:rPr>
                <w:rFonts w:ascii="Arial Narrow" w:hAnsi="Arial Narrow"/>
                <w:sz w:val="18"/>
                <w:szCs w:val="18"/>
              </w:rPr>
            </w:pPr>
          </w:p>
        </w:tc>
        <w:tc>
          <w:tcPr>
            <w:tcW w:w="630" w:type="dxa"/>
          </w:tcPr>
          <w:p w14:paraId="35DB0063" w14:textId="77777777" w:rsidR="00990FA0" w:rsidRPr="00D04A9E" w:rsidRDefault="00990FA0" w:rsidP="00467121">
            <w:pPr>
              <w:jc w:val="center"/>
              <w:rPr>
                <w:rFonts w:ascii="Arial Narrow" w:hAnsi="Arial Narrow"/>
                <w:sz w:val="18"/>
                <w:szCs w:val="18"/>
              </w:rPr>
            </w:pPr>
          </w:p>
        </w:tc>
        <w:tc>
          <w:tcPr>
            <w:tcW w:w="720" w:type="dxa"/>
          </w:tcPr>
          <w:p w14:paraId="2DAA9BA6" w14:textId="77777777" w:rsidR="00990FA0" w:rsidRPr="00D04A9E" w:rsidRDefault="00990FA0" w:rsidP="00467121">
            <w:pPr>
              <w:jc w:val="center"/>
              <w:rPr>
                <w:rFonts w:ascii="Arial Narrow" w:hAnsi="Arial Narrow"/>
                <w:sz w:val="18"/>
                <w:szCs w:val="18"/>
              </w:rPr>
            </w:pPr>
          </w:p>
        </w:tc>
        <w:tc>
          <w:tcPr>
            <w:tcW w:w="720" w:type="dxa"/>
          </w:tcPr>
          <w:p w14:paraId="0522064D" w14:textId="77777777" w:rsidR="00990FA0" w:rsidRPr="00D04A9E" w:rsidRDefault="00990FA0" w:rsidP="00467121">
            <w:pPr>
              <w:jc w:val="center"/>
              <w:rPr>
                <w:rFonts w:ascii="Arial Narrow" w:hAnsi="Arial Narrow"/>
                <w:sz w:val="18"/>
                <w:szCs w:val="18"/>
              </w:rPr>
            </w:pPr>
          </w:p>
        </w:tc>
      </w:tr>
    </w:tbl>
    <w:p w14:paraId="2B755415" w14:textId="77777777" w:rsidR="00990FA0" w:rsidRPr="00D04A9E" w:rsidRDefault="00990FA0" w:rsidP="00467121">
      <w:pPr>
        <w:shd w:val="clear" w:color="auto" w:fill="FFFFFF"/>
        <w:spacing w:after="0"/>
        <w:jc w:val="center"/>
        <w:outlineLvl w:val="0"/>
        <w:rPr>
          <w:rFonts w:ascii="Arial" w:eastAsia="Times New Roman" w:hAnsi="Arial" w:cs="Arial"/>
          <w:spacing w:val="-15"/>
          <w:kern w:val="36"/>
          <w:sz w:val="20"/>
          <w:szCs w:val="20"/>
        </w:rPr>
      </w:pPr>
    </w:p>
    <w:p w14:paraId="4F27699E" w14:textId="77777777" w:rsidR="00990FA0" w:rsidRPr="00D04A9E" w:rsidRDefault="00990FA0" w:rsidP="00467121">
      <w:pPr>
        <w:shd w:val="clear" w:color="auto" w:fill="FFFFFF"/>
        <w:spacing w:after="0"/>
        <w:jc w:val="center"/>
        <w:outlineLvl w:val="0"/>
        <w:rPr>
          <w:rFonts w:ascii="Arial" w:eastAsia="Times New Roman" w:hAnsi="Arial" w:cs="Arial"/>
          <w:b/>
          <w:spacing w:val="-15"/>
          <w:kern w:val="36"/>
          <w:sz w:val="24"/>
          <w:szCs w:val="24"/>
        </w:rPr>
      </w:pPr>
    </w:p>
    <w:p w14:paraId="360BB0E2" w14:textId="77777777" w:rsidR="00990FA0" w:rsidRPr="00D04A9E" w:rsidRDefault="00990FA0" w:rsidP="00990FA0">
      <w:pPr>
        <w:shd w:val="clear" w:color="auto" w:fill="FFFFFF"/>
        <w:spacing w:after="0"/>
        <w:rPr>
          <w:rFonts w:ascii="Arial" w:eastAsia="Times New Roman" w:hAnsi="Arial" w:cs="Arial"/>
          <w:b/>
          <w:sz w:val="24"/>
          <w:szCs w:val="24"/>
        </w:rPr>
      </w:pPr>
      <w:r w:rsidRPr="00D04A9E">
        <w:rPr>
          <w:rFonts w:ascii="Arial" w:eastAsia="Times New Roman" w:hAnsi="Arial" w:cs="Arial"/>
          <w:b/>
          <w:spacing w:val="-15"/>
          <w:kern w:val="36"/>
          <w:sz w:val="24"/>
          <w:szCs w:val="24"/>
        </w:rPr>
        <w:t>Level of Service Matrix</w:t>
      </w:r>
    </w:p>
    <w:p w14:paraId="798DA9D0"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Based on available funds, you may need to accelerate or postpone actions called for in the plan. If you develop a level-of-service matrix, it can help decision makers see how funding levels could affect program outputs (from minimum to optimum). Using a level-of-service approach, you might choose to delay the completion of lower priority actions to ensure that higher priority tasks are accomplished first</w:t>
      </w:r>
      <w:r w:rsidR="00A87202">
        <w:rPr>
          <w:rFonts w:ascii="Arial" w:eastAsia="Times New Roman" w:hAnsi="Arial" w:cs="Arial"/>
          <w:sz w:val="20"/>
          <w:szCs w:val="20"/>
        </w:rPr>
        <w:t xml:space="preserve">. </w:t>
      </w:r>
    </w:p>
    <w:p w14:paraId="4AB876FD" w14:textId="77777777" w:rsidR="00990FA0" w:rsidRPr="00D04A9E" w:rsidRDefault="00990FA0" w:rsidP="00990FA0">
      <w:pPr>
        <w:shd w:val="clear" w:color="auto" w:fill="FFFFFF"/>
        <w:spacing w:after="0"/>
        <w:outlineLvl w:val="3"/>
        <w:rPr>
          <w:rFonts w:ascii="Arial" w:eastAsia="Times New Roman" w:hAnsi="Arial" w:cs="Arial"/>
          <w:b/>
          <w:color w:val="4F6228" w:themeColor="accent3" w:themeShade="80"/>
          <w:sz w:val="24"/>
          <w:szCs w:val="24"/>
        </w:rPr>
      </w:pPr>
    </w:p>
    <w:p w14:paraId="21B9AD71" w14:textId="77777777" w:rsidR="00990FA0" w:rsidRPr="00D04A9E" w:rsidRDefault="00990FA0" w:rsidP="00990FA0">
      <w:pPr>
        <w:shd w:val="clear" w:color="auto" w:fill="FFFFFF"/>
        <w:spacing w:after="0"/>
        <w:outlineLvl w:val="3"/>
        <w:rPr>
          <w:rFonts w:ascii="Arial" w:eastAsia="Times New Roman" w:hAnsi="Arial" w:cs="Arial"/>
          <w:spacing w:val="-15"/>
          <w:sz w:val="20"/>
          <w:szCs w:val="20"/>
        </w:rPr>
      </w:pPr>
      <w:r w:rsidRPr="00D04A9E">
        <w:rPr>
          <w:rFonts w:ascii="Arial" w:eastAsia="Times New Roman" w:hAnsi="Arial" w:cs="Arial"/>
          <w:b/>
          <w:bCs/>
          <w:spacing w:val="-15"/>
          <w:sz w:val="20"/>
          <w:szCs w:val="20"/>
        </w:rPr>
        <w:t>Broad urban forest program level of service budget projections</w:t>
      </w:r>
    </w:p>
    <w:p w14:paraId="6B3F803F"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 xml:space="preserve">Another example of budgeting is found in the </w:t>
      </w:r>
      <w:hyperlink r:id="rId52" w:history="1">
        <w:r w:rsidRPr="00D04A9E">
          <w:rPr>
            <w:rFonts w:ascii="Arial" w:eastAsia="Times New Roman" w:hAnsi="Arial" w:cs="Arial"/>
            <w:sz w:val="20"/>
            <w:szCs w:val="20"/>
          </w:rPr>
          <w:t>Davis Community Tree Management Plan developed in 2002</w:t>
        </w:r>
      </w:hyperlink>
      <w:r w:rsidRPr="00D04A9E">
        <w:rPr>
          <w:rFonts w:ascii="Arial" w:eastAsia="Times New Roman" w:hAnsi="Arial" w:cs="Arial"/>
          <w:sz w:val="20"/>
          <w:szCs w:val="20"/>
        </w:rPr>
        <w:t>. This plan used a level of service (LOS) matrix. Level of service methodology has been applied in various areas of planning, including traffic planning and emergency response. A LOS matrix is developed by selecting specific scenarios that address plan goals to varying degrees and determining the cost associated with each scenario. The LOS matrix provides a way to show the costs and benefits associated with different levels of management inputs.</w:t>
      </w:r>
    </w:p>
    <w:p w14:paraId="7E27D390" w14:textId="77777777" w:rsidR="00990FA0" w:rsidRPr="00D04A9E" w:rsidRDefault="00990FA0" w:rsidP="00990FA0">
      <w:pPr>
        <w:shd w:val="clear" w:color="auto" w:fill="FFFFFF"/>
        <w:spacing w:after="0"/>
        <w:rPr>
          <w:rFonts w:ascii="Arial" w:eastAsia="Times New Roman" w:hAnsi="Arial" w:cs="Arial"/>
          <w:sz w:val="20"/>
          <w:szCs w:val="20"/>
        </w:rPr>
      </w:pPr>
    </w:p>
    <w:p w14:paraId="58EC440E"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The Davis plan explains how each level of service was determined. Levels of service were based on the City of Davis’s existing urban tree program and best practice recommendations for tree care from various sources. Budget figures are from their calculated expenditures. The table includes both the current LOS and the staff’s recommended LOS for the plan.</w:t>
      </w:r>
    </w:p>
    <w:p w14:paraId="7AFBB9F4" w14:textId="77777777" w:rsidR="00990FA0" w:rsidRPr="00D04A9E" w:rsidRDefault="00990FA0" w:rsidP="00990FA0">
      <w:pPr>
        <w:shd w:val="clear" w:color="auto" w:fill="FFFFFF"/>
        <w:spacing w:after="0"/>
        <w:rPr>
          <w:rFonts w:ascii="Arial" w:eastAsia="Times New Roman" w:hAnsi="Arial" w:cs="Arial"/>
          <w:sz w:val="20"/>
          <w:szCs w:val="20"/>
        </w:rPr>
      </w:pPr>
    </w:p>
    <w:p w14:paraId="2619C2EC"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A sample survey conducted in Davis showed a backlog of potentially hazardous trees in the street tree inventory. Removing hazardous trees was given the highest program priority in the plan.</w:t>
      </w:r>
    </w:p>
    <w:p w14:paraId="4557A62F" w14:textId="77777777" w:rsidR="00990FA0" w:rsidRPr="00D04A9E" w:rsidRDefault="00990FA0" w:rsidP="00990FA0">
      <w:pPr>
        <w:shd w:val="clear" w:color="auto" w:fill="FFFFFF"/>
        <w:spacing w:after="0"/>
        <w:rPr>
          <w:rFonts w:ascii="Arial" w:eastAsia="Times New Roman" w:hAnsi="Arial" w:cs="Arial"/>
          <w:sz w:val="20"/>
          <w:szCs w:val="20"/>
        </w:rPr>
      </w:pPr>
    </w:p>
    <w:p w14:paraId="4E8F39BB" w14:textId="77777777" w:rsidR="00990FA0" w:rsidRPr="00D04A9E" w:rsidRDefault="00990FA0" w:rsidP="00990FA0">
      <w:pPr>
        <w:widowControl w:val="0"/>
        <w:autoSpaceDE w:val="0"/>
        <w:autoSpaceDN w:val="0"/>
        <w:adjustRightInd w:val="0"/>
        <w:spacing w:after="0" w:line="240" w:lineRule="auto"/>
        <w:rPr>
          <w:rFonts w:ascii="Arial" w:eastAsia="MS Mincho" w:hAnsi="Arial" w:cs="Arial"/>
          <w:color w:val="262626"/>
          <w:sz w:val="28"/>
          <w:szCs w:val="28"/>
        </w:rPr>
      </w:pPr>
      <w:r w:rsidRPr="00D04A9E">
        <w:rPr>
          <w:rFonts w:ascii="Arial" w:eastAsia="MS Mincho" w:hAnsi="Arial" w:cs="Arial"/>
          <w:b/>
          <w:bCs/>
          <w:iCs/>
          <w:color w:val="262626"/>
          <w:sz w:val="28"/>
          <w:szCs w:val="28"/>
        </w:rPr>
        <w:t>Tree Management Planning Tool</w:t>
      </w:r>
      <w:r w:rsidR="00F000CB">
        <w:rPr>
          <w:rFonts w:ascii="Arial" w:eastAsia="MS Mincho" w:hAnsi="Arial" w:cs="Arial"/>
          <w:b/>
          <w:bCs/>
          <w:iCs/>
          <w:color w:val="262626"/>
          <w:sz w:val="28"/>
          <w:szCs w:val="28"/>
        </w:rPr>
        <w:t xml:space="preserve"> Example</w:t>
      </w:r>
    </w:p>
    <w:p w14:paraId="67A6A0E9" w14:textId="77777777" w:rsidR="00990FA0" w:rsidRPr="00D04A9E" w:rsidRDefault="00990FA0" w:rsidP="00990FA0">
      <w:pPr>
        <w:widowControl w:val="0"/>
        <w:autoSpaceDE w:val="0"/>
        <w:autoSpaceDN w:val="0"/>
        <w:adjustRightInd w:val="0"/>
        <w:spacing w:after="0" w:line="240" w:lineRule="auto"/>
        <w:rPr>
          <w:rFonts w:ascii="Arial" w:eastAsia="MS Mincho" w:hAnsi="Arial" w:cs="Arial"/>
          <w:color w:val="262626"/>
          <w:sz w:val="20"/>
          <w:szCs w:val="20"/>
        </w:rPr>
      </w:pPr>
    </w:p>
    <w:tbl>
      <w:tblPr>
        <w:tblW w:w="10540" w:type="dxa"/>
        <w:tblBorders>
          <w:top w:val="nil"/>
          <w:left w:val="nil"/>
          <w:right w:val="nil"/>
        </w:tblBorders>
        <w:tblLayout w:type="fixed"/>
        <w:tblLook w:val="0000" w:firstRow="0" w:lastRow="0" w:firstColumn="0" w:lastColumn="0" w:noHBand="0" w:noVBand="0"/>
      </w:tblPr>
      <w:tblGrid>
        <w:gridCol w:w="3240"/>
        <w:gridCol w:w="3100"/>
        <w:gridCol w:w="4200"/>
      </w:tblGrid>
      <w:tr w:rsidR="00990FA0" w:rsidRPr="00D04A9E" w14:paraId="02BA9800" w14:textId="77777777" w:rsidTr="00003950">
        <w:trPr>
          <w:cantSplit/>
          <w:tblHeader/>
        </w:trPr>
        <w:tc>
          <w:tcPr>
            <w:tcW w:w="3240" w:type="dxa"/>
            <w:tcBorders>
              <w:left w:val="single" w:sz="8" w:space="0" w:color="FFFFFF"/>
              <w:bottom w:val="single" w:sz="8" w:space="0" w:color="757575"/>
            </w:tcBorders>
            <w:tcMar>
              <w:top w:w="120" w:type="nil"/>
              <w:left w:w="140" w:type="nil"/>
              <w:bottom w:w="160" w:type="nil"/>
              <w:right w:w="80" w:type="nil"/>
            </w:tcMar>
          </w:tcPr>
          <w:p w14:paraId="7E77ECA6" w14:textId="77777777" w:rsidR="00990FA0" w:rsidRPr="00D04A9E" w:rsidRDefault="00990FA0" w:rsidP="00990FA0">
            <w:pPr>
              <w:widowControl w:val="0"/>
              <w:autoSpaceDE w:val="0"/>
              <w:autoSpaceDN w:val="0"/>
              <w:adjustRightInd w:val="0"/>
              <w:spacing w:after="0" w:line="240" w:lineRule="auto"/>
              <w:rPr>
                <w:rFonts w:ascii="Arial" w:eastAsia="MS Mincho" w:hAnsi="Arial" w:cs="Arial"/>
                <w:b/>
                <w:bCs/>
                <w:iCs/>
                <w:color w:val="262626"/>
                <w:sz w:val="24"/>
                <w:szCs w:val="24"/>
              </w:rPr>
            </w:pPr>
            <w:r w:rsidRPr="00D04A9E">
              <w:rPr>
                <w:rFonts w:ascii="Arial" w:eastAsia="MS Mincho" w:hAnsi="Arial" w:cs="Arial"/>
                <w:b/>
                <w:bCs/>
                <w:iCs/>
                <w:color w:val="262626"/>
                <w:sz w:val="24"/>
                <w:szCs w:val="24"/>
              </w:rPr>
              <w:t>PROGRAM AREA</w:t>
            </w:r>
          </w:p>
        </w:tc>
        <w:tc>
          <w:tcPr>
            <w:tcW w:w="3100" w:type="dxa"/>
            <w:tcBorders>
              <w:left w:val="single" w:sz="8" w:space="0" w:color="FFFFFF"/>
              <w:bottom w:val="single" w:sz="8" w:space="0" w:color="757575"/>
            </w:tcBorders>
            <w:tcMar>
              <w:top w:w="120" w:type="nil"/>
              <w:left w:w="140" w:type="nil"/>
              <w:bottom w:w="160" w:type="nil"/>
              <w:right w:w="80" w:type="nil"/>
            </w:tcMar>
          </w:tcPr>
          <w:p w14:paraId="59BE8C9F" w14:textId="77777777" w:rsidR="00990FA0" w:rsidRPr="00D04A9E" w:rsidRDefault="00990FA0" w:rsidP="00990FA0">
            <w:pPr>
              <w:widowControl w:val="0"/>
              <w:autoSpaceDE w:val="0"/>
              <w:autoSpaceDN w:val="0"/>
              <w:adjustRightInd w:val="0"/>
              <w:spacing w:after="0" w:line="240" w:lineRule="auto"/>
              <w:rPr>
                <w:rFonts w:ascii="Arial" w:eastAsia="MS Mincho" w:hAnsi="Arial" w:cs="Arial"/>
                <w:b/>
                <w:bCs/>
                <w:iCs/>
                <w:color w:val="262626"/>
                <w:sz w:val="24"/>
                <w:szCs w:val="24"/>
              </w:rPr>
            </w:pPr>
            <w:r w:rsidRPr="00D04A9E">
              <w:rPr>
                <w:rFonts w:ascii="Arial" w:eastAsia="MS Mincho" w:hAnsi="Arial" w:cs="Arial"/>
                <w:b/>
                <w:bCs/>
                <w:iCs/>
                <w:color w:val="262626"/>
                <w:sz w:val="24"/>
                <w:szCs w:val="24"/>
              </w:rPr>
              <w:t>LEVEL OF SERVICE</w:t>
            </w:r>
          </w:p>
        </w:tc>
        <w:tc>
          <w:tcPr>
            <w:tcW w:w="4200" w:type="dxa"/>
            <w:tcBorders>
              <w:left w:val="single" w:sz="8" w:space="0" w:color="FFFFFF"/>
              <w:bottom w:val="single" w:sz="8" w:space="0" w:color="757575"/>
            </w:tcBorders>
            <w:tcMar>
              <w:top w:w="120" w:type="nil"/>
              <w:left w:w="140" w:type="nil"/>
              <w:bottom w:w="160" w:type="nil"/>
              <w:right w:w="80" w:type="nil"/>
            </w:tcMar>
          </w:tcPr>
          <w:p w14:paraId="7E259463" w14:textId="77777777" w:rsidR="00990FA0" w:rsidRPr="00D04A9E" w:rsidRDefault="00990FA0" w:rsidP="00990FA0">
            <w:pPr>
              <w:widowControl w:val="0"/>
              <w:autoSpaceDE w:val="0"/>
              <w:autoSpaceDN w:val="0"/>
              <w:adjustRightInd w:val="0"/>
              <w:spacing w:after="0" w:line="240" w:lineRule="auto"/>
              <w:rPr>
                <w:rFonts w:ascii="Arial" w:eastAsia="MS Mincho" w:hAnsi="Arial" w:cs="Arial"/>
                <w:b/>
                <w:bCs/>
                <w:iCs/>
                <w:color w:val="262626"/>
                <w:sz w:val="24"/>
                <w:szCs w:val="24"/>
              </w:rPr>
            </w:pPr>
            <w:r w:rsidRPr="00D04A9E">
              <w:rPr>
                <w:rFonts w:ascii="Arial" w:eastAsia="MS Mincho" w:hAnsi="Arial" w:cs="Arial"/>
                <w:b/>
                <w:bCs/>
                <w:iCs/>
                <w:color w:val="262626"/>
                <w:sz w:val="24"/>
                <w:szCs w:val="24"/>
              </w:rPr>
              <w:t>BUDGET IMPACT</w:t>
            </w:r>
          </w:p>
        </w:tc>
      </w:tr>
      <w:tr w:rsidR="00990FA0" w:rsidRPr="00D04A9E" w14:paraId="1D4A188D" w14:textId="77777777" w:rsidTr="00DA5648">
        <w:tblPrEx>
          <w:tblBorders>
            <w:top w:val="none" w:sz="0" w:space="0" w:color="auto"/>
          </w:tblBorders>
        </w:tblPrEx>
        <w:tc>
          <w:tcPr>
            <w:tcW w:w="10540" w:type="dxa"/>
            <w:gridSpan w:val="3"/>
            <w:tcBorders>
              <w:left w:val="single" w:sz="8" w:space="0" w:color="FFFFFF"/>
              <w:bottom w:val="single" w:sz="8" w:space="0" w:color="757575"/>
            </w:tcBorders>
            <w:tcMar>
              <w:top w:w="120" w:type="nil"/>
              <w:left w:w="140" w:type="nil"/>
              <w:bottom w:w="160" w:type="nil"/>
              <w:right w:w="80" w:type="nil"/>
            </w:tcMar>
          </w:tcPr>
          <w:p w14:paraId="4B65D931"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4"/>
                <w:szCs w:val="24"/>
              </w:rPr>
            </w:pPr>
            <w:r w:rsidRPr="00D04A9E">
              <w:rPr>
                <w:rFonts w:ascii="Arial" w:eastAsia="MS Mincho" w:hAnsi="Arial" w:cs="Arial"/>
                <w:b/>
                <w:bCs/>
                <w:iCs/>
                <w:color w:val="262626"/>
                <w:sz w:val="24"/>
                <w:szCs w:val="24"/>
              </w:rPr>
              <w:t>Hazard Tree Abatement</w:t>
            </w:r>
          </w:p>
        </w:tc>
      </w:tr>
      <w:tr w:rsidR="00990FA0" w:rsidRPr="00D04A9E" w14:paraId="7D9CF606" w14:textId="77777777" w:rsidTr="00DA5648">
        <w:tblPrEx>
          <w:tblBorders>
            <w:top w:val="none" w:sz="0" w:space="0" w:color="auto"/>
          </w:tblBorders>
        </w:tblPrEx>
        <w:tc>
          <w:tcPr>
            <w:tcW w:w="3240" w:type="dxa"/>
            <w:tcBorders>
              <w:left w:val="single" w:sz="8" w:space="0" w:color="FFFFFF"/>
              <w:bottom w:val="single" w:sz="8" w:space="0" w:color="757575"/>
            </w:tcBorders>
            <w:tcMar>
              <w:top w:w="120" w:type="nil"/>
              <w:left w:w="140" w:type="nil"/>
              <w:bottom w:w="160" w:type="nil"/>
              <w:right w:w="80" w:type="nil"/>
            </w:tcMar>
          </w:tcPr>
          <w:p w14:paraId="3E9CAB58"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1 (minimal)</w:t>
            </w:r>
          </w:p>
        </w:tc>
        <w:tc>
          <w:tcPr>
            <w:tcW w:w="3100" w:type="dxa"/>
            <w:tcBorders>
              <w:left w:val="single" w:sz="8" w:space="0" w:color="FFFFFF"/>
              <w:bottom w:val="single" w:sz="8" w:space="0" w:color="757575"/>
            </w:tcBorders>
            <w:tcMar>
              <w:top w:w="120" w:type="nil"/>
              <w:left w:w="140" w:type="nil"/>
              <w:bottom w:w="160" w:type="nil"/>
              <w:right w:w="80" w:type="nil"/>
            </w:tcMar>
          </w:tcPr>
          <w:p w14:paraId="1B662BCF"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On request only (City removes 125 trees / yr)</w:t>
            </w:r>
          </w:p>
        </w:tc>
        <w:tc>
          <w:tcPr>
            <w:tcW w:w="4200" w:type="dxa"/>
            <w:tcBorders>
              <w:left w:val="single" w:sz="8" w:space="0" w:color="FFFFFF"/>
              <w:bottom w:val="single" w:sz="8" w:space="0" w:color="757575"/>
            </w:tcBorders>
            <w:tcMar>
              <w:top w:w="120" w:type="nil"/>
              <w:left w:w="140" w:type="nil"/>
              <w:bottom w:w="160" w:type="nil"/>
              <w:right w:w="80" w:type="nil"/>
            </w:tcMar>
          </w:tcPr>
          <w:p w14:paraId="39AB59B3"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$34,375 / yr ($275 / tree)</w:t>
            </w:r>
          </w:p>
        </w:tc>
      </w:tr>
      <w:tr w:rsidR="00990FA0" w:rsidRPr="00D04A9E" w14:paraId="3CBE3AA4" w14:textId="77777777" w:rsidTr="00DA5648">
        <w:tblPrEx>
          <w:tblBorders>
            <w:top w:val="none" w:sz="0" w:space="0" w:color="auto"/>
          </w:tblBorders>
        </w:tblPrEx>
        <w:tc>
          <w:tcPr>
            <w:tcW w:w="3240" w:type="dxa"/>
            <w:tcBorders>
              <w:left w:val="single" w:sz="8" w:space="0" w:color="FFFFFF"/>
              <w:bottom w:val="single" w:sz="8" w:space="0" w:color="757575"/>
            </w:tcBorders>
            <w:tcMar>
              <w:top w:w="120" w:type="nil"/>
              <w:left w:w="140" w:type="nil"/>
              <w:bottom w:w="160" w:type="nil"/>
              <w:right w:w="80" w:type="nil"/>
            </w:tcMar>
          </w:tcPr>
          <w:p w14:paraId="099747C2"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2</w:t>
            </w:r>
          </w:p>
        </w:tc>
        <w:tc>
          <w:tcPr>
            <w:tcW w:w="3100" w:type="dxa"/>
            <w:tcBorders>
              <w:left w:val="single" w:sz="8" w:space="0" w:color="FFFFFF"/>
              <w:bottom w:val="single" w:sz="8" w:space="0" w:color="757575"/>
            </w:tcBorders>
            <w:tcMar>
              <w:top w:w="120" w:type="nil"/>
              <w:left w:w="140" w:type="nil"/>
              <w:bottom w:w="160" w:type="nil"/>
              <w:right w:w="80" w:type="nil"/>
            </w:tcMar>
          </w:tcPr>
          <w:p w14:paraId="0BA88F75"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Remove on request (125 / yr) and eliminate backlog of trees in 10 yrs (25 trees / yr)</w:t>
            </w:r>
          </w:p>
        </w:tc>
        <w:tc>
          <w:tcPr>
            <w:tcW w:w="4200" w:type="dxa"/>
            <w:tcBorders>
              <w:left w:val="single" w:sz="8" w:space="0" w:color="FFFFFF"/>
              <w:bottom w:val="single" w:sz="8" w:space="0" w:color="757575"/>
            </w:tcBorders>
            <w:tcMar>
              <w:top w:w="120" w:type="nil"/>
              <w:left w:w="140" w:type="nil"/>
              <w:bottom w:w="160" w:type="nil"/>
              <w:right w:w="80" w:type="nil"/>
            </w:tcMar>
          </w:tcPr>
          <w:p w14:paraId="5C9434E6"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$41,250 /yr for 10 yrs ($275 / tree)</w:t>
            </w:r>
          </w:p>
        </w:tc>
      </w:tr>
      <w:tr w:rsidR="00990FA0" w:rsidRPr="00D04A9E" w14:paraId="66346D22" w14:textId="77777777" w:rsidTr="00DA5648">
        <w:tblPrEx>
          <w:tblBorders>
            <w:top w:val="none" w:sz="0" w:space="0" w:color="auto"/>
          </w:tblBorders>
        </w:tblPrEx>
        <w:tc>
          <w:tcPr>
            <w:tcW w:w="3240" w:type="dxa"/>
            <w:tcBorders>
              <w:left w:val="single" w:sz="8" w:space="0" w:color="FFFFFF"/>
              <w:bottom w:val="single" w:sz="8" w:space="0" w:color="757575"/>
            </w:tcBorders>
            <w:tcMar>
              <w:top w:w="120" w:type="nil"/>
              <w:left w:w="140" w:type="nil"/>
              <w:bottom w:w="160" w:type="nil"/>
              <w:right w:w="80" w:type="nil"/>
            </w:tcMar>
          </w:tcPr>
          <w:p w14:paraId="68DC6C4F"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3</w:t>
            </w:r>
          </w:p>
        </w:tc>
        <w:tc>
          <w:tcPr>
            <w:tcW w:w="3100" w:type="dxa"/>
            <w:tcBorders>
              <w:left w:val="single" w:sz="8" w:space="0" w:color="FFFFFF"/>
              <w:bottom w:val="single" w:sz="8" w:space="0" w:color="757575"/>
            </w:tcBorders>
            <w:tcMar>
              <w:top w:w="120" w:type="nil"/>
              <w:left w:w="140" w:type="nil"/>
              <w:bottom w:w="160" w:type="nil"/>
              <w:right w:w="80" w:type="nil"/>
            </w:tcMar>
          </w:tcPr>
          <w:p w14:paraId="6B33FE85"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Remove on request (125 / yr) and eliminate backlog in 5 yrs (50 trees / yr) total 175 /yr @ $275 / tree)</w:t>
            </w:r>
          </w:p>
        </w:tc>
        <w:tc>
          <w:tcPr>
            <w:tcW w:w="4200" w:type="dxa"/>
            <w:tcBorders>
              <w:left w:val="single" w:sz="8" w:space="0" w:color="FFFFFF"/>
              <w:bottom w:val="single" w:sz="8" w:space="0" w:color="757575"/>
            </w:tcBorders>
            <w:tcMar>
              <w:top w:w="120" w:type="nil"/>
              <w:left w:w="140" w:type="nil"/>
              <w:bottom w:w="160" w:type="nil"/>
              <w:right w:w="80" w:type="nil"/>
            </w:tcMar>
          </w:tcPr>
          <w:p w14:paraId="44B81CC4"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$48,125 / yr for 5 yrs, then $34,375 /yr</w:t>
            </w:r>
          </w:p>
        </w:tc>
      </w:tr>
      <w:tr w:rsidR="00990FA0" w:rsidRPr="00D04A9E" w14:paraId="207D1588" w14:textId="77777777" w:rsidTr="00DA5648">
        <w:tblPrEx>
          <w:tblBorders>
            <w:top w:val="none" w:sz="0" w:space="0" w:color="auto"/>
          </w:tblBorders>
        </w:tblPrEx>
        <w:tc>
          <w:tcPr>
            <w:tcW w:w="3240" w:type="dxa"/>
            <w:tcBorders>
              <w:left w:val="single" w:sz="8" w:space="0" w:color="FFFFFF"/>
              <w:bottom w:val="single" w:sz="8" w:space="0" w:color="757575"/>
            </w:tcBorders>
            <w:tcMar>
              <w:top w:w="120" w:type="nil"/>
              <w:left w:w="140" w:type="nil"/>
              <w:bottom w:w="160" w:type="nil"/>
              <w:right w:w="80" w:type="nil"/>
            </w:tcMar>
          </w:tcPr>
          <w:p w14:paraId="044B9AB4"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4</w:t>
            </w:r>
          </w:p>
        </w:tc>
        <w:tc>
          <w:tcPr>
            <w:tcW w:w="3100" w:type="dxa"/>
            <w:tcBorders>
              <w:left w:val="single" w:sz="8" w:space="0" w:color="FFFFFF"/>
              <w:bottom w:val="single" w:sz="8" w:space="0" w:color="757575"/>
            </w:tcBorders>
            <w:tcMar>
              <w:top w:w="120" w:type="nil"/>
              <w:left w:w="140" w:type="nil"/>
              <w:bottom w:w="160" w:type="nil"/>
              <w:right w:w="80" w:type="nil"/>
            </w:tcMar>
          </w:tcPr>
          <w:p w14:paraId="637AADB3"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Remove on request (125 / yr) and eliminate backlog in 1 yr (250 trees / yr @ $275 /tree)</w:t>
            </w:r>
          </w:p>
        </w:tc>
        <w:tc>
          <w:tcPr>
            <w:tcW w:w="4200" w:type="dxa"/>
            <w:tcBorders>
              <w:left w:val="single" w:sz="8" w:space="0" w:color="FFFFFF"/>
              <w:bottom w:val="single" w:sz="8" w:space="0" w:color="757575"/>
            </w:tcBorders>
            <w:tcMar>
              <w:top w:w="120" w:type="nil"/>
              <w:left w:w="140" w:type="nil"/>
              <w:bottom w:w="160" w:type="nil"/>
              <w:right w:w="80" w:type="nil"/>
            </w:tcMar>
          </w:tcPr>
          <w:p w14:paraId="7466A2B6"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$34,375 / yr for five years, and one-time capital expenditure of $68,750 to remove 250 trees</w:t>
            </w:r>
          </w:p>
        </w:tc>
      </w:tr>
      <w:tr w:rsidR="00990FA0" w:rsidRPr="00D04A9E" w14:paraId="2A959A74" w14:textId="77777777" w:rsidTr="00DA5648">
        <w:tblPrEx>
          <w:tblBorders>
            <w:top w:val="none" w:sz="0" w:space="0" w:color="auto"/>
          </w:tblBorders>
        </w:tblPrEx>
        <w:tc>
          <w:tcPr>
            <w:tcW w:w="3240" w:type="dxa"/>
            <w:tcBorders>
              <w:left w:val="single" w:sz="8" w:space="0" w:color="FFFFFF"/>
              <w:bottom w:val="single" w:sz="8" w:space="0" w:color="757575"/>
            </w:tcBorders>
            <w:tcMar>
              <w:top w:w="120" w:type="nil"/>
              <w:left w:w="140" w:type="nil"/>
              <w:bottom w:w="160" w:type="nil"/>
              <w:right w:w="80" w:type="nil"/>
            </w:tcMar>
          </w:tcPr>
          <w:p w14:paraId="79AFCE28"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Current (2000) level of service in FY'01</w:t>
            </w:r>
          </w:p>
        </w:tc>
        <w:tc>
          <w:tcPr>
            <w:tcW w:w="3100" w:type="dxa"/>
            <w:tcBorders>
              <w:left w:val="single" w:sz="8" w:space="0" w:color="FFFFFF"/>
              <w:bottom w:val="single" w:sz="8" w:space="0" w:color="757575"/>
            </w:tcBorders>
            <w:tcMar>
              <w:top w:w="120" w:type="nil"/>
              <w:left w:w="140" w:type="nil"/>
              <w:bottom w:w="160" w:type="nil"/>
              <w:right w:w="80" w:type="nil"/>
            </w:tcMar>
          </w:tcPr>
          <w:p w14:paraId="6884C6DF"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Level of Service: 1 (125 / yr by City at $252 / tree)</w:t>
            </w:r>
          </w:p>
        </w:tc>
        <w:tc>
          <w:tcPr>
            <w:tcW w:w="4200" w:type="dxa"/>
            <w:tcBorders>
              <w:left w:val="single" w:sz="8" w:space="0" w:color="FFFFFF"/>
              <w:bottom w:val="single" w:sz="8" w:space="0" w:color="757575"/>
            </w:tcBorders>
            <w:tcMar>
              <w:top w:w="120" w:type="nil"/>
              <w:left w:w="140" w:type="nil"/>
              <w:bottom w:w="160" w:type="nil"/>
              <w:right w:w="80" w:type="nil"/>
            </w:tcMar>
          </w:tcPr>
          <w:p w14:paraId="48CE3A0B"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$31,500</w:t>
            </w:r>
          </w:p>
        </w:tc>
      </w:tr>
      <w:tr w:rsidR="00990FA0" w:rsidRPr="00D04A9E" w14:paraId="421E37D8" w14:textId="77777777" w:rsidTr="00DA5648">
        <w:tblPrEx>
          <w:tblBorders>
            <w:top w:val="none" w:sz="0" w:space="0" w:color="auto"/>
          </w:tblBorders>
        </w:tblPrEx>
        <w:tc>
          <w:tcPr>
            <w:tcW w:w="3240" w:type="dxa"/>
            <w:tcBorders>
              <w:left w:val="single" w:sz="8" w:space="0" w:color="FFFFFF"/>
              <w:bottom w:val="single" w:sz="8" w:space="0" w:color="757575"/>
            </w:tcBorders>
            <w:tcMar>
              <w:top w:w="120" w:type="nil"/>
              <w:left w:w="140" w:type="nil"/>
              <w:bottom w:w="160" w:type="nil"/>
              <w:right w:w="80" w:type="nil"/>
            </w:tcMar>
          </w:tcPr>
          <w:p w14:paraId="4853218B"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Staff/Tree Commission Recommendation for Fiscal Year</w:t>
            </w:r>
          </w:p>
        </w:tc>
        <w:tc>
          <w:tcPr>
            <w:tcW w:w="3100" w:type="dxa"/>
            <w:tcBorders>
              <w:left w:val="single" w:sz="8" w:space="0" w:color="FFFFFF"/>
              <w:bottom w:val="single" w:sz="8" w:space="0" w:color="757575"/>
            </w:tcBorders>
            <w:tcMar>
              <w:top w:w="120" w:type="nil"/>
              <w:left w:w="140" w:type="nil"/>
              <w:bottom w:w="160" w:type="nil"/>
              <w:right w:w="80" w:type="nil"/>
            </w:tcMar>
          </w:tcPr>
          <w:p w14:paraId="383A9D53"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Level of Service 4: (125 / yr by City at $275 / tree and onetime removal of 250 trees to eliminate backlog)</w:t>
            </w:r>
          </w:p>
        </w:tc>
        <w:tc>
          <w:tcPr>
            <w:tcW w:w="4200" w:type="dxa"/>
            <w:tcBorders>
              <w:left w:val="single" w:sz="8" w:space="0" w:color="FFFFFF"/>
              <w:bottom w:val="single" w:sz="8" w:space="0" w:color="757575"/>
            </w:tcBorders>
            <w:tcMar>
              <w:top w:w="120" w:type="nil"/>
              <w:left w:w="140" w:type="nil"/>
              <w:bottom w:w="160" w:type="nil"/>
              <w:right w:w="80" w:type="nil"/>
            </w:tcMar>
          </w:tcPr>
          <w:p w14:paraId="3BB24C19"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$34,375 / yr for five years, and one-time capital expenditure of $68,750 to remove 250 trees</w:t>
            </w:r>
          </w:p>
        </w:tc>
      </w:tr>
      <w:tr w:rsidR="00990FA0" w:rsidRPr="00D04A9E" w14:paraId="716C77E7" w14:textId="77777777" w:rsidTr="00DA5648">
        <w:tblPrEx>
          <w:tblBorders>
            <w:top w:val="none" w:sz="0" w:space="0" w:color="auto"/>
          </w:tblBorders>
        </w:tblPrEx>
        <w:tc>
          <w:tcPr>
            <w:tcW w:w="10540" w:type="dxa"/>
            <w:gridSpan w:val="3"/>
            <w:tcBorders>
              <w:left w:val="single" w:sz="8" w:space="0" w:color="FFFFFF"/>
              <w:bottom w:val="single" w:sz="8" w:space="0" w:color="757575"/>
            </w:tcBorders>
            <w:tcMar>
              <w:top w:w="120" w:type="nil"/>
              <w:left w:w="140" w:type="nil"/>
              <w:bottom w:w="160" w:type="nil"/>
              <w:right w:w="80" w:type="nil"/>
            </w:tcMar>
          </w:tcPr>
          <w:p w14:paraId="1C512E5D"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b/>
                <w:bCs/>
                <w:iCs/>
                <w:color w:val="262626"/>
                <w:sz w:val="20"/>
                <w:szCs w:val="20"/>
              </w:rPr>
              <w:t>Mature Tree Care</w:t>
            </w:r>
          </w:p>
        </w:tc>
      </w:tr>
      <w:tr w:rsidR="00990FA0" w:rsidRPr="00D04A9E" w14:paraId="4D74C0B6" w14:textId="77777777" w:rsidTr="00DA5648">
        <w:tblPrEx>
          <w:tblBorders>
            <w:top w:val="none" w:sz="0" w:space="0" w:color="auto"/>
          </w:tblBorders>
        </w:tblPrEx>
        <w:tc>
          <w:tcPr>
            <w:tcW w:w="3240" w:type="dxa"/>
            <w:tcBorders>
              <w:left w:val="single" w:sz="8" w:space="0" w:color="FFFFFF"/>
              <w:bottom w:val="single" w:sz="8" w:space="0" w:color="757575"/>
            </w:tcBorders>
            <w:tcMar>
              <w:top w:w="120" w:type="nil"/>
              <w:left w:w="140" w:type="nil"/>
              <w:bottom w:w="160" w:type="nil"/>
              <w:right w:w="80" w:type="nil"/>
            </w:tcMar>
          </w:tcPr>
          <w:p w14:paraId="6940DC1D"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 xml:space="preserve">Potential level of service </w:t>
            </w:r>
          </w:p>
          <w:p w14:paraId="784946D5"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1 (minimal)</w:t>
            </w:r>
          </w:p>
        </w:tc>
        <w:tc>
          <w:tcPr>
            <w:tcW w:w="3100" w:type="dxa"/>
            <w:tcBorders>
              <w:left w:val="single" w:sz="8" w:space="0" w:color="FFFFFF"/>
              <w:bottom w:val="single" w:sz="8" w:space="0" w:color="757575"/>
            </w:tcBorders>
            <w:tcMar>
              <w:top w:w="120" w:type="nil"/>
              <w:left w:w="140" w:type="nil"/>
              <w:bottom w:w="160" w:type="nil"/>
              <w:right w:w="80" w:type="nil"/>
            </w:tcMar>
          </w:tcPr>
          <w:p w14:paraId="2E2F54B6"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City prunes 1,500 trees / yr (16-yr cycle)</w:t>
            </w:r>
          </w:p>
        </w:tc>
        <w:tc>
          <w:tcPr>
            <w:tcW w:w="4200" w:type="dxa"/>
            <w:tcBorders>
              <w:left w:val="single" w:sz="8" w:space="0" w:color="FFFFFF"/>
              <w:bottom w:val="single" w:sz="8" w:space="0" w:color="757575"/>
            </w:tcBorders>
            <w:tcMar>
              <w:top w:w="120" w:type="nil"/>
              <w:left w:w="140" w:type="nil"/>
              <w:bottom w:w="160" w:type="nil"/>
              <w:right w:w="80" w:type="nil"/>
            </w:tcMar>
          </w:tcPr>
          <w:p w14:paraId="68D1A35B"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$195,000 / yr ($130/tree)</w:t>
            </w:r>
          </w:p>
        </w:tc>
      </w:tr>
      <w:tr w:rsidR="00990FA0" w:rsidRPr="00D04A9E" w14:paraId="3E2C9392" w14:textId="77777777" w:rsidTr="00DA5648">
        <w:tblPrEx>
          <w:tblBorders>
            <w:top w:val="none" w:sz="0" w:space="0" w:color="auto"/>
          </w:tblBorders>
        </w:tblPrEx>
        <w:tc>
          <w:tcPr>
            <w:tcW w:w="3240" w:type="dxa"/>
            <w:tcBorders>
              <w:left w:val="single" w:sz="8" w:space="0" w:color="FFFFFF"/>
              <w:bottom w:val="single" w:sz="8" w:space="0" w:color="757575"/>
            </w:tcBorders>
            <w:tcMar>
              <w:top w:w="120" w:type="nil"/>
              <w:left w:w="140" w:type="nil"/>
              <w:bottom w:w="160" w:type="nil"/>
              <w:right w:w="80" w:type="nil"/>
            </w:tcMar>
          </w:tcPr>
          <w:p w14:paraId="1311DA1D"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2</w:t>
            </w:r>
          </w:p>
        </w:tc>
        <w:tc>
          <w:tcPr>
            <w:tcW w:w="3100" w:type="dxa"/>
            <w:tcBorders>
              <w:left w:val="single" w:sz="8" w:space="0" w:color="FFFFFF"/>
              <w:bottom w:val="single" w:sz="8" w:space="0" w:color="757575"/>
            </w:tcBorders>
            <w:tcMar>
              <w:top w:w="120" w:type="nil"/>
              <w:left w:w="140" w:type="nil"/>
              <w:bottom w:w="160" w:type="nil"/>
              <w:right w:w="80" w:type="nil"/>
            </w:tcMar>
          </w:tcPr>
          <w:p w14:paraId="2EE955C4"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City prunes 1,500 / yr and contractor prunes 750 / yr (10-yr cycle, 2,250 trees/yr)</w:t>
            </w:r>
          </w:p>
        </w:tc>
        <w:tc>
          <w:tcPr>
            <w:tcW w:w="4200" w:type="dxa"/>
            <w:tcBorders>
              <w:left w:val="single" w:sz="8" w:space="0" w:color="FFFFFF"/>
              <w:bottom w:val="single" w:sz="8" w:space="0" w:color="757575"/>
            </w:tcBorders>
            <w:tcMar>
              <w:top w:w="120" w:type="nil"/>
              <w:left w:w="140" w:type="nil"/>
              <w:bottom w:w="160" w:type="nil"/>
              <w:right w:w="80" w:type="nil"/>
            </w:tcMar>
          </w:tcPr>
          <w:p w14:paraId="488C01C4"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$270,000 / yr, City = $195,000 ($130/tree), contractor = $75,000 ($100/tree)</w:t>
            </w:r>
          </w:p>
        </w:tc>
      </w:tr>
      <w:tr w:rsidR="00990FA0" w:rsidRPr="00D04A9E" w14:paraId="473D7780" w14:textId="77777777" w:rsidTr="00DA5648">
        <w:tblPrEx>
          <w:tblBorders>
            <w:top w:val="none" w:sz="0" w:space="0" w:color="auto"/>
          </w:tblBorders>
        </w:tblPrEx>
        <w:tc>
          <w:tcPr>
            <w:tcW w:w="3240" w:type="dxa"/>
            <w:tcBorders>
              <w:left w:val="single" w:sz="8" w:space="0" w:color="FFFFFF"/>
              <w:bottom w:val="single" w:sz="8" w:space="0" w:color="757575"/>
            </w:tcBorders>
            <w:tcMar>
              <w:top w:w="120" w:type="nil"/>
              <w:left w:w="140" w:type="nil"/>
              <w:bottom w:w="160" w:type="nil"/>
              <w:right w:w="80" w:type="nil"/>
            </w:tcMar>
          </w:tcPr>
          <w:p w14:paraId="4F2619EF"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3</w:t>
            </w:r>
          </w:p>
        </w:tc>
        <w:tc>
          <w:tcPr>
            <w:tcW w:w="3100" w:type="dxa"/>
            <w:tcBorders>
              <w:left w:val="single" w:sz="8" w:space="0" w:color="FFFFFF"/>
              <w:bottom w:val="single" w:sz="8" w:space="0" w:color="757575"/>
            </w:tcBorders>
            <w:tcMar>
              <w:top w:w="120" w:type="nil"/>
              <w:left w:w="140" w:type="nil"/>
              <w:bottom w:w="160" w:type="nil"/>
              <w:right w:w="80" w:type="nil"/>
            </w:tcMar>
          </w:tcPr>
          <w:p w14:paraId="03BDD41F"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City prunes 1,500 / yr and contractor prunes 1,425 / yr (8-yr cycle, 2,925 trees / yr)</w:t>
            </w:r>
          </w:p>
        </w:tc>
        <w:tc>
          <w:tcPr>
            <w:tcW w:w="4200" w:type="dxa"/>
            <w:tcBorders>
              <w:left w:val="single" w:sz="8" w:space="0" w:color="FFFFFF"/>
              <w:bottom w:val="single" w:sz="8" w:space="0" w:color="757575"/>
            </w:tcBorders>
            <w:tcMar>
              <w:top w:w="120" w:type="nil"/>
              <w:left w:w="140" w:type="nil"/>
              <w:bottom w:w="160" w:type="nil"/>
              <w:right w:w="80" w:type="nil"/>
            </w:tcMar>
          </w:tcPr>
          <w:p w14:paraId="247F6B20"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$337,500 / yr, City = $195,000 ($130/tree), contractor = $142,500 ($100/tree</w:t>
            </w:r>
          </w:p>
        </w:tc>
      </w:tr>
      <w:tr w:rsidR="00990FA0" w:rsidRPr="00D04A9E" w14:paraId="0187CA05" w14:textId="77777777" w:rsidTr="00DA5648">
        <w:tblPrEx>
          <w:tblBorders>
            <w:top w:val="none" w:sz="0" w:space="0" w:color="auto"/>
          </w:tblBorders>
        </w:tblPrEx>
        <w:tc>
          <w:tcPr>
            <w:tcW w:w="3240" w:type="dxa"/>
            <w:tcBorders>
              <w:left w:val="single" w:sz="8" w:space="0" w:color="FFFFFF"/>
              <w:bottom w:val="single" w:sz="8" w:space="0" w:color="757575"/>
            </w:tcBorders>
            <w:tcMar>
              <w:top w:w="120" w:type="nil"/>
              <w:left w:w="140" w:type="nil"/>
              <w:bottom w:w="160" w:type="nil"/>
              <w:right w:w="80" w:type="nil"/>
            </w:tcMar>
          </w:tcPr>
          <w:p w14:paraId="1C1E5147"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4</w:t>
            </w:r>
          </w:p>
        </w:tc>
        <w:tc>
          <w:tcPr>
            <w:tcW w:w="3100" w:type="dxa"/>
            <w:tcBorders>
              <w:left w:val="single" w:sz="8" w:space="0" w:color="FFFFFF"/>
              <w:bottom w:val="single" w:sz="8" w:space="0" w:color="757575"/>
            </w:tcBorders>
            <w:tcMar>
              <w:top w:w="120" w:type="nil"/>
              <w:left w:w="140" w:type="nil"/>
              <w:bottom w:w="160" w:type="nil"/>
              <w:right w:w="80" w:type="nil"/>
            </w:tcMar>
          </w:tcPr>
          <w:p w14:paraId="5220DA39"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(4,680 trees / yr), City prunes 1,500 / yr and contractor prunes 3,180 / yr</w:t>
            </w:r>
          </w:p>
        </w:tc>
        <w:tc>
          <w:tcPr>
            <w:tcW w:w="4200" w:type="dxa"/>
            <w:tcBorders>
              <w:left w:val="single" w:sz="8" w:space="0" w:color="FFFFFF"/>
              <w:bottom w:val="single" w:sz="8" w:space="0" w:color="757575"/>
            </w:tcBorders>
            <w:tcMar>
              <w:top w:w="120" w:type="nil"/>
              <w:left w:w="140" w:type="nil"/>
              <w:bottom w:w="160" w:type="nil"/>
              <w:right w:w="80" w:type="nil"/>
            </w:tcMar>
          </w:tcPr>
          <w:p w14:paraId="516096D8"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$513,000 /yr, City = $195,000 ($130/tree), contractor = $318,000 ($100/tree)</w:t>
            </w:r>
          </w:p>
        </w:tc>
      </w:tr>
      <w:tr w:rsidR="00990FA0" w:rsidRPr="00D04A9E" w14:paraId="33B7C5CF" w14:textId="77777777" w:rsidTr="00DA5648">
        <w:tblPrEx>
          <w:tblBorders>
            <w:top w:val="none" w:sz="0" w:space="0" w:color="auto"/>
          </w:tblBorders>
        </w:tblPrEx>
        <w:tc>
          <w:tcPr>
            <w:tcW w:w="3240" w:type="dxa"/>
            <w:tcBorders>
              <w:left w:val="single" w:sz="8" w:space="0" w:color="FFFFFF"/>
              <w:bottom w:val="single" w:sz="8" w:space="0" w:color="757575"/>
            </w:tcBorders>
            <w:tcMar>
              <w:top w:w="120" w:type="nil"/>
              <w:left w:w="140" w:type="nil"/>
              <w:bottom w:w="160" w:type="nil"/>
              <w:right w:w="80" w:type="nil"/>
            </w:tcMar>
          </w:tcPr>
          <w:p w14:paraId="515DC45C"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Current (2000) level of service in FY'01</w:t>
            </w:r>
          </w:p>
        </w:tc>
        <w:tc>
          <w:tcPr>
            <w:tcW w:w="3100" w:type="dxa"/>
            <w:tcBorders>
              <w:left w:val="single" w:sz="8" w:space="0" w:color="FFFFFF"/>
              <w:bottom w:val="single" w:sz="8" w:space="0" w:color="757575"/>
            </w:tcBorders>
            <w:tcMar>
              <w:top w:w="120" w:type="nil"/>
              <w:left w:w="140" w:type="nil"/>
              <w:bottom w:w="160" w:type="nil"/>
              <w:right w:w="80" w:type="nil"/>
            </w:tcMar>
          </w:tcPr>
          <w:p w14:paraId="1542CD26"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3</w:t>
            </w:r>
          </w:p>
          <w:p w14:paraId="3EC4F3EF"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(8-yr cycle, 2,971 / yr at $94 / tree)</w:t>
            </w:r>
          </w:p>
        </w:tc>
        <w:tc>
          <w:tcPr>
            <w:tcW w:w="4200" w:type="dxa"/>
            <w:tcBorders>
              <w:left w:val="single" w:sz="8" w:space="0" w:color="FFFFFF"/>
              <w:bottom w:val="single" w:sz="8" w:space="0" w:color="757575"/>
            </w:tcBorders>
            <w:tcMar>
              <w:top w:w="120" w:type="nil"/>
              <w:left w:w="140" w:type="nil"/>
              <w:bottom w:w="160" w:type="nil"/>
              <w:right w:w="80" w:type="nil"/>
            </w:tcMar>
          </w:tcPr>
          <w:p w14:paraId="24CEFC74"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$278,500, City = $178,500, Contractor = $100,000</w:t>
            </w:r>
          </w:p>
        </w:tc>
      </w:tr>
      <w:tr w:rsidR="00990FA0" w:rsidRPr="00D04A9E" w14:paraId="0F7C29EB" w14:textId="77777777" w:rsidTr="00DA5648">
        <w:tblPrEx>
          <w:tblBorders>
            <w:top w:val="none" w:sz="0" w:space="0" w:color="auto"/>
          </w:tblBorders>
        </w:tblPrEx>
        <w:tc>
          <w:tcPr>
            <w:tcW w:w="3240" w:type="dxa"/>
            <w:tcBorders>
              <w:left w:val="single" w:sz="8" w:space="0" w:color="FFFFFF"/>
              <w:bottom w:val="single" w:sz="8" w:space="0" w:color="757575"/>
            </w:tcBorders>
            <w:tcMar>
              <w:top w:w="120" w:type="nil"/>
              <w:left w:w="140" w:type="nil"/>
              <w:bottom w:w="160" w:type="nil"/>
              <w:right w:w="80" w:type="nil"/>
            </w:tcMar>
          </w:tcPr>
          <w:p w14:paraId="2C2C5D9B"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Staff/Tree Commission Recommendation for Fiscal Year</w:t>
            </w:r>
          </w:p>
        </w:tc>
        <w:tc>
          <w:tcPr>
            <w:tcW w:w="3100" w:type="dxa"/>
            <w:tcBorders>
              <w:left w:val="single" w:sz="8" w:space="0" w:color="FFFFFF"/>
              <w:bottom w:val="single" w:sz="8" w:space="0" w:color="757575"/>
            </w:tcBorders>
            <w:tcMar>
              <w:top w:w="120" w:type="nil"/>
              <w:left w:w="140" w:type="nil"/>
              <w:bottom w:w="160" w:type="nil"/>
              <w:right w:w="80" w:type="nil"/>
            </w:tcMar>
          </w:tcPr>
          <w:p w14:paraId="3D0FE11F"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3: (8- yr cycle, 2,925 / yr)</w:t>
            </w:r>
          </w:p>
        </w:tc>
        <w:tc>
          <w:tcPr>
            <w:tcW w:w="4200" w:type="dxa"/>
            <w:tcBorders>
              <w:left w:val="single" w:sz="8" w:space="0" w:color="FFFFFF"/>
              <w:bottom w:val="single" w:sz="8" w:space="0" w:color="757575"/>
            </w:tcBorders>
            <w:tcMar>
              <w:top w:w="120" w:type="nil"/>
              <w:left w:w="140" w:type="nil"/>
              <w:bottom w:w="160" w:type="nil"/>
              <w:right w:w="80" w:type="nil"/>
            </w:tcMar>
          </w:tcPr>
          <w:p w14:paraId="253C25A0"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$337,500, City = $195,000, Contractor = $142,500</w:t>
            </w:r>
          </w:p>
        </w:tc>
      </w:tr>
    </w:tbl>
    <w:p w14:paraId="1A1E482E" w14:textId="7E20D7BA" w:rsidR="00DA5648" w:rsidRDefault="00DA5648">
      <w:r>
        <w:br w:type="page"/>
      </w:r>
    </w:p>
    <w:tbl>
      <w:tblPr>
        <w:tblW w:w="10540" w:type="dxa"/>
        <w:tblBorders>
          <w:left w:val="nil"/>
          <w:right w:val="nil"/>
        </w:tblBorders>
        <w:tblLayout w:type="fixed"/>
        <w:tblLook w:val="0000" w:firstRow="0" w:lastRow="0" w:firstColumn="0" w:lastColumn="0" w:noHBand="0" w:noVBand="0"/>
      </w:tblPr>
      <w:tblGrid>
        <w:gridCol w:w="3240"/>
        <w:gridCol w:w="3100"/>
        <w:gridCol w:w="4200"/>
      </w:tblGrid>
      <w:tr w:rsidR="00003950" w:rsidRPr="00D04A9E" w14:paraId="391FE742" w14:textId="77777777" w:rsidTr="00DA5648">
        <w:tc>
          <w:tcPr>
            <w:tcW w:w="10540" w:type="dxa"/>
            <w:gridSpan w:val="3"/>
            <w:tcBorders>
              <w:left w:val="single" w:sz="8" w:space="0" w:color="FFFFFF"/>
              <w:bottom w:val="single" w:sz="8" w:space="0" w:color="757575"/>
            </w:tcBorders>
            <w:tcMar>
              <w:top w:w="120" w:type="nil"/>
              <w:left w:w="140" w:type="nil"/>
              <w:bottom w:w="160" w:type="nil"/>
              <w:right w:w="80" w:type="nil"/>
            </w:tcMar>
          </w:tcPr>
          <w:p w14:paraId="6F5C0B06" w14:textId="33D8B699" w:rsidR="00003950" w:rsidRPr="00003950" w:rsidRDefault="00003950" w:rsidP="00990FA0">
            <w:pPr>
              <w:widowControl w:val="0"/>
              <w:autoSpaceDE w:val="0"/>
              <w:autoSpaceDN w:val="0"/>
              <w:adjustRightInd w:val="0"/>
              <w:spacing w:after="0" w:line="240" w:lineRule="auto"/>
              <w:rPr>
                <w:rFonts w:ascii="Arial" w:eastAsia="MS Mincho" w:hAnsi="Arial" w:cs="Arial"/>
                <w:bCs/>
                <w:iCs/>
                <w:color w:val="262626"/>
                <w:sz w:val="20"/>
                <w:szCs w:val="20"/>
              </w:rPr>
            </w:pPr>
            <w:r w:rsidRPr="00D04A9E">
              <w:rPr>
                <w:rFonts w:ascii="Arial" w:eastAsia="MS Mincho" w:hAnsi="Arial" w:cs="Arial"/>
                <w:b/>
                <w:bCs/>
                <w:iCs/>
                <w:color w:val="262626"/>
                <w:sz w:val="24"/>
                <w:szCs w:val="24"/>
              </w:rPr>
              <w:t>PROGRAM AREA</w:t>
            </w:r>
            <w:r>
              <w:rPr>
                <w:rFonts w:ascii="Arial" w:eastAsia="MS Mincho" w:hAnsi="Arial" w:cs="Arial"/>
                <w:b/>
                <w:bCs/>
                <w:iCs/>
                <w:color w:val="262626"/>
                <w:sz w:val="24"/>
                <w:szCs w:val="24"/>
              </w:rPr>
              <w:t xml:space="preserve">                   </w:t>
            </w:r>
            <w:r w:rsidRPr="00D04A9E">
              <w:rPr>
                <w:rFonts w:ascii="Arial" w:eastAsia="MS Mincho" w:hAnsi="Arial" w:cs="Arial"/>
                <w:b/>
                <w:bCs/>
                <w:iCs/>
                <w:color w:val="262626"/>
                <w:sz w:val="24"/>
                <w:szCs w:val="24"/>
              </w:rPr>
              <w:t>LEVEL OF SERVICE</w:t>
            </w:r>
            <w:r>
              <w:rPr>
                <w:rFonts w:ascii="Arial" w:eastAsia="MS Mincho" w:hAnsi="Arial" w:cs="Arial"/>
                <w:b/>
                <w:bCs/>
                <w:iCs/>
                <w:color w:val="262626"/>
                <w:sz w:val="24"/>
                <w:szCs w:val="24"/>
              </w:rPr>
              <w:t xml:space="preserve">           </w:t>
            </w:r>
            <w:r w:rsidRPr="00D04A9E">
              <w:rPr>
                <w:rFonts w:ascii="Arial" w:eastAsia="MS Mincho" w:hAnsi="Arial" w:cs="Arial"/>
                <w:b/>
                <w:bCs/>
                <w:iCs/>
                <w:color w:val="262626"/>
                <w:sz w:val="24"/>
                <w:szCs w:val="24"/>
              </w:rPr>
              <w:t>BUDGET IMPACT</w:t>
            </w:r>
          </w:p>
        </w:tc>
      </w:tr>
      <w:tr w:rsidR="00990FA0" w:rsidRPr="00D04A9E" w14:paraId="034EBB48" w14:textId="77777777" w:rsidTr="00DA5648">
        <w:tc>
          <w:tcPr>
            <w:tcW w:w="10540" w:type="dxa"/>
            <w:gridSpan w:val="3"/>
            <w:tcBorders>
              <w:left w:val="single" w:sz="8" w:space="0" w:color="FFFFFF"/>
              <w:bottom w:val="single" w:sz="8" w:space="0" w:color="757575"/>
            </w:tcBorders>
            <w:tcMar>
              <w:top w:w="120" w:type="nil"/>
              <w:left w:w="140" w:type="nil"/>
              <w:bottom w:w="160" w:type="nil"/>
              <w:right w:w="80" w:type="nil"/>
            </w:tcMar>
          </w:tcPr>
          <w:p w14:paraId="2960D817"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b/>
                <w:bCs/>
                <w:iCs/>
                <w:color w:val="262626"/>
                <w:sz w:val="20"/>
                <w:szCs w:val="20"/>
              </w:rPr>
              <w:t>Young Tree Care</w:t>
            </w:r>
          </w:p>
        </w:tc>
      </w:tr>
      <w:tr w:rsidR="00990FA0" w:rsidRPr="00D04A9E" w14:paraId="4283D4C7"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7E737339"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1 (minimal)</w:t>
            </w:r>
          </w:p>
        </w:tc>
        <w:tc>
          <w:tcPr>
            <w:tcW w:w="3100" w:type="dxa"/>
            <w:tcBorders>
              <w:left w:val="single" w:sz="8" w:space="0" w:color="FFFFFF"/>
              <w:bottom w:val="single" w:sz="8" w:space="0" w:color="757575"/>
            </w:tcBorders>
            <w:tcMar>
              <w:top w:w="120" w:type="nil"/>
              <w:left w:w="140" w:type="nil"/>
              <w:bottom w:w="160" w:type="nil"/>
              <w:right w:w="80" w:type="nil"/>
            </w:tcMar>
          </w:tcPr>
          <w:p w14:paraId="2E184926"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No young tree care</w:t>
            </w:r>
          </w:p>
        </w:tc>
        <w:tc>
          <w:tcPr>
            <w:tcW w:w="4200" w:type="dxa"/>
            <w:tcBorders>
              <w:left w:val="single" w:sz="8" w:space="0" w:color="FFFFFF"/>
              <w:bottom w:val="single" w:sz="8" w:space="0" w:color="757575"/>
            </w:tcBorders>
            <w:tcMar>
              <w:top w:w="120" w:type="nil"/>
              <w:left w:w="140" w:type="nil"/>
              <w:bottom w:w="160" w:type="nil"/>
              <w:right w:w="80" w:type="nil"/>
            </w:tcMar>
          </w:tcPr>
          <w:p w14:paraId="74BAEF86"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$0</w:t>
            </w:r>
          </w:p>
        </w:tc>
      </w:tr>
      <w:tr w:rsidR="00990FA0" w:rsidRPr="00D04A9E" w14:paraId="035A051E"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56869BC0"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2</w:t>
            </w:r>
          </w:p>
        </w:tc>
        <w:tc>
          <w:tcPr>
            <w:tcW w:w="3100" w:type="dxa"/>
            <w:tcBorders>
              <w:left w:val="single" w:sz="8" w:space="0" w:color="FFFFFF"/>
              <w:bottom w:val="single" w:sz="8" w:space="0" w:color="757575"/>
            </w:tcBorders>
            <w:tcMar>
              <w:top w:w="120" w:type="nil"/>
              <w:left w:w="140" w:type="nil"/>
              <w:bottom w:w="160" w:type="nil"/>
              <w:right w:w="80" w:type="nil"/>
            </w:tcMar>
          </w:tcPr>
          <w:p w14:paraId="0511FD34"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Only TREE Davis prunes (13-yr cycle, 350 trees / yr @ $20/tree)</w:t>
            </w:r>
          </w:p>
        </w:tc>
        <w:tc>
          <w:tcPr>
            <w:tcW w:w="4200" w:type="dxa"/>
            <w:tcBorders>
              <w:left w:val="single" w:sz="8" w:space="0" w:color="FFFFFF"/>
              <w:bottom w:val="single" w:sz="8" w:space="0" w:color="757575"/>
            </w:tcBorders>
            <w:tcMar>
              <w:top w:w="120" w:type="nil"/>
              <w:left w:w="140" w:type="nil"/>
              <w:bottom w:w="160" w:type="nil"/>
              <w:right w:w="80" w:type="nil"/>
            </w:tcMar>
          </w:tcPr>
          <w:p w14:paraId="1E2B6F50"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$7,000 / yr</w:t>
            </w:r>
          </w:p>
        </w:tc>
      </w:tr>
      <w:tr w:rsidR="00990FA0" w:rsidRPr="00D04A9E" w14:paraId="45AF631C"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2F82F417"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3</w:t>
            </w:r>
          </w:p>
        </w:tc>
        <w:tc>
          <w:tcPr>
            <w:tcW w:w="3100" w:type="dxa"/>
            <w:tcBorders>
              <w:left w:val="single" w:sz="8" w:space="0" w:color="FFFFFF"/>
              <w:bottom w:val="single" w:sz="8" w:space="0" w:color="757575"/>
            </w:tcBorders>
            <w:tcMar>
              <w:top w:w="120" w:type="nil"/>
              <w:left w:w="140" w:type="nil"/>
              <w:bottom w:w="160" w:type="nil"/>
              <w:right w:w="80" w:type="nil"/>
            </w:tcMar>
          </w:tcPr>
          <w:p w14:paraId="4DDAE5EE"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Only TreeDavis prunes at 50% of goal (4-yr cycle, 2,383 trees / yr @ $20/tree)</w:t>
            </w:r>
          </w:p>
        </w:tc>
        <w:tc>
          <w:tcPr>
            <w:tcW w:w="4200" w:type="dxa"/>
            <w:tcBorders>
              <w:left w:val="single" w:sz="8" w:space="0" w:color="FFFFFF"/>
              <w:bottom w:val="single" w:sz="8" w:space="0" w:color="757575"/>
            </w:tcBorders>
            <w:tcMar>
              <w:top w:w="120" w:type="nil"/>
              <w:left w:w="140" w:type="nil"/>
              <w:bottom w:w="160" w:type="nil"/>
              <w:right w:w="80" w:type="nil"/>
            </w:tcMar>
          </w:tcPr>
          <w:p w14:paraId="61B3B18D"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$47,660 / yr</w:t>
            </w:r>
          </w:p>
        </w:tc>
      </w:tr>
      <w:tr w:rsidR="00990FA0" w:rsidRPr="00D04A9E" w14:paraId="6D4207B5"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747A10CB"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4</w:t>
            </w:r>
          </w:p>
        </w:tc>
        <w:tc>
          <w:tcPr>
            <w:tcW w:w="3100" w:type="dxa"/>
            <w:tcBorders>
              <w:left w:val="single" w:sz="8" w:space="0" w:color="FFFFFF"/>
              <w:bottom w:val="single" w:sz="8" w:space="0" w:color="757575"/>
            </w:tcBorders>
            <w:tcMar>
              <w:top w:w="120" w:type="nil"/>
              <w:left w:w="140" w:type="nil"/>
              <w:bottom w:w="160" w:type="nil"/>
              <w:right w:w="80" w:type="nil"/>
            </w:tcMar>
          </w:tcPr>
          <w:p w14:paraId="09E343F8"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TREE Davis prunes 2,766 / yr and City prunes 2,000 / yr (2-yr cycle, 4,766 / yr)</w:t>
            </w:r>
          </w:p>
        </w:tc>
        <w:tc>
          <w:tcPr>
            <w:tcW w:w="4200" w:type="dxa"/>
            <w:tcBorders>
              <w:left w:val="single" w:sz="8" w:space="0" w:color="FFFFFF"/>
              <w:bottom w:val="single" w:sz="8" w:space="0" w:color="757575"/>
            </w:tcBorders>
            <w:tcMar>
              <w:top w:w="120" w:type="nil"/>
              <w:left w:w="140" w:type="nil"/>
              <w:bottom w:w="160" w:type="nil"/>
              <w:right w:w="80" w:type="nil"/>
            </w:tcMar>
          </w:tcPr>
          <w:p w14:paraId="6EB33D42"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$125,320 for 5 yrs, City = $70,000 ($35/tree), TREE Davis = $55,320 ($20/tree)</w:t>
            </w:r>
          </w:p>
        </w:tc>
      </w:tr>
      <w:tr w:rsidR="00990FA0" w:rsidRPr="00D04A9E" w14:paraId="13D8DB5D"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192E98FA"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Current (2000) level of service in FY'01</w:t>
            </w:r>
          </w:p>
        </w:tc>
        <w:tc>
          <w:tcPr>
            <w:tcW w:w="3100" w:type="dxa"/>
            <w:tcBorders>
              <w:left w:val="single" w:sz="8" w:space="0" w:color="FFFFFF"/>
              <w:bottom w:val="single" w:sz="8" w:space="0" w:color="757575"/>
            </w:tcBorders>
            <w:tcMar>
              <w:top w:w="120" w:type="nil"/>
              <w:left w:w="140" w:type="nil"/>
              <w:bottom w:w="160" w:type="nil"/>
              <w:right w:w="80" w:type="nil"/>
            </w:tcMar>
          </w:tcPr>
          <w:p w14:paraId="2BAF69CA"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3</w:t>
            </w:r>
          </w:p>
          <w:p w14:paraId="037A425A"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(4.5-yr cycle, 2,050 / yr by City and TREE Davis at $31 / tree</w:t>
            </w:r>
          </w:p>
        </w:tc>
        <w:tc>
          <w:tcPr>
            <w:tcW w:w="4200" w:type="dxa"/>
            <w:tcBorders>
              <w:left w:val="single" w:sz="8" w:space="0" w:color="FFFFFF"/>
              <w:bottom w:val="single" w:sz="8" w:space="0" w:color="757575"/>
            </w:tcBorders>
            <w:tcMar>
              <w:top w:w="120" w:type="nil"/>
              <w:left w:w="140" w:type="nil"/>
              <w:bottom w:w="160" w:type="nil"/>
              <w:right w:w="80" w:type="nil"/>
            </w:tcMar>
          </w:tcPr>
          <w:p w14:paraId="0450339E"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$64,000, City = $54,000, TREE Davis = $10,000</w:t>
            </w:r>
          </w:p>
        </w:tc>
      </w:tr>
      <w:tr w:rsidR="00990FA0" w:rsidRPr="00D04A9E" w14:paraId="48BB05F5"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016443A6"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Staff/Tree Commission Recommendation for Fiscal Year</w:t>
            </w:r>
          </w:p>
        </w:tc>
        <w:tc>
          <w:tcPr>
            <w:tcW w:w="3100" w:type="dxa"/>
            <w:tcBorders>
              <w:left w:val="single" w:sz="8" w:space="0" w:color="FFFFFF"/>
              <w:bottom w:val="single" w:sz="8" w:space="0" w:color="757575"/>
            </w:tcBorders>
            <w:tcMar>
              <w:top w:w="120" w:type="nil"/>
              <w:left w:w="140" w:type="nil"/>
              <w:bottom w:w="160" w:type="nil"/>
              <w:right w:w="80" w:type="nil"/>
            </w:tcMar>
          </w:tcPr>
          <w:p w14:paraId="7E83E801"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 xml:space="preserve">Level of Service 4: (2- yr cycle, 4,766/yr, </w:t>
            </w:r>
          </w:p>
          <w:p w14:paraId="2568711E"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2,766 / yr by TREE Davis at $20 / tree, 2,000 by City at $35 / tree)</w:t>
            </w:r>
          </w:p>
        </w:tc>
        <w:tc>
          <w:tcPr>
            <w:tcW w:w="4200" w:type="dxa"/>
            <w:tcBorders>
              <w:left w:val="single" w:sz="8" w:space="0" w:color="FFFFFF"/>
              <w:bottom w:val="single" w:sz="8" w:space="0" w:color="757575"/>
            </w:tcBorders>
            <w:tcMar>
              <w:top w:w="120" w:type="nil"/>
              <w:left w:w="140" w:type="nil"/>
              <w:bottom w:w="160" w:type="nil"/>
              <w:right w:w="80" w:type="nil"/>
            </w:tcMar>
          </w:tcPr>
          <w:p w14:paraId="32C84991"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$125,320 for 5 yrs, City = $70,000 ($35/tree), TREE Davis = $55,320 ($20/tree)</w:t>
            </w:r>
          </w:p>
        </w:tc>
      </w:tr>
      <w:tr w:rsidR="00990FA0" w:rsidRPr="00D04A9E" w14:paraId="4244140D" w14:textId="77777777" w:rsidTr="00DA5648">
        <w:tc>
          <w:tcPr>
            <w:tcW w:w="10540" w:type="dxa"/>
            <w:gridSpan w:val="3"/>
            <w:tcBorders>
              <w:left w:val="single" w:sz="8" w:space="0" w:color="FFFFFF"/>
              <w:bottom w:val="single" w:sz="8" w:space="0" w:color="757575"/>
            </w:tcBorders>
            <w:tcMar>
              <w:top w:w="120" w:type="nil"/>
              <w:left w:w="140" w:type="nil"/>
              <w:bottom w:w="160" w:type="nil"/>
              <w:right w:w="80" w:type="nil"/>
            </w:tcMar>
          </w:tcPr>
          <w:p w14:paraId="49E07061"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b/>
                <w:bCs/>
                <w:iCs/>
                <w:color w:val="262626"/>
                <w:sz w:val="20"/>
                <w:szCs w:val="20"/>
              </w:rPr>
              <w:t>Planting</w:t>
            </w:r>
          </w:p>
        </w:tc>
      </w:tr>
      <w:tr w:rsidR="00990FA0" w:rsidRPr="00D04A9E" w14:paraId="403FDDD3"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48C21642"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1 (minimal)</w:t>
            </w:r>
          </w:p>
        </w:tc>
        <w:tc>
          <w:tcPr>
            <w:tcW w:w="3100" w:type="dxa"/>
            <w:tcBorders>
              <w:left w:val="single" w:sz="8" w:space="0" w:color="FFFFFF"/>
              <w:bottom w:val="single" w:sz="8" w:space="0" w:color="757575"/>
            </w:tcBorders>
            <w:tcMar>
              <w:top w:w="120" w:type="nil"/>
              <w:left w:w="140" w:type="nil"/>
              <w:bottom w:w="160" w:type="nil"/>
              <w:right w:w="80" w:type="nil"/>
            </w:tcMar>
          </w:tcPr>
          <w:p w14:paraId="58DCAC28"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No new city funded tree planting</w:t>
            </w:r>
          </w:p>
        </w:tc>
        <w:tc>
          <w:tcPr>
            <w:tcW w:w="4200" w:type="dxa"/>
            <w:tcBorders>
              <w:left w:val="single" w:sz="8" w:space="0" w:color="FFFFFF"/>
              <w:bottom w:val="single" w:sz="8" w:space="0" w:color="757575"/>
            </w:tcBorders>
            <w:tcMar>
              <w:top w:w="120" w:type="nil"/>
              <w:left w:w="140" w:type="nil"/>
              <w:bottom w:w="160" w:type="nil"/>
              <w:right w:w="80" w:type="nil"/>
            </w:tcMar>
          </w:tcPr>
          <w:p w14:paraId="24C54DA1"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$0</w:t>
            </w:r>
          </w:p>
        </w:tc>
      </w:tr>
      <w:tr w:rsidR="00990FA0" w:rsidRPr="00D04A9E" w14:paraId="55A50F1D"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6D2DB44D"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2</w:t>
            </w:r>
          </w:p>
        </w:tc>
        <w:tc>
          <w:tcPr>
            <w:tcW w:w="3100" w:type="dxa"/>
            <w:tcBorders>
              <w:left w:val="single" w:sz="8" w:space="0" w:color="FFFFFF"/>
              <w:bottom w:val="single" w:sz="8" w:space="0" w:color="757575"/>
            </w:tcBorders>
            <w:tcMar>
              <w:top w:w="120" w:type="nil"/>
              <w:left w:w="140" w:type="nil"/>
              <w:bottom w:w="160" w:type="nil"/>
              <w:right w:w="80" w:type="nil"/>
            </w:tcMar>
          </w:tcPr>
          <w:p w14:paraId="0D6AE736"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Replace removals only (125 trees / yr)</w:t>
            </w:r>
          </w:p>
        </w:tc>
        <w:tc>
          <w:tcPr>
            <w:tcW w:w="4200" w:type="dxa"/>
            <w:tcBorders>
              <w:left w:val="single" w:sz="8" w:space="0" w:color="FFFFFF"/>
              <w:bottom w:val="single" w:sz="8" w:space="0" w:color="757575"/>
            </w:tcBorders>
            <w:tcMar>
              <w:top w:w="120" w:type="nil"/>
              <w:left w:w="140" w:type="nil"/>
              <w:bottom w:w="160" w:type="nil"/>
              <w:right w:w="80" w:type="nil"/>
            </w:tcMar>
          </w:tcPr>
          <w:p w14:paraId="5934B232"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$6,250 / yr (TREE Davis @ $50/tree)</w:t>
            </w:r>
          </w:p>
        </w:tc>
      </w:tr>
      <w:tr w:rsidR="00990FA0" w:rsidRPr="00D04A9E" w14:paraId="506C9216"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3841BB67"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3</w:t>
            </w:r>
          </w:p>
        </w:tc>
        <w:tc>
          <w:tcPr>
            <w:tcW w:w="3100" w:type="dxa"/>
            <w:tcBorders>
              <w:left w:val="single" w:sz="8" w:space="0" w:color="FFFFFF"/>
              <w:bottom w:val="single" w:sz="8" w:space="0" w:color="757575"/>
            </w:tcBorders>
            <w:tcMar>
              <w:top w:w="120" w:type="nil"/>
              <w:left w:w="140" w:type="nil"/>
              <w:bottom w:w="160" w:type="nil"/>
              <w:right w:w="80" w:type="nil"/>
            </w:tcMar>
          </w:tcPr>
          <w:p w14:paraId="4CBF3F86"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Replace removals, plant on request, and achieve &gt; 90% full stocking in 10 years (375 trees / yr)</w:t>
            </w:r>
          </w:p>
        </w:tc>
        <w:tc>
          <w:tcPr>
            <w:tcW w:w="4200" w:type="dxa"/>
            <w:tcBorders>
              <w:left w:val="single" w:sz="8" w:space="0" w:color="FFFFFF"/>
              <w:bottom w:val="single" w:sz="8" w:space="0" w:color="757575"/>
            </w:tcBorders>
            <w:tcMar>
              <w:top w:w="120" w:type="nil"/>
              <w:left w:w="140" w:type="nil"/>
              <w:bottom w:w="160" w:type="nil"/>
              <w:right w:w="80" w:type="nil"/>
            </w:tcMar>
          </w:tcPr>
          <w:p w14:paraId="5FF4E11A"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$18,750 for 10 yrs (TREE Davis @ $50/tree)</w:t>
            </w:r>
          </w:p>
        </w:tc>
      </w:tr>
      <w:tr w:rsidR="00990FA0" w:rsidRPr="00D04A9E" w14:paraId="7D5BF5AB"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702D488E"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4</w:t>
            </w:r>
          </w:p>
        </w:tc>
        <w:tc>
          <w:tcPr>
            <w:tcW w:w="3100" w:type="dxa"/>
            <w:tcBorders>
              <w:left w:val="single" w:sz="8" w:space="0" w:color="FFFFFF"/>
              <w:bottom w:val="single" w:sz="8" w:space="0" w:color="757575"/>
            </w:tcBorders>
            <w:tcMar>
              <w:top w:w="120" w:type="nil"/>
              <w:left w:w="140" w:type="nil"/>
              <w:bottom w:w="160" w:type="nil"/>
              <w:right w:w="80" w:type="nil"/>
            </w:tcMar>
          </w:tcPr>
          <w:p w14:paraId="14456560"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Replace removals, plant on request, and achieve &gt; 90% full stocking in 5 years (625 trees / yr)</w:t>
            </w:r>
          </w:p>
        </w:tc>
        <w:tc>
          <w:tcPr>
            <w:tcW w:w="4200" w:type="dxa"/>
            <w:tcBorders>
              <w:left w:val="single" w:sz="8" w:space="0" w:color="FFFFFF"/>
              <w:bottom w:val="single" w:sz="8" w:space="0" w:color="757575"/>
            </w:tcBorders>
            <w:tcMar>
              <w:top w:w="120" w:type="nil"/>
              <w:left w:w="140" w:type="nil"/>
              <w:bottom w:w="160" w:type="nil"/>
              <w:right w:w="80" w:type="nil"/>
            </w:tcMar>
          </w:tcPr>
          <w:p w14:paraId="454EDC08"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$39,050 for 5 yrs, City = $23,400 ($75/tree), TREE Davis = $15,650 ($50/tree)</w:t>
            </w:r>
          </w:p>
        </w:tc>
      </w:tr>
      <w:tr w:rsidR="00990FA0" w:rsidRPr="00D04A9E" w14:paraId="37632765"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4BECAE5C"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Current (2000) level of service in FY'01</w:t>
            </w:r>
          </w:p>
        </w:tc>
        <w:tc>
          <w:tcPr>
            <w:tcW w:w="3100" w:type="dxa"/>
            <w:tcBorders>
              <w:left w:val="single" w:sz="8" w:space="0" w:color="FFFFFF"/>
              <w:bottom w:val="single" w:sz="8" w:space="0" w:color="757575"/>
            </w:tcBorders>
            <w:tcMar>
              <w:top w:w="120" w:type="nil"/>
              <w:left w:w="140" w:type="nil"/>
              <w:bottom w:w="160" w:type="nil"/>
              <w:right w:w="80" w:type="nil"/>
            </w:tcMar>
          </w:tcPr>
          <w:p w14:paraId="51E9E865"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4 (480 / yr by City at $75 / tree)</w:t>
            </w:r>
          </w:p>
        </w:tc>
        <w:tc>
          <w:tcPr>
            <w:tcW w:w="4200" w:type="dxa"/>
            <w:tcBorders>
              <w:left w:val="single" w:sz="8" w:space="0" w:color="FFFFFF"/>
              <w:bottom w:val="single" w:sz="8" w:space="0" w:color="757575"/>
            </w:tcBorders>
            <w:tcMar>
              <w:top w:w="120" w:type="nil"/>
              <w:left w:w="140" w:type="nil"/>
              <w:bottom w:w="160" w:type="nil"/>
              <w:right w:w="80" w:type="nil"/>
            </w:tcMar>
          </w:tcPr>
          <w:p w14:paraId="158556E4"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$36,000</w:t>
            </w:r>
          </w:p>
        </w:tc>
      </w:tr>
      <w:tr w:rsidR="00990FA0" w:rsidRPr="00D04A9E" w14:paraId="0E612EDD"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71EB1ADD"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Staff/Tree Commission Recommendation for Fiscal Year</w:t>
            </w:r>
          </w:p>
        </w:tc>
        <w:tc>
          <w:tcPr>
            <w:tcW w:w="3100" w:type="dxa"/>
            <w:tcBorders>
              <w:left w:val="single" w:sz="8" w:space="0" w:color="FFFFFF"/>
              <w:bottom w:val="single" w:sz="8" w:space="0" w:color="757575"/>
            </w:tcBorders>
            <w:tcMar>
              <w:top w:w="120" w:type="nil"/>
              <w:left w:w="140" w:type="nil"/>
              <w:bottom w:w="160" w:type="nil"/>
              <w:right w:w="80" w:type="nil"/>
            </w:tcMar>
          </w:tcPr>
          <w:p w14:paraId="637293EF"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Level of Service 2: Replace removals (125 / yr by TREE Davis at $50 / tree) and one-time funds to re-plant 250 removed trees.</w:t>
            </w:r>
          </w:p>
        </w:tc>
        <w:tc>
          <w:tcPr>
            <w:tcW w:w="4200" w:type="dxa"/>
            <w:tcBorders>
              <w:left w:val="single" w:sz="8" w:space="0" w:color="FFFFFF"/>
              <w:bottom w:val="single" w:sz="8" w:space="0" w:color="757575"/>
            </w:tcBorders>
            <w:tcMar>
              <w:top w:w="120" w:type="nil"/>
              <w:left w:w="140" w:type="nil"/>
              <w:bottom w:w="160" w:type="nil"/>
              <w:right w:w="80" w:type="nil"/>
            </w:tcMar>
          </w:tcPr>
          <w:p w14:paraId="3DA21735"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$6,250 for five years, and onetime capital expenditure of $12,500 to re-plant removed trees.</w:t>
            </w:r>
          </w:p>
        </w:tc>
      </w:tr>
    </w:tbl>
    <w:p w14:paraId="21F979D8" w14:textId="74A2B449" w:rsidR="00DA5648" w:rsidRDefault="00DA5648"/>
    <w:p w14:paraId="4FA128AF" w14:textId="7FA528F2" w:rsidR="00DA5648" w:rsidRDefault="00DA5648">
      <w:r>
        <w:br w:type="page"/>
      </w:r>
    </w:p>
    <w:tbl>
      <w:tblPr>
        <w:tblW w:w="10540" w:type="dxa"/>
        <w:tblBorders>
          <w:left w:val="nil"/>
          <w:right w:val="nil"/>
        </w:tblBorders>
        <w:tblLayout w:type="fixed"/>
        <w:tblLook w:val="0000" w:firstRow="0" w:lastRow="0" w:firstColumn="0" w:lastColumn="0" w:noHBand="0" w:noVBand="0"/>
      </w:tblPr>
      <w:tblGrid>
        <w:gridCol w:w="3240"/>
        <w:gridCol w:w="3100"/>
        <w:gridCol w:w="4200"/>
      </w:tblGrid>
      <w:tr w:rsidR="00003950" w:rsidRPr="00D04A9E" w14:paraId="43597814" w14:textId="77777777" w:rsidTr="00003950">
        <w:tc>
          <w:tcPr>
            <w:tcW w:w="10540" w:type="dxa"/>
            <w:gridSpan w:val="3"/>
            <w:tcBorders>
              <w:left w:val="single" w:sz="8" w:space="0" w:color="FFFFFF"/>
              <w:bottom w:val="single" w:sz="8" w:space="0" w:color="757575"/>
            </w:tcBorders>
            <w:tcMar>
              <w:top w:w="120" w:type="nil"/>
              <w:left w:w="140" w:type="nil"/>
              <w:bottom w:w="160" w:type="nil"/>
              <w:right w:w="80" w:type="nil"/>
            </w:tcMar>
          </w:tcPr>
          <w:p w14:paraId="4723CC17" w14:textId="77777777" w:rsidR="00003950" w:rsidRPr="00003950" w:rsidRDefault="00003950" w:rsidP="00003950">
            <w:pPr>
              <w:widowControl w:val="0"/>
              <w:autoSpaceDE w:val="0"/>
              <w:autoSpaceDN w:val="0"/>
              <w:adjustRightInd w:val="0"/>
              <w:spacing w:after="0" w:line="240" w:lineRule="auto"/>
              <w:rPr>
                <w:rFonts w:ascii="Arial" w:eastAsia="MS Mincho" w:hAnsi="Arial" w:cs="Arial"/>
                <w:bCs/>
                <w:iCs/>
                <w:color w:val="262626"/>
                <w:sz w:val="20"/>
                <w:szCs w:val="20"/>
              </w:rPr>
            </w:pPr>
            <w:r w:rsidRPr="00D04A9E">
              <w:rPr>
                <w:rFonts w:ascii="Arial" w:eastAsia="MS Mincho" w:hAnsi="Arial" w:cs="Arial"/>
                <w:b/>
                <w:bCs/>
                <w:iCs/>
                <w:color w:val="262626"/>
                <w:sz w:val="24"/>
                <w:szCs w:val="24"/>
              </w:rPr>
              <w:t>PROGRAM AREA</w:t>
            </w:r>
            <w:r>
              <w:rPr>
                <w:rFonts w:ascii="Arial" w:eastAsia="MS Mincho" w:hAnsi="Arial" w:cs="Arial"/>
                <w:b/>
                <w:bCs/>
                <w:iCs/>
                <w:color w:val="262626"/>
                <w:sz w:val="24"/>
                <w:szCs w:val="24"/>
              </w:rPr>
              <w:t xml:space="preserve">                   </w:t>
            </w:r>
            <w:r w:rsidRPr="00D04A9E">
              <w:rPr>
                <w:rFonts w:ascii="Arial" w:eastAsia="MS Mincho" w:hAnsi="Arial" w:cs="Arial"/>
                <w:b/>
                <w:bCs/>
                <w:iCs/>
                <w:color w:val="262626"/>
                <w:sz w:val="24"/>
                <w:szCs w:val="24"/>
              </w:rPr>
              <w:t>LEVEL OF SERVICE</w:t>
            </w:r>
            <w:r>
              <w:rPr>
                <w:rFonts w:ascii="Arial" w:eastAsia="MS Mincho" w:hAnsi="Arial" w:cs="Arial"/>
                <w:b/>
                <w:bCs/>
                <w:iCs/>
                <w:color w:val="262626"/>
                <w:sz w:val="24"/>
                <w:szCs w:val="24"/>
              </w:rPr>
              <w:t xml:space="preserve">           </w:t>
            </w:r>
            <w:r w:rsidRPr="00D04A9E">
              <w:rPr>
                <w:rFonts w:ascii="Arial" w:eastAsia="MS Mincho" w:hAnsi="Arial" w:cs="Arial"/>
                <w:b/>
                <w:bCs/>
                <w:iCs/>
                <w:color w:val="262626"/>
                <w:sz w:val="24"/>
                <w:szCs w:val="24"/>
              </w:rPr>
              <w:t>BUDGET IMPACT</w:t>
            </w:r>
          </w:p>
        </w:tc>
      </w:tr>
      <w:tr w:rsidR="00990FA0" w:rsidRPr="00D04A9E" w14:paraId="235192ED" w14:textId="77777777" w:rsidTr="00DA5648">
        <w:tc>
          <w:tcPr>
            <w:tcW w:w="10540" w:type="dxa"/>
            <w:gridSpan w:val="3"/>
            <w:tcBorders>
              <w:left w:val="single" w:sz="8" w:space="0" w:color="FFFFFF"/>
              <w:bottom w:val="single" w:sz="8" w:space="0" w:color="757575"/>
            </w:tcBorders>
            <w:tcMar>
              <w:top w:w="120" w:type="nil"/>
              <w:left w:w="140" w:type="nil"/>
              <w:bottom w:w="160" w:type="nil"/>
              <w:right w:w="80" w:type="nil"/>
            </w:tcMar>
          </w:tcPr>
          <w:p w14:paraId="414F8942"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b/>
                <w:bCs/>
                <w:iCs/>
                <w:color w:val="262626"/>
                <w:sz w:val="20"/>
                <w:szCs w:val="20"/>
              </w:rPr>
              <w:t>Administration</w:t>
            </w:r>
          </w:p>
        </w:tc>
      </w:tr>
      <w:tr w:rsidR="00990FA0" w:rsidRPr="00D04A9E" w14:paraId="2D3712AA"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0B7E61CC"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1 (minimal)</w:t>
            </w:r>
          </w:p>
        </w:tc>
        <w:tc>
          <w:tcPr>
            <w:tcW w:w="3100" w:type="dxa"/>
            <w:tcBorders>
              <w:left w:val="single" w:sz="8" w:space="0" w:color="FFFFFF"/>
              <w:bottom w:val="single" w:sz="8" w:space="0" w:color="757575"/>
            </w:tcBorders>
            <w:tcMar>
              <w:top w:w="120" w:type="nil"/>
              <w:left w:w="140" w:type="nil"/>
              <w:bottom w:w="160" w:type="nil"/>
              <w:right w:w="80" w:type="nil"/>
            </w:tcMar>
          </w:tcPr>
          <w:p w14:paraId="0A7A7E78"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0.67 Supervisory Arborist / 20,000 trees, $2.50 / tree</w:t>
            </w:r>
          </w:p>
        </w:tc>
        <w:tc>
          <w:tcPr>
            <w:tcW w:w="4200" w:type="dxa"/>
            <w:tcBorders>
              <w:left w:val="single" w:sz="8" w:space="0" w:color="FFFFFF"/>
              <w:bottom w:val="single" w:sz="8" w:space="0" w:color="757575"/>
            </w:tcBorders>
            <w:tcMar>
              <w:top w:w="120" w:type="nil"/>
              <w:left w:w="140" w:type="nil"/>
              <w:bottom w:w="160" w:type="nil"/>
              <w:right w:w="80" w:type="nil"/>
            </w:tcMar>
          </w:tcPr>
          <w:p w14:paraId="18526D48"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$81,824</w:t>
            </w:r>
          </w:p>
        </w:tc>
      </w:tr>
      <w:tr w:rsidR="00990FA0" w:rsidRPr="00D04A9E" w14:paraId="2A5C6067"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34D3BD61"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2</w:t>
            </w:r>
          </w:p>
        </w:tc>
        <w:tc>
          <w:tcPr>
            <w:tcW w:w="3100" w:type="dxa"/>
            <w:tcBorders>
              <w:left w:val="single" w:sz="8" w:space="0" w:color="FFFFFF"/>
              <w:bottom w:val="single" w:sz="8" w:space="0" w:color="757575"/>
            </w:tcBorders>
            <w:tcMar>
              <w:top w:w="120" w:type="nil"/>
              <w:left w:w="140" w:type="nil"/>
              <w:bottom w:w="160" w:type="nil"/>
              <w:right w:w="80" w:type="nil"/>
            </w:tcMar>
          </w:tcPr>
          <w:p w14:paraId="3A14FFDD"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0.83 Supervisory Arborist / 20,000 trees, $3.13 / tree</w:t>
            </w:r>
          </w:p>
        </w:tc>
        <w:tc>
          <w:tcPr>
            <w:tcW w:w="4200" w:type="dxa"/>
            <w:tcBorders>
              <w:left w:val="single" w:sz="8" w:space="0" w:color="FFFFFF"/>
              <w:bottom w:val="single" w:sz="8" w:space="0" w:color="757575"/>
            </w:tcBorders>
            <w:tcMar>
              <w:top w:w="120" w:type="nil"/>
              <w:left w:w="140" w:type="nil"/>
              <w:bottom w:w="160" w:type="nil"/>
              <w:right w:w="80" w:type="nil"/>
            </w:tcMar>
          </w:tcPr>
          <w:p w14:paraId="52A8A204"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Budget Impact: $94,696</w:t>
            </w:r>
          </w:p>
        </w:tc>
      </w:tr>
      <w:tr w:rsidR="00990FA0" w:rsidRPr="00D04A9E" w14:paraId="49DF1D06"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34EB06F1"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3</w:t>
            </w:r>
          </w:p>
        </w:tc>
        <w:tc>
          <w:tcPr>
            <w:tcW w:w="3100" w:type="dxa"/>
            <w:tcBorders>
              <w:left w:val="single" w:sz="8" w:space="0" w:color="FFFFFF"/>
              <w:bottom w:val="single" w:sz="8" w:space="0" w:color="757575"/>
            </w:tcBorders>
            <w:tcMar>
              <w:top w:w="120" w:type="nil"/>
              <w:left w:w="140" w:type="nil"/>
              <w:bottom w:w="160" w:type="nil"/>
              <w:right w:w="80" w:type="nil"/>
            </w:tcMar>
          </w:tcPr>
          <w:p w14:paraId="377615E1"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1 Supervisory Arborist / 20,000 trees, $3.75 / tree</w:t>
            </w:r>
          </w:p>
        </w:tc>
        <w:tc>
          <w:tcPr>
            <w:tcW w:w="4200" w:type="dxa"/>
            <w:tcBorders>
              <w:left w:val="single" w:sz="8" w:space="0" w:color="FFFFFF"/>
              <w:bottom w:val="single" w:sz="8" w:space="0" w:color="757575"/>
            </w:tcBorders>
            <w:tcMar>
              <w:top w:w="120" w:type="nil"/>
              <w:left w:w="140" w:type="nil"/>
              <w:bottom w:w="160" w:type="nil"/>
              <w:right w:w="80" w:type="nil"/>
            </w:tcMar>
          </w:tcPr>
          <w:p w14:paraId="483239C5"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 20,000 trees, $3.75 / tree Budget Impact: $117,673</w:t>
            </w:r>
          </w:p>
        </w:tc>
      </w:tr>
      <w:tr w:rsidR="00990FA0" w:rsidRPr="00D04A9E" w14:paraId="2BEA8F0A"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0F693C95"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4</w:t>
            </w:r>
          </w:p>
        </w:tc>
        <w:tc>
          <w:tcPr>
            <w:tcW w:w="3100" w:type="dxa"/>
            <w:tcBorders>
              <w:left w:val="single" w:sz="8" w:space="0" w:color="FFFFFF"/>
              <w:bottom w:val="single" w:sz="8" w:space="0" w:color="757575"/>
            </w:tcBorders>
            <w:tcMar>
              <w:top w:w="120" w:type="nil"/>
              <w:left w:w="140" w:type="nil"/>
              <w:bottom w:w="160" w:type="nil"/>
              <w:right w:w="80" w:type="nil"/>
            </w:tcMar>
          </w:tcPr>
          <w:p w14:paraId="5345EBF5"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1.17 Supervisory Arborist / 20,000 trees, $4.37 / tree</w:t>
            </w:r>
          </w:p>
        </w:tc>
        <w:tc>
          <w:tcPr>
            <w:tcW w:w="4200" w:type="dxa"/>
            <w:tcBorders>
              <w:left w:val="single" w:sz="8" w:space="0" w:color="FFFFFF"/>
              <w:bottom w:val="single" w:sz="8" w:space="0" w:color="757575"/>
            </w:tcBorders>
            <w:tcMar>
              <w:top w:w="120" w:type="nil"/>
              <w:left w:w="140" w:type="nil"/>
              <w:bottom w:w="160" w:type="nil"/>
              <w:right w:w="80" w:type="nil"/>
            </w:tcMar>
          </w:tcPr>
          <w:p w14:paraId="3C79E8F3"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$143,246</w:t>
            </w:r>
          </w:p>
        </w:tc>
      </w:tr>
      <w:tr w:rsidR="00990FA0" w:rsidRPr="00D04A9E" w14:paraId="3E719495"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607E4786"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Current (2000) level of service in FY'01</w:t>
            </w:r>
          </w:p>
        </w:tc>
        <w:tc>
          <w:tcPr>
            <w:tcW w:w="3100" w:type="dxa"/>
            <w:tcBorders>
              <w:left w:val="single" w:sz="8" w:space="0" w:color="FFFFFF"/>
              <w:bottom w:val="single" w:sz="8" w:space="0" w:color="757575"/>
            </w:tcBorders>
            <w:tcMar>
              <w:top w:w="120" w:type="nil"/>
              <w:left w:w="140" w:type="nil"/>
              <w:bottom w:w="160" w:type="nil"/>
              <w:right w:w="80" w:type="nil"/>
            </w:tcMar>
          </w:tcPr>
          <w:p w14:paraId="678AD82A"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Level of Service: 3 (1 FTE supervisory arborist for 20,000 public trees, $3.75 / tree)</w:t>
            </w:r>
          </w:p>
        </w:tc>
        <w:tc>
          <w:tcPr>
            <w:tcW w:w="4200" w:type="dxa"/>
            <w:tcBorders>
              <w:left w:val="single" w:sz="8" w:space="0" w:color="FFFFFF"/>
              <w:bottom w:val="single" w:sz="8" w:space="0" w:color="757575"/>
            </w:tcBorders>
            <w:tcMar>
              <w:top w:w="120" w:type="nil"/>
              <w:left w:w="140" w:type="nil"/>
              <w:bottom w:w="160" w:type="nil"/>
              <w:right w:w="80" w:type="nil"/>
            </w:tcMar>
          </w:tcPr>
          <w:p w14:paraId="5493A018"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$112,500</w:t>
            </w:r>
          </w:p>
        </w:tc>
      </w:tr>
      <w:tr w:rsidR="00990FA0" w:rsidRPr="00D04A9E" w14:paraId="015B357C"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265DE622"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Staff/Tree Commission Recommendation for Fiscal Year</w:t>
            </w:r>
          </w:p>
        </w:tc>
        <w:tc>
          <w:tcPr>
            <w:tcW w:w="3100" w:type="dxa"/>
            <w:tcBorders>
              <w:left w:val="single" w:sz="8" w:space="0" w:color="FFFFFF"/>
              <w:bottom w:val="single" w:sz="8" w:space="0" w:color="757575"/>
            </w:tcBorders>
            <w:tcMar>
              <w:top w:w="120" w:type="nil"/>
              <w:left w:w="140" w:type="nil"/>
              <w:bottom w:w="160" w:type="nil"/>
              <w:right w:w="80" w:type="nil"/>
            </w:tcMar>
          </w:tcPr>
          <w:p w14:paraId="7B525D32"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Level of Service 3: (1 FTE supervisory arborist for 20,000 public trees, $3.75 / tree)</w:t>
            </w:r>
          </w:p>
        </w:tc>
        <w:tc>
          <w:tcPr>
            <w:tcW w:w="4200" w:type="dxa"/>
            <w:tcBorders>
              <w:left w:val="single" w:sz="8" w:space="0" w:color="FFFFFF"/>
              <w:bottom w:val="single" w:sz="8" w:space="0" w:color="757575"/>
            </w:tcBorders>
            <w:tcMar>
              <w:top w:w="120" w:type="nil"/>
              <w:left w:w="140" w:type="nil"/>
              <w:bottom w:w="160" w:type="nil"/>
              <w:right w:w="80" w:type="nil"/>
            </w:tcMar>
          </w:tcPr>
          <w:p w14:paraId="21CE45DF"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$117,673</w:t>
            </w:r>
          </w:p>
        </w:tc>
      </w:tr>
      <w:tr w:rsidR="00990FA0" w:rsidRPr="00D04A9E" w14:paraId="0DC03647" w14:textId="77777777" w:rsidTr="00DA5648">
        <w:tc>
          <w:tcPr>
            <w:tcW w:w="10540" w:type="dxa"/>
            <w:gridSpan w:val="3"/>
            <w:tcBorders>
              <w:left w:val="single" w:sz="8" w:space="0" w:color="FFFFFF"/>
              <w:bottom w:val="single" w:sz="8" w:space="0" w:color="757575"/>
            </w:tcBorders>
            <w:tcMar>
              <w:top w:w="120" w:type="nil"/>
              <w:left w:w="140" w:type="nil"/>
              <w:bottom w:w="160" w:type="nil"/>
              <w:right w:w="80" w:type="nil"/>
            </w:tcMar>
          </w:tcPr>
          <w:p w14:paraId="231F95BD"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b/>
                <w:bCs/>
                <w:iCs/>
                <w:color w:val="262626"/>
                <w:sz w:val="20"/>
                <w:szCs w:val="20"/>
              </w:rPr>
              <w:t>Total budget impact</w:t>
            </w:r>
          </w:p>
        </w:tc>
      </w:tr>
      <w:tr w:rsidR="00990FA0" w:rsidRPr="00D04A9E" w14:paraId="5CFF5EE5"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21EEECC4"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1 (minimal)</w:t>
            </w:r>
          </w:p>
        </w:tc>
        <w:tc>
          <w:tcPr>
            <w:tcW w:w="3100" w:type="dxa"/>
            <w:tcBorders>
              <w:left w:val="single" w:sz="8" w:space="0" w:color="FFFFFF"/>
              <w:bottom w:val="single" w:sz="8" w:space="0" w:color="757575"/>
            </w:tcBorders>
            <w:tcMar>
              <w:top w:w="120" w:type="nil"/>
              <w:left w:w="140" w:type="nil"/>
              <w:bottom w:w="160" w:type="nil"/>
              <w:right w:w="80" w:type="nil"/>
            </w:tcMar>
          </w:tcPr>
          <w:p w14:paraId="65FDE86A"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 </w:t>
            </w:r>
          </w:p>
        </w:tc>
        <w:tc>
          <w:tcPr>
            <w:tcW w:w="4200" w:type="dxa"/>
            <w:tcBorders>
              <w:left w:val="single" w:sz="8" w:space="0" w:color="FFFFFF"/>
              <w:bottom w:val="single" w:sz="8" w:space="0" w:color="757575"/>
            </w:tcBorders>
            <w:tcMar>
              <w:top w:w="120" w:type="nil"/>
              <w:left w:w="140" w:type="nil"/>
              <w:bottom w:w="160" w:type="nil"/>
              <w:right w:w="80" w:type="nil"/>
            </w:tcMar>
          </w:tcPr>
          <w:p w14:paraId="58CA1E75"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City = $311,199</w:t>
            </w:r>
          </w:p>
        </w:tc>
      </w:tr>
      <w:tr w:rsidR="00990FA0" w:rsidRPr="00D04A9E" w14:paraId="04F7009D"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4BE862B7"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2</w:t>
            </w:r>
          </w:p>
        </w:tc>
        <w:tc>
          <w:tcPr>
            <w:tcW w:w="3100" w:type="dxa"/>
            <w:tcBorders>
              <w:left w:val="single" w:sz="8" w:space="0" w:color="FFFFFF"/>
              <w:bottom w:val="single" w:sz="8" w:space="0" w:color="757575"/>
            </w:tcBorders>
            <w:tcMar>
              <w:top w:w="120" w:type="nil"/>
              <w:left w:w="140" w:type="nil"/>
              <w:bottom w:w="160" w:type="nil"/>
              <w:right w:w="80" w:type="nil"/>
            </w:tcMar>
          </w:tcPr>
          <w:p w14:paraId="2D1FD30F"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 </w:t>
            </w:r>
          </w:p>
        </w:tc>
        <w:tc>
          <w:tcPr>
            <w:tcW w:w="4200" w:type="dxa"/>
            <w:tcBorders>
              <w:left w:val="single" w:sz="8" w:space="0" w:color="FFFFFF"/>
              <w:bottom w:val="single" w:sz="8" w:space="0" w:color="757575"/>
            </w:tcBorders>
            <w:tcMar>
              <w:top w:w="120" w:type="nil"/>
              <w:left w:w="140" w:type="nil"/>
              <w:bottom w:w="160" w:type="nil"/>
              <w:right w:w="80" w:type="nil"/>
            </w:tcMar>
          </w:tcPr>
          <w:p w14:paraId="38F0B25A"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$ 419,196 (City = $330,946, TREE Davis = $13,250, Contractor = $75,000)</w:t>
            </w:r>
          </w:p>
        </w:tc>
      </w:tr>
      <w:tr w:rsidR="00990FA0" w:rsidRPr="00D04A9E" w14:paraId="4373B4EA"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12DF3951"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3</w:t>
            </w:r>
          </w:p>
        </w:tc>
        <w:tc>
          <w:tcPr>
            <w:tcW w:w="3100" w:type="dxa"/>
            <w:tcBorders>
              <w:left w:val="single" w:sz="8" w:space="0" w:color="FFFFFF"/>
              <w:bottom w:val="single" w:sz="8" w:space="0" w:color="757575"/>
            </w:tcBorders>
            <w:tcMar>
              <w:top w:w="120" w:type="nil"/>
              <w:left w:w="140" w:type="nil"/>
              <w:bottom w:w="160" w:type="nil"/>
              <w:right w:w="80" w:type="nil"/>
            </w:tcMar>
          </w:tcPr>
          <w:p w14:paraId="18A68755"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 </w:t>
            </w:r>
          </w:p>
        </w:tc>
        <w:tc>
          <w:tcPr>
            <w:tcW w:w="4200" w:type="dxa"/>
            <w:tcBorders>
              <w:left w:val="single" w:sz="8" w:space="0" w:color="FFFFFF"/>
              <w:bottom w:val="single" w:sz="8" w:space="0" w:color="757575"/>
            </w:tcBorders>
            <w:tcMar>
              <w:top w:w="120" w:type="nil"/>
              <w:left w:w="140" w:type="nil"/>
              <w:bottom w:w="160" w:type="nil"/>
              <w:right w:w="80" w:type="nil"/>
            </w:tcMar>
          </w:tcPr>
          <w:p w14:paraId="47A2967B"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$ 569,708 (City = $360,798, TREE Davis = $66,410, Contractor = $142,500)</w:t>
            </w:r>
          </w:p>
        </w:tc>
      </w:tr>
      <w:tr w:rsidR="00990FA0" w:rsidRPr="00D04A9E" w14:paraId="54D39862"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48F052BE"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Potential level of service 4</w:t>
            </w:r>
          </w:p>
        </w:tc>
        <w:tc>
          <w:tcPr>
            <w:tcW w:w="3100" w:type="dxa"/>
            <w:tcBorders>
              <w:left w:val="single" w:sz="8" w:space="0" w:color="FFFFFF"/>
              <w:bottom w:val="single" w:sz="8" w:space="0" w:color="757575"/>
            </w:tcBorders>
            <w:tcMar>
              <w:top w:w="120" w:type="nil"/>
              <w:left w:w="140" w:type="nil"/>
              <w:bottom w:w="160" w:type="nil"/>
              <w:right w:w="80" w:type="nil"/>
            </w:tcMar>
          </w:tcPr>
          <w:p w14:paraId="46A325C7"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 </w:t>
            </w:r>
          </w:p>
        </w:tc>
        <w:tc>
          <w:tcPr>
            <w:tcW w:w="4200" w:type="dxa"/>
            <w:tcBorders>
              <w:left w:val="single" w:sz="8" w:space="0" w:color="FFFFFF"/>
              <w:bottom w:val="single" w:sz="8" w:space="0" w:color="757575"/>
            </w:tcBorders>
            <w:tcMar>
              <w:top w:w="120" w:type="nil"/>
              <w:left w:w="140" w:type="nil"/>
              <w:bottom w:w="160" w:type="nil"/>
              <w:right w:w="80" w:type="nil"/>
            </w:tcMar>
          </w:tcPr>
          <w:p w14:paraId="7BED2C90"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$854,991 (City = $466,021, TREE Davis = $70,970, contractor = $318,000, plus onetime capital expenditure by City of $68,750)</w:t>
            </w:r>
          </w:p>
        </w:tc>
      </w:tr>
      <w:tr w:rsidR="00990FA0" w:rsidRPr="00D04A9E" w14:paraId="6AAABC35" w14:textId="77777777" w:rsidTr="00DA5648">
        <w:tc>
          <w:tcPr>
            <w:tcW w:w="3240" w:type="dxa"/>
            <w:tcBorders>
              <w:left w:val="single" w:sz="8" w:space="0" w:color="FFFFFF"/>
              <w:bottom w:val="single" w:sz="8" w:space="0" w:color="757575"/>
            </w:tcBorders>
            <w:tcMar>
              <w:top w:w="120" w:type="nil"/>
              <w:left w:w="140" w:type="nil"/>
              <w:bottom w:w="160" w:type="nil"/>
              <w:right w:w="80" w:type="nil"/>
            </w:tcMar>
          </w:tcPr>
          <w:p w14:paraId="5489BC0B"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Current (2000) level of service in FY'01</w:t>
            </w:r>
          </w:p>
        </w:tc>
        <w:tc>
          <w:tcPr>
            <w:tcW w:w="3100" w:type="dxa"/>
            <w:tcBorders>
              <w:left w:val="single" w:sz="8" w:space="0" w:color="FFFFFF"/>
              <w:bottom w:val="single" w:sz="8" w:space="0" w:color="757575"/>
            </w:tcBorders>
            <w:tcMar>
              <w:top w:w="120" w:type="nil"/>
              <w:left w:w="140" w:type="nil"/>
              <w:bottom w:w="160" w:type="nil"/>
              <w:right w:w="80" w:type="nil"/>
            </w:tcMar>
          </w:tcPr>
          <w:p w14:paraId="42FFE709"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 </w:t>
            </w:r>
          </w:p>
        </w:tc>
        <w:tc>
          <w:tcPr>
            <w:tcW w:w="4200" w:type="dxa"/>
            <w:tcBorders>
              <w:left w:val="single" w:sz="8" w:space="0" w:color="FFFFFF"/>
              <w:bottom w:val="single" w:sz="8" w:space="0" w:color="757575"/>
            </w:tcBorders>
            <w:tcMar>
              <w:top w:w="120" w:type="nil"/>
              <w:left w:w="140" w:type="nil"/>
              <w:bottom w:w="160" w:type="nil"/>
              <w:right w:w="80" w:type="nil"/>
            </w:tcMar>
          </w:tcPr>
          <w:p w14:paraId="6E4F1377"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$522,500 (City = $412,500, TREE Davis = $10,000, Contractor = $110,000) </w:t>
            </w:r>
          </w:p>
        </w:tc>
      </w:tr>
      <w:tr w:rsidR="00990FA0" w:rsidRPr="00D04A9E" w14:paraId="01064837" w14:textId="77777777" w:rsidTr="00DA5648">
        <w:tblPrEx>
          <w:tblBorders>
            <w:top w:val="nil"/>
          </w:tblBorders>
        </w:tblPrEx>
        <w:tc>
          <w:tcPr>
            <w:tcW w:w="3240" w:type="dxa"/>
            <w:tcBorders>
              <w:left w:val="single" w:sz="8" w:space="0" w:color="FFFFFF"/>
              <w:bottom w:val="single" w:sz="8" w:space="0" w:color="757575"/>
            </w:tcBorders>
            <w:tcMar>
              <w:top w:w="120" w:type="nil"/>
              <w:left w:w="140" w:type="nil"/>
              <w:bottom w:w="160" w:type="nil"/>
              <w:right w:w="80" w:type="nil"/>
            </w:tcMar>
          </w:tcPr>
          <w:p w14:paraId="33032063"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Staff/Tree Commission Recommendation for Fiscal Year</w:t>
            </w:r>
          </w:p>
        </w:tc>
        <w:tc>
          <w:tcPr>
            <w:tcW w:w="3100" w:type="dxa"/>
            <w:tcBorders>
              <w:left w:val="single" w:sz="8" w:space="0" w:color="FFFFFF"/>
              <w:bottom w:val="single" w:sz="8" w:space="0" w:color="757575"/>
            </w:tcBorders>
            <w:tcMar>
              <w:top w:w="120" w:type="nil"/>
              <w:left w:w="140" w:type="nil"/>
              <w:bottom w:w="160" w:type="nil"/>
              <w:right w:w="80" w:type="nil"/>
            </w:tcMar>
          </w:tcPr>
          <w:p w14:paraId="19FE355B"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 </w:t>
            </w:r>
          </w:p>
        </w:tc>
        <w:tc>
          <w:tcPr>
            <w:tcW w:w="4200" w:type="dxa"/>
            <w:tcBorders>
              <w:left w:val="single" w:sz="8" w:space="0" w:color="FFFFFF"/>
              <w:bottom w:val="single" w:sz="8" w:space="0" w:color="757575"/>
            </w:tcBorders>
            <w:tcMar>
              <w:top w:w="120" w:type="nil"/>
              <w:left w:w="140" w:type="nil"/>
              <w:bottom w:w="160" w:type="nil"/>
              <w:right w:w="80" w:type="nil"/>
            </w:tcMar>
          </w:tcPr>
          <w:p w14:paraId="4851B129" w14:textId="77777777" w:rsidR="00990FA0" w:rsidRPr="00D04A9E" w:rsidRDefault="00990FA0" w:rsidP="00990FA0">
            <w:pPr>
              <w:widowControl w:val="0"/>
              <w:autoSpaceDE w:val="0"/>
              <w:autoSpaceDN w:val="0"/>
              <w:adjustRightInd w:val="0"/>
              <w:spacing w:after="0" w:line="240" w:lineRule="auto"/>
              <w:rPr>
                <w:rFonts w:ascii="Arial" w:eastAsia="MS Mincho" w:hAnsi="Arial" w:cs="Arial"/>
                <w:iCs/>
                <w:color w:val="262626"/>
                <w:sz w:val="20"/>
                <w:szCs w:val="20"/>
              </w:rPr>
            </w:pPr>
            <w:r w:rsidRPr="00D04A9E">
              <w:rPr>
                <w:rFonts w:ascii="Arial" w:eastAsia="MS Mincho" w:hAnsi="Arial" w:cs="Arial"/>
                <w:iCs/>
                <w:color w:val="262626"/>
                <w:sz w:val="20"/>
                <w:szCs w:val="20"/>
              </w:rPr>
              <w:t>$621,118 (City = $417,048, TREE Davis = $61,570, Contractor = $142,500, Capital Exp: City = $68,750, TREE Davis = $12,500)</w:t>
            </w:r>
          </w:p>
        </w:tc>
      </w:tr>
    </w:tbl>
    <w:p w14:paraId="4752D1FF" w14:textId="74BBBF8F" w:rsidR="00003950" w:rsidRDefault="00003950" w:rsidP="00990FA0">
      <w:pPr>
        <w:widowControl w:val="0"/>
        <w:autoSpaceDE w:val="0"/>
        <w:autoSpaceDN w:val="0"/>
        <w:adjustRightInd w:val="0"/>
        <w:spacing w:after="0" w:line="240" w:lineRule="auto"/>
        <w:rPr>
          <w:rFonts w:ascii="Arial" w:eastAsia="MS Mincho" w:hAnsi="Arial" w:cs="Arial"/>
          <w:b/>
          <w:bCs/>
          <w:color w:val="262626"/>
          <w:sz w:val="20"/>
          <w:szCs w:val="20"/>
        </w:rPr>
      </w:pPr>
    </w:p>
    <w:p w14:paraId="61B0D7BE" w14:textId="77777777" w:rsidR="00003950" w:rsidRDefault="00003950">
      <w:pPr>
        <w:rPr>
          <w:rFonts w:ascii="Arial" w:eastAsia="MS Mincho" w:hAnsi="Arial" w:cs="Arial"/>
          <w:b/>
          <w:bCs/>
          <w:color w:val="262626"/>
          <w:sz w:val="20"/>
          <w:szCs w:val="20"/>
        </w:rPr>
      </w:pPr>
      <w:r>
        <w:rPr>
          <w:rFonts w:ascii="Arial" w:eastAsia="MS Mincho" w:hAnsi="Arial" w:cs="Arial"/>
          <w:b/>
          <w:bCs/>
          <w:color w:val="262626"/>
          <w:sz w:val="20"/>
          <w:szCs w:val="20"/>
        </w:rPr>
        <w:br w:type="page"/>
      </w:r>
    </w:p>
    <w:p w14:paraId="526F4315" w14:textId="58518B88" w:rsidR="002124C8" w:rsidRPr="00003950" w:rsidRDefault="00990FA0" w:rsidP="00003950">
      <w:pPr>
        <w:shd w:val="clear" w:color="auto" w:fill="FFFFFF"/>
        <w:spacing w:after="0"/>
        <w:outlineLvl w:val="0"/>
        <w:rPr>
          <w:rFonts w:ascii="Arial" w:eastAsia="Times New Roman" w:hAnsi="Arial" w:cs="Arial"/>
          <w:b/>
          <w:spacing w:val="-15"/>
          <w:kern w:val="36"/>
          <w:sz w:val="24"/>
          <w:szCs w:val="24"/>
        </w:rPr>
      </w:pPr>
      <w:r w:rsidRPr="00D04A9E">
        <w:rPr>
          <w:rFonts w:ascii="Arial" w:eastAsia="Times New Roman" w:hAnsi="Arial" w:cs="Arial"/>
          <w:b/>
          <w:spacing w:val="-15"/>
          <w:kern w:val="36"/>
          <w:sz w:val="28"/>
          <w:szCs w:val="28"/>
        </w:rPr>
        <w:t>Implementation Plan Example</w:t>
      </w:r>
      <w:r w:rsidRPr="00D04A9E">
        <w:rPr>
          <w:rFonts w:ascii="Arial" w:eastAsia="Times New Roman" w:hAnsi="Arial" w:cs="Arial"/>
          <w:b/>
          <w:spacing w:val="-15"/>
          <w:kern w:val="36"/>
          <w:sz w:val="24"/>
          <w:szCs w:val="24"/>
        </w:rPr>
        <w:t xml:space="preserve"> </w:t>
      </w:r>
    </w:p>
    <w:p w14:paraId="116D6C5A" w14:textId="77777777" w:rsidR="002124C8" w:rsidRPr="00D04A9E" w:rsidRDefault="002124C8" w:rsidP="00990FA0">
      <w:pPr>
        <w:shd w:val="clear" w:color="auto" w:fill="FFFFFF"/>
        <w:spacing w:after="0"/>
        <w:rPr>
          <w:rFonts w:ascii="Arial" w:eastAsia="Times New Roman" w:hAnsi="Arial" w:cs="Arial"/>
          <w:sz w:val="20"/>
          <w:szCs w:val="20"/>
        </w:rPr>
      </w:pPr>
    </w:p>
    <w:tbl>
      <w:tblPr>
        <w:tblW w:w="5000" w:type="pct"/>
        <w:tblBorders>
          <w:top w:val="single" w:sz="6" w:space="0" w:color="EEEEEE"/>
          <w:left w:val="single" w:sz="6" w:space="0" w:color="EEEEEE"/>
          <w:bottom w:val="single" w:sz="6" w:space="0" w:color="EEEEEE"/>
          <w:right w:val="single" w:sz="6" w:space="0" w:color="EEEEEE"/>
        </w:tblBorders>
        <w:tblLayout w:type="fixed"/>
        <w:tblCellMar>
          <w:top w:w="15" w:type="dxa"/>
          <w:left w:w="15" w:type="dxa"/>
          <w:bottom w:w="15" w:type="dxa"/>
          <w:right w:w="15" w:type="dxa"/>
        </w:tblCellMar>
        <w:tblLook w:val="04A0" w:firstRow="1" w:lastRow="0" w:firstColumn="1" w:lastColumn="0" w:noHBand="0" w:noVBand="1"/>
      </w:tblPr>
      <w:tblGrid>
        <w:gridCol w:w="1350"/>
        <w:gridCol w:w="3357"/>
        <w:gridCol w:w="2282"/>
        <w:gridCol w:w="1610"/>
        <w:gridCol w:w="2201"/>
      </w:tblGrid>
      <w:tr w:rsidR="00990FA0" w:rsidRPr="00D04A9E" w14:paraId="25C52711" w14:textId="77777777" w:rsidTr="00FE660B">
        <w:tc>
          <w:tcPr>
            <w:tcW w:w="1350" w:type="dxa"/>
            <w:tcBorders>
              <w:top w:val="single" w:sz="6" w:space="0" w:color="EEEEEE"/>
            </w:tcBorders>
            <w:tcMar>
              <w:top w:w="90" w:type="dxa"/>
              <w:left w:w="360" w:type="dxa"/>
              <w:bottom w:w="90" w:type="dxa"/>
              <w:right w:w="360" w:type="dxa"/>
            </w:tcMar>
            <w:vAlign w:val="center"/>
            <w:hideMark/>
          </w:tcPr>
          <w:p w14:paraId="2DE26581" w14:textId="77777777" w:rsidR="00990FA0" w:rsidRPr="00D04A9E" w:rsidRDefault="00990FA0" w:rsidP="00990FA0">
            <w:pPr>
              <w:spacing w:after="0"/>
              <w:rPr>
                <w:rFonts w:ascii="Arial" w:eastAsia="Times New Roman" w:hAnsi="Arial" w:cs="Arial"/>
                <w:sz w:val="20"/>
                <w:szCs w:val="20"/>
              </w:rPr>
            </w:pPr>
            <w:r w:rsidRPr="00D04A9E">
              <w:rPr>
                <w:rFonts w:ascii="Arial" w:eastAsia="Times New Roman" w:hAnsi="Arial" w:cs="Arial"/>
                <w:b/>
                <w:bCs/>
                <w:sz w:val="20"/>
                <w:szCs w:val="20"/>
              </w:rPr>
              <w:t xml:space="preserve">Action </w:t>
            </w:r>
          </w:p>
        </w:tc>
        <w:tc>
          <w:tcPr>
            <w:tcW w:w="3357" w:type="dxa"/>
            <w:tcBorders>
              <w:top w:val="single" w:sz="6" w:space="0" w:color="EEEEEE"/>
            </w:tcBorders>
            <w:tcMar>
              <w:top w:w="90" w:type="dxa"/>
              <w:left w:w="360" w:type="dxa"/>
              <w:bottom w:w="90" w:type="dxa"/>
              <w:right w:w="360" w:type="dxa"/>
            </w:tcMar>
            <w:vAlign w:val="center"/>
            <w:hideMark/>
          </w:tcPr>
          <w:p w14:paraId="615CD12A" w14:textId="77777777" w:rsidR="00990FA0" w:rsidRPr="00D04A9E" w:rsidRDefault="00990FA0" w:rsidP="00990FA0">
            <w:pPr>
              <w:spacing w:after="0"/>
              <w:rPr>
                <w:rFonts w:ascii="Arial" w:eastAsia="Times New Roman" w:hAnsi="Arial" w:cs="Arial"/>
                <w:sz w:val="20"/>
                <w:szCs w:val="20"/>
              </w:rPr>
            </w:pPr>
            <w:r w:rsidRPr="00D04A9E">
              <w:rPr>
                <w:rFonts w:ascii="Arial" w:eastAsia="Times New Roman" w:hAnsi="Arial" w:cs="Arial"/>
                <w:b/>
                <w:bCs/>
                <w:sz w:val="20"/>
                <w:szCs w:val="20"/>
              </w:rPr>
              <w:t>Description</w:t>
            </w:r>
          </w:p>
        </w:tc>
        <w:tc>
          <w:tcPr>
            <w:tcW w:w="2282" w:type="dxa"/>
            <w:tcBorders>
              <w:top w:val="single" w:sz="6" w:space="0" w:color="EEEEEE"/>
            </w:tcBorders>
            <w:tcMar>
              <w:top w:w="90" w:type="dxa"/>
              <w:left w:w="360" w:type="dxa"/>
              <w:bottom w:w="90" w:type="dxa"/>
              <w:right w:w="360" w:type="dxa"/>
            </w:tcMar>
            <w:vAlign w:val="center"/>
            <w:hideMark/>
          </w:tcPr>
          <w:p w14:paraId="40D12727" w14:textId="77777777" w:rsidR="00990FA0" w:rsidRPr="00D04A9E" w:rsidRDefault="00990FA0" w:rsidP="00990FA0">
            <w:pPr>
              <w:spacing w:after="0"/>
              <w:rPr>
                <w:rFonts w:ascii="Arial" w:eastAsia="Times New Roman" w:hAnsi="Arial" w:cs="Arial"/>
                <w:sz w:val="20"/>
                <w:szCs w:val="20"/>
              </w:rPr>
            </w:pPr>
            <w:r w:rsidRPr="00D04A9E">
              <w:rPr>
                <w:rFonts w:ascii="Arial" w:eastAsia="Times New Roman" w:hAnsi="Arial" w:cs="Arial"/>
                <w:b/>
                <w:bCs/>
                <w:sz w:val="20"/>
                <w:szCs w:val="20"/>
              </w:rPr>
              <w:t>By Whom</w:t>
            </w:r>
          </w:p>
        </w:tc>
        <w:tc>
          <w:tcPr>
            <w:tcW w:w="1610" w:type="dxa"/>
            <w:tcBorders>
              <w:top w:val="single" w:sz="6" w:space="0" w:color="EEEEEE"/>
            </w:tcBorders>
            <w:tcMar>
              <w:top w:w="90" w:type="dxa"/>
              <w:left w:w="360" w:type="dxa"/>
              <w:bottom w:w="90" w:type="dxa"/>
              <w:right w:w="360" w:type="dxa"/>
            </w:tcMar>
            <w:vAlign w:val="center"/>
            <w:hideMark/>
          </w:tcPr>
          <w:p w14:paraId="32D7D66A" w14:textId="77777777" w:rsidR="00990FA0" w:rsidRPr="00D04A9E" w:rsidRDefault="00990FA0" w:rsidP="00990FA0">
            <w:pPr>
              <w:spacing w:after="0"/>
              <w:rPr>
                <w:rFonts w:ascii="Arial" w:eastAsia="Times New Roman" w:hAnsi="Arial" w:cs="Arial"/>
                <w:sz w:val="20"/>
                <w:szCs w:val="20"/>
              </w:rPr>
            </w:pPr>
            <w:r w:rsidRPr="00D04A9E">
              <w:rPr>
                <w:rFonts w:ascii="Arial" w:eastAsia="Times New Roman" w:hAnsi="Arial" w:cs="Arial"/>
                <w:b/>
                <w:bCs/>
                <w:sz w:val="20"/>
                <w:szCs w:val="20"/>
              </w:rPr>
              <w:t>Target Date</w:t>
            </w:r>
          </w:p>
        </w:tc>
        <w:tc>
          <w:tcPr>
            <w:tcW w:w="2201" w:type="dxa"/>
            <w:tcBorders>
              <w:top w:val="single" w:sz="6" w:space="0" w:color="EEEEEE"/>
            </w:tcBorders>
            <w:tcMar>
              <w:top w:w="90" w:type="dxa"/>
              <w:left w:w="360" w:type="dxa"/>
              <w:bottom w:w="90" w:type="dxa"/>
              <w:right w:w="360" w:type="dxa"/>
            </w:tcMar>
            <w:vAlign w:val="center"/>
            <w:hideMark/>
          </w:tcPr>
          <w:p w14:paraId="1D4972C8" w14:textId="77777777" w:rsidR="00990FA0" w:rsidRPr="00D04A9E" w:rsidRDefault="00990FA0" w:rsidP="00990FA0">
            <w:pPr>
              <w:spacing w:after="0"/>
              <w:rPr>
                <w:rFonts w:ascii="Arial" w:eastAsia="Times New Roman" w:hAnsi="Arial" w:cs="Arial"/>
                <w:sz w:val="20"/>
                <w:szCs w:val="20"/>
              </w:rPr>
            </w:pPr>
            <w:r w:rsidRPr="00D04A9E">
              <w:rPr>
                <w:rFonts w:ascii="Arial" w:eastAsia="Times New Roman" w:hAnsi="Arial" w:cs="Arial"/>
                <w:b/>
                <w:bCs/>
                <w:sz w:val="20"/>
                <w:szCs w:val="20"/>
              </w:rPr>
              <w:t>Actual Completion</w:t>
            </w:r>
          </w:p>
        </w:tc>
      </w:tr>
      <w:tr w:rsidR="00990FA0" w:rsidRPr="00D04A9E" w14:paraId="3E097479" w14:textId="77777777" w:rsidTr="00FE660B">
        <w:tc>
          <w:tcPr>
            <w:tcW w:w="1350" w:type="dxa"/>
            <w:tcBorders>
              <w:top w:val="single" w:sz="6" w:space="0" w:color="EEEEEE"/>
            </w:tcBorders>
            <w:tcMar>
              <w:top w:w="90" w:type="dxa"/>
              <w:left w:w="360" w:type="dxa"/>
              <w:bottom w:w="90" w:type="dxa"/>
              <w:right w:w="360" w:type="dxa"/>
            </w:tcMar>
            <w:vAlign w:val="center"/>
            <w:hideMark/>
          </w:tcPr>
          <w:p w14:paraId="17788ACC"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1.1.1</w:t>
            </w:r>
          </w:p>
        </w:tc>
        <w:tc>
          <w:tcPr>
            <w:tcW w:w="3357" w:type="dxa"/>
            <w:tcBorders>
              <w:top w:val="single" w:sz="6" w:space="0" w:color="EEEEEE"/>
            </w:tcBorders>
            <w:tcMar>
              <w:top w:w="90" w:type="dxa"/>
              <w:left w:w="360" w:type="dxa"/>
              <w:bottom w:w="90" w:type="dxa"/>
              <w:right w:w="360" w:type="dxa"/>
            </w:tcMar>
            <w:vAlign w:val="center"/>
            <w:hideMark/>
          </w:tcPr>
          <w:p w14:paraId="067182DD"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Secure canopy cover data</w:t>
            </w:r>
          </w:p>
        </w:tc>
        <w:tc>
          <w:tcPr>
            <w:tcW w:w="2282" w:type="dxa"/>
            <w:tcBorders>
              <w:top w:val="single" w:sz="6" w:space="0" w:color="EEEEEE"/>
            </w:tcBorders>
            <w:tcMar>
              <w:top w:w="90" w:type="dxa"/>
              <w:left w:w="360" w:type="dxa"/>
              <w:bottom w:w="90" w:type="dxa"/>
              <w:right w:w="360" w:type="dxa"/>
            </w:tcMar>
            <w:vAlign w:val="center"/>
            <w:hideMark/>
          </w:tcPr>
          <w:p w14:paraId="4BB60817"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Management staff</w:t>
            </w:r>
          </w:p>
        </w:tc>
        <w:tc>
          <w:tcPr>
            <w:tcW w:w="1610" w:type="dxa"/>
            <w:tcBorders>
              <w:top w:val="single" w:sz="6" w:space="0" w:color="EEEEEE"/>
            </w:tcBorders>
            <w:tcMar>
              <w:top w:w="90" w:type="dxa"/>
              <w:left w:w="360" w:type="dxa"/>
              <w:bottom w:w="90" w:type="dxa"/>
              <w:right w:w="360" w:type="dxa"/>
            </w:tcMar>
            <w:vAlign w:val="center"/>
            <w:hideMark/>
          </w:tcPr>
          <w:p w14:paraId="21612FDA"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Jan 2015</w:t>
            </w:r>
          </w:p>
        </w:tc>
        <w:tc>
          <w:tcPr>
            <w:tcW w:w="2201" w:type="dxa"/>
            <w:tcBorders>
              <w:top w:val="single" w:sz="6" w:space="0" w:color="EEEEEE"/>
            </w:tcBorders>
            <w:tcMar>
              <w:top w:w="90" w:type="dxa"/>
              <w:left w:w="360" w:type="dxa"/>
              <w:bottom w:w="90" w:type="dxa"/>
              <w:right w:w="360" w:type="dxa"/>
            </w:tcMar>
            <w:vAlign w:val="center"/>
            <w:hideMark/>
          </w:tcPr>
          <w:p w14:paraId="28757B57" w14:textId="77777777" w:rsidR="00990FA0" w:rsidRPr="00D04A9E" w:rsidRDefault="00990FA0" w:rsidP="00990FA0">
            <w:pPr>
              <w:spacing w:after="0"/>
              <w:rPr>
                <w:rFonts w:ascii="Arial Narrow" w:eastAsia="Times New Roman" w:hAnsi="Arial Narrow" w:cs="Arial"/>
                <w:sz w:val="20"/>
                <w:szCs w:val="20"/>
              </w:rPr>
            </w:pPr>
          </w:p>
        </w:tc>
      </w:tr>
      <w:tr w:rsidR="00990FA0" w:rsidRPr="00D04A9E" w14:paraId="1E8F978B" w14:textId="77777777" w:rsidTr="00FE660B">
        <w:tc>
          <w:tcPr>
            <w:tcW w:w="1350" w:type="dxa"/>
            <w:tcBorders>
              <w:top w:val="single" w:sz="6" w:space="0" w:color="EEEEEE"/>
            </w:tcBorders>
            <w:tcMar>
              <w:top w:w="90" w:type="dxa"/>
              <w:left w:w="360" w:type="dxa"/>
              <w:bottom w:w="90" w:type="dxa"/>
              <w:right w:w="360" w:type="dxa"/>
            </w:tcMar>
            <w:vAlign w:val="center"/>
            <w:hideMark/>
          </w:tcPr>
          <w:p w14:paraId="0BC624D2"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1.1.2</w:t>
            </w:r>
          </w:p>
        </w:tc>
        <w:tc>
          <w:tcPr>
            <w:tcW w:w="3357" w:type="dxa"/>
            <w:tcBorders>
              <w:top w:val="single" w:sz="6" w:space="0" w:color="EEEEEE"/>
            </w:tcBorders>
            <w:tcMar>
              <w:top w:w="90" w:type="dxa"/>
              <w:left w:w="360" w:type="dxa"/>
              <w:bottom w:w="90" w:type="dxa"/>
              <w:right w:w="360" w:type="dxa"/>
            </w:tcMar>
            <w:vAlign w:val="center"/>
            <w:hideMark/>
          </w:tcPr>
          <w:p w14:paraId="4B7F3E1E"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Review data every five years</w:t>
            </w:r>
          </w:p>
        </w:tc>
        <w:tc>
          <w:tcPr>
            <w:tcW w:w="2282" w:type="dxa"/>
            <w:tcBorders>
              <w:top w:val="single" w:sz="6" w:space="0" w:color="EEEEEE"/>
            </w:tcBorders>
            <w:tcMar>
              <w:top w:w="90" w:type="dxa"/>
              <w:left w:w="360" w:type="dxa"/>
              <w:bottom w:w="90" w:type="dxa"/>
              <w:right w:w="360" w:type="dxa"/>
            </w:tcMar>
            <w:vAlign w:val="center"/>
            <w:hideMark/>
          </w:tcPr>
          <w:p w14:paraId="6B7ED6B8"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Management staff</w:t>
            </w:r>
          </w:p>
        </w:tc>
        <w:tc>
          <w:tcPr>
            <w:tcW w:w="1610" w:type="dxa"/>
            <w:tcBorders>
              <w:top w:val="single" w:sz="6" w:space="0" w:color="EEEEEE"/>
            </w:tcBorders>
            <w:tcMar>
              <w:top w:w="90" w:type="dxa"/>
              <w:left w:w="360" w:type="dxa"/>
              <w:bottom w:w="90" w:type="dxa"/>
              <w:right w:w="360" w:type="dxa"/>
            </w:tcMar>
            <w:vAlign w:val="center"/>
            <w:hideMark/>
          </w:tcPr>
          <w:p w14:paraId="7C00382B"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Every 5 yrs</w:t>
            </w:r>
          </w:p>
        </w:tc>
        <w:tc>
          <w:tcPr>
            <w:tcW w:w="2201" w:type="dxa"/>
            <w:tcBorders>
              <w:top w:val="single" w:sz="6" w:space="0" w:color="EEEEEE"/>
            </w:tcBorders>
            <w:tcMar>
              <w:top w:w="90" w:type="dxa"/>
              <w:left w:w="360" w:type="dxa"/>
              <w:bottom w:w="90" w:type="dxa"/>
              <w:right w:w="360" w:type="dxa"/>
            </w:tcMar>
            <w:vAlign w:val="center"/>
            <w:hideMark/>
          </w:tcPr>
          <w:p w14:paraId="2F77B60B" w14:textId="77777777" w:rsidR="00990FA0" w:rsidRPr="00D04A9E" w:rsidRDefault="00990FA0" w:rsidP="00990FA0">
            <w:pPr>
              <w:spacing w:after="0"/>
              <w:rPr>
                <w:rFonts w:ascii="Arial Narrow" w:eastAsia="Times New Roman" w:hAnsi="Arial Narrow" w:cs="Arial"/>
                <w:sz w:val="20"/>
                <w:szCs w:val="20"/>
              </w:rPr>
            </w:pPr>
          </w:p>
        </w:tc>
      </w:tr>
      <w:tr w:rsidR="00990FA0" w:rsidRPr="00D04A9E" w14:paraId="7D76452B" w14:textId="77777777" w:rsidTr="00FE660B">
        <w:tc>
          <w:tcPr>
            <w:tcW w:w="1350" w:type="dxa"/>
            <w:tcBorders>
              <w:top w:val="single" w:sz="6" w:space="0" w:color="EEEEEE"/>
            </w:tcBorders>
            <w:tcMar>
              <w:top w:w="90" w:type="dxa"/>
              <w:left w:w="360" w:type="dxa"/>
              <w:bottom w:w="90" w:type="dxa"/>
              <w:right w:w="360" w:type="dxa"/>
            </w:tcMar>
            <w:vAlign w:val="center"/>
            <w:hideMark/>
          </w:tcPr>
          <w:p w14:paraId="05B57748"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1.1.3</w:t>
            </w:r>
          </w:p>
        </w:tc>
        <w:tc>
          <w:tcPr>
            <w:tcW w:w="3357" w:type="dxa"/>
            <w:tcBorders>
              <w:top w:val="single" w:sz="6" w:space="0" w:color="EEEEEE"/>
            </w:tcBorders>
            <w:tcMar>
              <w:top w:w="90" w:type="dxa"/>
              <w:left w:w="360" w:type="dxa"/>
              <w:bottom w:w="90" w:type="dxa"/>
              <w:right w:w="360" w:type="dxa"/>
            </w:tcMar>
            <w:vAlign w:val="center"/>
            <w:hideMark/>
          </w:tcPr>
          <w:p w14:paraId="1DADB915"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Develop policy to encourage planting in front yards</w:t>
            </w:r>
          </w:p>
        </w:tc>
        <w:tc>
          <w:tcPr>
            <w:tcW w:w="2282" w:type="dxa"/>
            <w:tcBorders>
              <w:top w:val="single" w:sz="6" w:space="0" w:color="EEEEEE"/>
            </w:tcBorders>
            <w:tcMar>
              <w:top w:w="90" w:type="dxa"/>
              <w:left w:w="360" w:type="dxa"/>
              <w:bottom w:w="90" w:type="dxa"/>
              <w:right w:w="360" w:type="dxa"/>
            </w:tcMar>
            <w:vAlign w:val="center"/>
            <w:hideMark/>
          </w:tcPr>
          <w:p w14:paraId="2CA22FC0"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Management staff</w:t>
            </w:r>
          </w:p>
        </w:tc>
        <w:tc>
          <w:tcPr>
            <w:tcW w:w="1610" w:type="dxa"/>
            <w:tcBorders>
              <w:top w:val="single" w:sz="6" w:space="0" w:color="EEEEEE"/>
            </w:tcBorders>
            <w:tcMar>
              <w:top w:w="90" w:type="dxa"/>
              <w:left w:w="360" w:type="dxa"/>
              <w:bottom w:w="90" w:type="dxa"/>
              <w:right w:w="360" w:type="dxa"/>
            </w:tcMar>
            <w:vAlign w:val="center"/>
            <w:hideMark/>
          </w:tcPr>
          <w:p w14:paraId="650E9969"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Jan 2016</w:t>
            </w:r>
          </w:p>
        </w:tc>
        <w:tc>
          <w:tcPr>
            <w:tcW w:w="2201" w:type="dxa"/>
            <w:tcBorders>
              <w:top w:val="single" w:sz="6" w:space="0" w:color="EEEEEE"/>
            </w:tcBorders>
            <w:tcMar>
              <w:top w:w="90" w:type="dxa"/>
              <w:left w:w="360" w:type="dxa"/>
              <w:bottom w:w="90" w:type="dxa"/>
              <w:right w:w="360" w:type="dxa"/>
            </w:tcMar>
            <w:vAlign w:val="center"/>
            <w:hideMark/>
          </w:tcPr>
          <w:p w14:paraId="7C2047FA" w14:textId="77777777" w:rsidR="00990FA0" w:rsidRPr="00D04A9E" w:rsidRDefault="00990FA0" w:rsidP="00990FA0">
            <w:pPr>
              <w:spacing w:after="0"/>
              <w:rPr>
                <w:rFonts w:ascii="Arial Narrow" w:eastAsia="Times New Roman" w:hAnsi="Arial Narrow" w:cs="Arial"/>
                <w:sz w:val="20"/>
                <w:szCs w:val="20"/>
              </w:rPr>
            </w:pPr>
          </w:p>
        </w:tc>
      </w:tr>
      <w:tr w:rsidR="00990FA0" w:rsidRPr="00D04A9E" w14:paraId="1790FBBF" w14:textId="77777777" w:rsidTr="00FE660B">
        <w:tc>
          <w:tcPr>
            <w:tcW w:w="1350" w:type="dxa"/>
            <w:tcBorders>
              <w:top w:val="single" w:sz="6" w:space="0" w:color="EEEEEE"/>
            </w:tcBorders>
            <w:tcMar>
              <w:top w:w="90" w:type="dxa"/>
              <w:left w:w="360" w:type="dxa"/>
              <w:bottom w:w="90" w:type="dxa"/>
              <w:right w:w="360" w:type="dxa"/>
            </w:tcMar>
            <w:vAlign w:val="center"/>
            <w:hideMark/>
          </w:tcPr>
          <w:p w14:paraId="3D486C7F" w14:textId="77777777" w:rsidR="00990FA0" w:rsidRPr="00D04A9E" w:rsidRDefault="00990FA0" w:rsidP="00990FA0">
            <w:pPr>
              <w:spacing w:after="0"/>
              <w:rPr>
                <w:rFonts w:ascii="Arial Narrow" w:eastAsia="Times New Roman" w:hAnsi="Arial Narrow" w:cs="Arial"/>
                <w:sz w:val="20"/>
                <w:szCs w:val="20"/>
              </w:rPr>
            </w:pPr>
          </w:p>
        </w:tc>
        <w:tc>
          <w:tcPr>
            <w:tcW w:w="3357" w:type="dxa"/>
            <w:tcBorders>
              <w:top w:val="single" w:sz="6" w:space="0" w:color="EEEEEE"/>
            </w:tcBorders>
            <w:tcMar>
              <w:top w:w="90" w:type="dxa"/>
              <w:left w:w="360" w:type="dxa"/>
              <w:bottom w:w="90" w:type="dxa"/>
              <w:right w:w="360" w:type="dxa"/>
            </w:tcMar>
            <w:vAlign w:val="center"/>
            <w:hideMark/>
          </w:tcPr>
          <w:p w14:paraId="1E7710F1" w14:textId="77777777" w:rsidR="00990FA0" w:rsidRPr="00D04A9E" w:rsidRDefault="00990FA0" w:rsidP="00990FA0">
            <w:pPr>
              <w:spacing w:after="0"/>
              <w:rPr>
                <w:rFonts w:ascii="Arial Narrow" w:eastAsia="Times New Roman" w:hAnsi="Arial Narrow" w:cs="Arial"/>
                <w:sz w:val="20"/>
                <w:szCs w:val="20"/>
              </w:rPr>
            </w:pPr>
          </w:p>
        </w:tc>
        <w:tc>
          <w:tcPr>
            <w:tcW w:w="2282" w:type="dxa"/>
            <w:tcBorders>
              <w:top w:val="single" w:sz="6" w:space="0" w:color="EEEEEE"/>
            </w:tcBorders>
            <w:tcMar>
              <w:top w:w="90" w:type="dxa"/>
              <w:left w:w="360" w:type="dxa"/>
              <w:bottom w:w="90" w:type="dxa"/>
              <w:right w:w="360" w:type="dxa"/>
            </w:tcMar>
            <w:vAlign w:val="center"/>
            <w:hideMark/>
          </w:tcPr>
          <w:p w14:paraId="58D1A7FE" w14:textId="77777777" w:rsidR="00990FA0" w:rsidRPr="00D04A9E" w:rsidRDefault="00990FA0" w:rsidP="00990FA0">
            <w:pPr>
              <w:spacing w:after="0"/>
              <w:rPr>
                <w:rFonts w:ascii="Arial Narrow" w:eastAsia="Times New Roman" w:hAnsi="Arial Narrow" w:cs="Arial"/>
                <w:sz w:val="20"/>
                <w:szCs w:val="20"/>
              </w:rPr>
            </w:pPr>
          </w:p>
        </w:tc>
        <w:tc>
          <w:tcPr>
            <w:tcW w:w="1610" w:type="dxa"/>
            <w:tcBorders>
              <w:top w:val="single" w:sz="6" w:space="0" w:color="EEEEEE"/>
            </w:tcBorders>
            <w:tcMar>
              <w:top w:w="90" w:type="dxa"/>
              <w:left w:w="360" w:type="dxa"/>
              <w:bottom w:w="90" w:type="dxa"/>
              <w:right w:w="360" w:type="dxa"/>
            </w:tcMar>
            <w:vAlign w:val="center"/>
            <w:hideMark/>
          </w:tcPr>
          <w:p w14:paraId="7E26AF2F" w14:textId="77777777" w:rsidR="00990FA0" w:rsidRPr="00D04A9E" w:rsidRDefault="00990FA0" w:rsidP="00990FA0">
            <w:pPr>
              <w:spacing w:after="0"/>
              <w:rPr>
                <w:rFonts w:ascii="Arial Narrow" w:eastAsia="Times New Roman" w:hAnsi="Arial Narrow" w:cs="Arial"/>
                <w:sz w:val="20"/>
                <w:szCs w:val="20"/>
              </w:rPr>
            </w:pPr>
          </w:p>
        </w:tc>
        <w:tc>
          <w:tcPr>
            <w:tcW w:w="2201" w:type="dxa"/>
            <w:tcBorders>
              <w:top w:val="single" w:sz="6" w:space="0" w:color="EEEEEE"/>
            </w:tcBorders>
            <w:tcMar>
              <w:top w:w="90" w:type="dxa"/>
              <w:left w:w="360" w:type="dxa"/>
              <w:bottom w:w="90" w:type="dxa"/>
              <w:right w:w="360" w:type="dxa"/>
            </w:tcMar>
            <w:vAlign w:val="center"/>
            <w:hideMark/>
          </w:tcPr>
          <w:p w14:paraId="2D1B9E34" w14:textId="77777777" w:rsidR="00990FA0" w:rsidRPr="00D04A9E" w:rsidRDefault="00990FA0" w:rsidP="00990FA0">
            <w:pPr>
              <w:spacing w:after="0"/>
              <w:rPr>
                <w:rFonts w:ascii="Arial Narrow" w:eastAsia="Times New Roman" w:hAnsi="Arial Narrow" w:cs="Arial"/>
                <w:sz w:val="20"/>
                <w:szCs w:val="20"/>
              </w:rPr>
            </w:pPr>
          </w:p>
        </w:tc>
      </w:tr>
      <w:tr w:rsidR="00990FA0" w:rsidRPr="00D04A9E" w14:paraId="40A5E59E" w14:textId="77777777" w:rsidTr="00FE660B">
        <w:tc>
          <w:tcPr>
            <w:tcW w:w="1350" w:type="dxa"/>
            <w:tcBorders>
              <w:top w:val="single" w:sz="6" w:space="0" w:color="EEEEEE"/>
            </w:tcBorders>
            <w:tcMar>
              <w:top w:w="90" w:type="dxa"/>
              <w:left w:w="360" w:type="dxa"/>
              <w:bottom w:w="90" w:type="dxa"/>
              <w:right w:w="360" w:type="dxa"/>
            </w:tcMar>
            <w:vAlign w:val="center"/>
            <w:hideMark/>
          </w:tcPr>
          <w:p w14:paraId="30169379"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1.2.1</w:t>
            </w:r>
          </w:p>
        </w:tc>
        <w:tc>
          <w:tcPr>
            <w:tcW w:w="3357" w:type="dxa"/>
            <w:tcBorders>
              <w:top w:val="single" w:sz="6" w:space="0" w:color="EEEEEE"/>
            </w:tcBorders>
            <w:tcMar>
              <w:top w:w="90" w:type="dxa"/>
              <w:left w:w="360" w:type="dxa"/>
              <w:bottom w:w="90" w:type="dxa"/>
              <w:right w:w="360" w:type="dxa"/>
            </w:tcMar>
            <w:vAlign w:val="center"/>
            <w:hideMark/>
          </w:tcPr>
          <w:p w14:paraId="6D244E90"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Establish canopy cover goals</w:t>
            </w:r>
          </w:p>
        </w:tc>
        <w:tc>
          <w:tcPr>
            <w:tcW w:w="2282" w:type="dxa"/>
            <w:tcBorders>
              <w:top w:val="single" w:sz="6" w:space="0" w:color="EEEEEE"/>
            </w:tcBorders>
            <w:tcMar>
              <w:top w:w="90" w:type="dxa"/>
              <w:left w:w="360" w:type="dxa"/>
              <w:bottom w:w="90" w:type="dxa"/>
              <w:right w:w="360" w:type="dxa"/>
            </w:tcMar>
            <w:vAlign w:val="center"/>
            <w:hideMark/>
          </w:tcPr>
          <w:p w14:paraId="24E6E0B4"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Management staff</w:t>
            </w:r>
          </w:p>
        </w:tc>
        <w:tc>
          <w:tcPr>
            <w:tcW w:w="1610" w:type="dxa"/>
            <w:tcBorders>
              <w:top w:val="single" w:sz="6" w:space="0" w:color="EEEEEE"/>
            </w:tcBorders>
            <w:tcMar>
              <w:top w:w="90" w:type="dxa"/>
              <w:left w:w="360" w:type="dxa"/>
              <w:bottom w:w="90" w:type="dxa"/>
              <w:right w:w="360" w:type="dxa"/>
            </w:tcMar>
            <w:vAlign w:val="center"/>
            <w:hideMark/>
          </w:tcPr>
          <w:p w14:paraId="48470C91"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June 2015</w:t>
            </w:r>
          </w:p>
        </w:tc>
        <w:tc>
          <w:tcPr>
            <w:tcW w:w="2201" w:type="dxa"/>
            <w:tcBorders>
              <w:top w:val="single" w:sz="6" w:space="0" w:color="EEEEEE"/>
            </w:tcBorders>
            <w:tcMar>
              <w:top w:w="90" w:type="dxa"/>
              <w:left w:w="360" w:type="dxa"/>
              <w:bottom w:w="90" w:type="dxa"/>
              <w:right w:w="360" w:type="dxa"/>
            </w:tcMar>
            <w:vAlign w:val="center"/>
            <w:hideMark/>
          </w:tcPr>
          <w:p w14:paraId="68B9F2D6" w14:textId="77777777" w:rsidR="00990FA0" w:rsidRPr="00D04A9E" w:rsidRDefault="00990FA0" w:rsidP="00990FA0">
            <w:pPr>
              <w:spacing w:after="0"/>
              <w:rPr>
                <w:rFonts w:ascii="Arial Narrow" w:eastAsia="Times New Roman" w:hAnsi="Arial Narrow" w:cs="Arial"/>
                <w:sz w:val="20"/>
                <w:szCs w:val="20"/>
              </w:rPr>
            </w:pPr>
          </w:p>
        </w:tc>
      </w:tr>
      <w:tr w:rsidR="00990FA0" w:rsidRPr="00D04A9E" w14:paraId="2BDF4881" w14:textId="77777777" w:rsidTr="00FE660B">
        <w:tc>
          <w:tcPr>
            <w:tcW w:w="1350" w:type="dxa"/>
            <w:tcBorders>
              <w:top w:val="single" w:sz="6" w:space="0" w:color="EEEEEE"/>
            </w:tcBorders>
            <w:tcMar>
              <w:top w:w="90" w:type="dxa"/>
              <w:left w:w="360" w:type="dxa"/>
              <w:bottom w:w="90" w:type="dxa"/>
              <w:right w:w="360" w:type="dxa"/>
            </w:tcMar>
            <w:vAlign w:val="center"/>
            <w:hideMark/>
          </w:tcPr>
          <w:p w14:paraId="3766AB20" w14:textId="77777777" w:rsidR="00990FA0" w:rsidRPr="00D04A9E" w:rsidRDefault="00990FA0" w:rsidP="00990FA0">
            <w:pPr>
              <w:spacing w:after="0"/>
              <w:rPr>
                <w:rFonts w:ascii="Arial Narrow" w:eastAsia="Times New Roman" w:hAnsi="Arial Narrow" w:cs="Arial"/>
                <w:sz w:val="20"/>
                <w:szCs w:val="20"/>
              </w:rPr>
            </w:pPr>
          </w:p>
        </w:tc>
        <w:tc>
          <w:tcPr>
            <w:tcW w:w="3357" w:type="dxa"/>
            <w:tcBorders>
              <w:top w:val="single" w:sz="6" w:space="0" w:color="EEEEEE"/>
            </w:tcBorders>
            <w:tcMar>
              <w:top w:w="90" w:type="dxa"/>
              <w:left w:w="360" w:type="dxa"/>
              <w:bottom w:w="90" w:type="dxa"/>
              <w:right w:w="360" w:type="dxa"/>
            </w:tcMar>
            <w:vAlign w:val="center"/>
            <w:hideMark/>
          </w:tcPr>
          <w:p w14:paraId="78BFC476" w14:textId="77777777" w:rsidR="00990FA0" w:rsidRPr="00D04A9E" w:rsidRDefault="00990FA0" w:rsidP="00990FA0">
            <w:pPr>
              <w:spacing w:after="0"/>
              <w:rPr>
                <w:rFonts w:ascii="Arial Narrow" w:eastAsia="Times New Roman" w:hAnsi="Arial Narrow" w:cs="Arial"/>
                <w:sz w:val="20"/>
                <w:szCs w:val="20"/>
              </w:rPr>
            </w:pPr>
          </w:p>
        </w:tc>
        <w:tc>
          <w:tcPr>
            <w:tcW w:w="2282" w:type="dxa"/>
            <w:tcBorders>
              <w:top w:val="single" w:sz="6" w:space="0" w:color="EEEEEE"/>
            </w:tcBorders>
            <w:tcMar>
              <w:top w:w="90" w:type="dxa"/>
              <w:left w:w="360" w:type="dxa"/>
              <w:bottom w:w="90" w:type="dxa"/>
              <w:right w:w="360" w:type="dxa"/>
            </w:tcMar>
            <w:vAlign w:val="center"/>
            <w:hideMark/>
          </w:tcPr>
          <w:p w14:paraId="6FE0DAE6" w14:textId="77777777" w:rsidR="00990FA0" w:rsidRPr="00D04A9E" w:rsidRDefault="00990FA0" w:rsidP="00990FA0">
            <w:pPr>
              <w:spacing w:after="0"/>
              <w:rPr>
                <w:rFonts w:ascii="Arial Narrow" w:eastAsia="Times New Roman" w:hAnsi="Arial Narrow" w:cs="Arial"/>
                <w:sz w:val="20"/>
                <w:szCs w:val="20"/>
              </w:rPr>
            </w:pPr>
          </w:p>
        </w:tc>
        <w:tc>
          <w:tcPr>
            <w:tcW w:w="1610" w:type="dxa"/>
            <w:tcBorders>
              <w:top w:val="single" w:sz="6" w:space="0" w:color="EEEEEE"/>
            </w:tcBorders>
            <w:tcMar>
              <w:top w:w="90" w:type="dxa"/>
              <w:left w:w="360" w:type="dxa"/>
              <w:bottom w:w="90" w:type="dxa"/>
              <w:right w:w="360" w:type="dxa"/>
            </w:tcMar>
            <w:vAlign w:val="center"/>
            <w:hideMark/>
          </w:tcPr>
          <w:p w14:paraId="203AA976" w14:textId="77777777" w:rsidR="00990FA0" w:rsidRPr="00D04A9E" w:rsidRDefault="00990FA0" w:rsidP="00990FA0">
            <w:pPr>
              <w:spacing w:after="0"/>
              <w:rPr>
                <w:rFonts w:ascii="Arial Narrow" w:eastAsia="Times New Roman" w:hAnsi="Arial Narrow" w:cs="Arial"/>
                <w:sz w:val="20"/>
                <w:szCs w:val="20"/>
              </w:rPr>
            </w:pPr>
          </w:p>
        </w:tc>
        <w:tc>
          <w:tcPr>
            <w:tcW w:w="2201" w:type="dxa"/>
            <w:tcBorders>
              <w:top w:val="single" w:sz="6" w:space="0" w:color="EEEEEE"/>
            </w:tcBorders>
            <w:tcMar>
              <w:top w:w="90" w:type="dxa"/>
              <w:left w:w="360" w:type="dxa"/>
              <w:bottom w:w="90" w:type="dxa"/>
              <w:right w:w="360" w:type="dxa"/>
            </w:tcMar>
            <w:vAlign w:val="center"/>
            <w:hideMark/>
          </w:tcPr>
          <w:p w14:paraId="0583C9BF" w14:textId="77777777" w:rsidR="00990FA0" w:rsidRPr="00D04A9E" w:rsidRDefault="00990FA0" w:rsidP="00990FA0">
            <w:pPr>
              <w:spacing w:after="0"/>
              <w:rPr>
                <w:rFonts w:ascii="Arial Narrow" w:eastAsia="Times New Roman" w:hAnsi="Arial Narrow" w:cs="Arial"/>
                <w:sz w:val="20"/>
                <w:szCs w:val="20"/>
              </w:rPr>
            </w:pPr>
          </w:p>
        </w:tc>
      </w:tr>
      <w:tr w:rsidR="00990FA0" w:rsidRPr="00D04A9E" w14:paraId="1E394D2B" w14:textId="77777777" w:rsidTr="00FE660B">
        <w:tc>
          <w:tcPr>
            <w:tcW w:w="1350" w:type="dxa"/>
            <w:tcBorders>
              <w:top w:val="single" w:sz="6" w:space="0" w:color="EEEEEE"/>
            </w:tcBorders>
            <w:tcMar>
              <w:top w:w="90" w:type="dxa"/>
              <w:left w:w="360" w:type="dxa"/>
              <w:bottom w:w="90" w:type="dxa"/>
              <w:right w:w="360" w:type="dxa"/>
            </w:tcMar>
            <w:vAlign w:val="center"/>
            <w:hideMark/>
          </w:tcPr>
          <w:p w14:paraId="2FED4578"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1.3.1</w:t>
            </w:r>
          </w:p>
        </w:tc>
        <w:tc>
          <w:tcPr>
            <w:tcW w:w="3357" w:type="dxa"/>
            <w:tcBorders>
              <w:top w:val="single" w:sz="6" w:space="0" w:color="EEEEEE"/>
            </w:tcBorders>
            <w:tcMar>
              <w:top w:w="90" w:type="dxa"/>
              <w:left w:w="360" w:type="dxa"/>
              <w:bottom w:w="90" w:type="dxa"/>
              <w:right w:w="360" w:type="dxa"/>
            </w:tcMar>
            <w:vAlign w:val="center"/>
            <w:hideMark/>
          </w:tcPr>
          <w:p w14:paraId="3C8EE6CF"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Identify potential planting sites by grid</w:t>
            </w:r>
          </w:p>
        </w:tc>
        <w:tc>
          <w:tcPr>
            <w:tcW w:w="2282" w:type="dxa"/>
            <w:tcBorders>
              <w:top w:val="single" w:sz="6" w:space="0" w:color="EEEEEE"/>
            </w:tcBorders>
            <w:tcMar>
              <w:top w:w="90" w:type="dxa"/>
              <w:left w:w="360" w:type="dxa"/>
              <w:bottom w:w="90" w:type="dxa"/>
              <w:right w:w="360" w:type="dxa"/>
            </w:tcMar>
            <w:vAlign w:val="center"/>
            <w:hideMark/>
          </w:tcPr>
          <w:p w14:paraId="51396159"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Tree Section Supervisor</w:t>
            </w:r>
          </w:p>
        </w:tc>
        <w:tc>
          <w:tcPr>
            <w:tcW w:w="1610" w:type="dxa"/>
            <w:tcBorders>
              <w:top w:val="single" w:sz="6" w:space="0" w:color="EEEEEE"/>
            </w:tcBorders>
            <w:tcMar>
              <w:top w:w="90" w:type="dxa"/>
              <w:left w:w="360" w:type="dxa"/>
              <w:bottom w:w="90" w:type="dxa"/>
              <w:right w:w="360" w:type="dxa"/>
            </w:tcMar>
            <w:vAlign w:val="center"/>
            <w:hideMark/>
          </w:tcPr>
          <w:p w14:paraId="21587E7B"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Jan 2016</w:t>
            </w:r>
          </w:p>
        </w:tc>
        <w:tc>
          <w:tcPr>
            <w:tcW w:w="2201" w:type="dxa"/>
            <w:tcBorders>
              <w:top w:val="single" w:sz="6" w:space="0" w:color="EEEEEE"/>
            </w:tcBorders>
            <w:tcMar>
              <w:top w:w="90" w:type="dxa"/>
              <w:left w:w="360" w:type="dxa"/>
              <w:bottom w:w="90" w:type="dxa"/>
              <w:right w:w="360" w:type="dxa"/>
            </w:tcMar>
            <w:vAlign w:val="center"/>
            <w:hideMark/>
          </w:tcPr>
          <w:p w14:paraId="5AF904C8" w14:textId="77777777" w:rsidR="00990FA0" w:rsidRPr="00D04A9E" w:rsidRDefault="00990FA0" w:rsidP="00990FA0">
            <w:pPr>
              <w:spacing w:after="0"/>
              <w:rPr>
                <w:rFonts w:ascii="Arial Narrow" w:eastAsia="Times New Roman" w:hAnsi="Arial Narrow" w:cs="Arial"/>
                <w:sz w:val="20"/>
                <w:szCs w:val="20"/>
              </w:rPr>
            </w:pPr>
          </w:p>
        </w:tc>
      </w:tr>
      <w:tr w:rsidR="00990FA0" w:rsidRPr="00D04A9E" w14:paraId="46E3E865" w14:textId="77777777" w:rsidTr="00FE660B">
        <w:tc>
          <w:tcPr>
            <w:tcW w:w="1350" w:type="dxa"/>
            <w:tcBorders>
              <w:top w:val="single" w:sz="6" w:space="0" w:color="EEEEEE"/>
            </w:tcBorders>
            <w:tcMar>
              <w:top w:w="90" w:type="dxa"/>
              <w:left w:w="360" w:type="dxa"/>
              <w:bottom w:w="90" w:type="dxa"/>
              <w:right w:w="360" w:type="dxa"/>
            </w:tcMar>
            <w:vAlign w:val="center"/>
            <w:hideMark/>
          </w:tcPr>
          <w:p w14:paraId="17521C4D"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1.3.2</w:t>
            </w:r>
          </w:p>
        </w:tc>
        <w:tc>
          <w:tcPr>
            <w:tcW w:w="3357" w:type="dxa"/>
            <w:tcBorders>
              <w:top w:val="single" w:sz="6" w:space="0" w:color="EEEEEE"/>
            </w:tcBorders>
            <w:tcMar>
              <w:top w:w="90" w:type="dxa"/>
              <w:left w:w="360" w:type="dxa"/>
              <w:bottom w:w="90" w:type="dxa"/>
              <w:right w:w="360" w:type="dxa"/>
            </w:tcMar>
            <w:vAlign w:val="center"/>
            <w:hideMark/>
          </w:tcPr>
          <w:p w14:paraId="441479DC"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Align tree planting program with canopy goals</w:t>
            </w:r>
          </w:p>
        </w:tc>
        <w:tc>
          <w:tcPr>
            <w:tcW w:w="2282" w:type="dxa"/>
            <w:tcBorders>
              <w:top w:val="single" w:sz="6" w:space="0" w:color="EEEEEE"/>
            </w:tcBorders>
            <w:tcMar>
              <w:top w:w="90" w:type="dxa"/>
              <w:left w:w="360" w:type="dxa"/>
              <w:bottom w:w="90" w:type="dxa"/>
              <w:right w:w="360" w:type="dxa"/>
            </w:tcMar>
            <w:vAlign w:val="center"/>
            <w:hideMark/>
          </w:tcPr>
          <w:p w14:paraId="6093B620"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Tree Section Supervisor</w:t>
            </w:r>
          </w:p>
        </w:tc>
        <w:tc>
          <w:tcPr>
            <w:tcW w:w="1610" w:type="dxa"/>
            <w:tcBorders>
              <w:top w:val="single" w:sz="6" w:space="0" w:color="EEEEEE"/>
            </w:tcBorders>
            <w:tcMar>
              <w:top w:w="90" w:type="dxa"/>
              <w:left w:w="360" w:type="dxa"/>
              <w:bottom w:w="90" w:type="dxa"/>
              <w:right w:w="360" w:type="dxa"/>
            </w:tcMar>
            <w:vAlign w:val="center"/>
            <w:hideMark/>
          </w:tcPr>
          <w:p w14:paraId="1DBED539"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Dec 2016</w:t>
            </w:r>
          </w:p>
        </w:tc>
        <w:tc>
          <w:tcPr>
            <w:tcW w:w="2201" w:type="dxa"/>
            <w:tcBorders>
              <w:top w:val="single" w:sz="6" w:space="0" w:color="EEEEEE"/>
            </w:tcBorders>
            <w:tcMar>
              <w:top w:w="90" w:type="dxa"/>
              <w:left w:w="360" w:type="dxa"/>
              <w:bottom w:w="90" w:type="dxa"/>
              <w:right w:w="360" w:type="dxa"/>
            </w:tcMar>
            <w:vAlign w:val="center"/>
            <w:hideMark/>
          </w:tcPr>
          <w:p w14:paraId="3D06BF41" w14:textId="77777777" w:rsidR="00990FA0" w:rsidRPr="00D04A9E" w:rsidRDefault="00990FA0" w:rsidP="00990FA0">
            <w:pPr>
              <w:spacing w:after="0"/>
              <w:rPr>
                <w:rFonts w:ascii="Arial Narrow" w:eastAsia="Times New Roman" w:hAnsi="Arial Narrow" w:cs="Arial"/>
                <w:sz w:val="20"/>
                <w:szCs w:val="20"/>
              </w:rPr>
            </w:pPr>
          </w:p>
        </w:tc>
      </w:tr>
      <w:tr w:rsidR="00990FA0" w:rsidRPr="00D04A9E" w14:paraId="034FD85B" w14:textId="77777777" w:rsidTr="00FE660B">
        <w:tc>
          <w:tcPr>
            <w:tcW w:w="1350" w:type="dxa"/>
            <w:tcBorders>
              <w:top w:val="single" w:sz="6" w:space="0" w:color="EEEEEE"/>
            </w:tcBorders>
            <w:tcMar>
              <w:top w:w="90" w:type="dxa"/>
              <w:left w:w="360" w:type="dxa"/>
              <w:bottom w:w="90" w:type="dxa"/>
              <w:right w:w="360" w:type="dxa"/>
            </w:tcMar>
            <w:vAlign w:val="center"/>
            <w:hideMark/>
          </w:tcPr>
          <w:p w14:paraId="305744FB"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1.3.3</w:t>
            </w:r>
          </w:p>
        </w:tc>
        <w:tc>
          <w:tcPr>
            <w:tcW w:w="3357" w:type="dxa"/>
            <w:tcBorders>
              <w:top w:val="single" w:sz="6" w:space="0" w:color="EEEEEE"/>
            </w:tcBorders>
            <w:tcMar>
              <w:top w:w="90" w:type="dxa"/>
              <w:left w:w="360" w:type="dxa"/>
              <w:bottom w:w="90" w:type="dxa"/>
              <w:right w:w="360" w:type="dxa"/>
            </w:tcMar>
            <w:vAlign w:val="center"/>
            <w:hideMark/>
          </w:tcPr>
          <w:p w14:paraId="1EFE264E"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Budget and implement planting program</w:t>
            </w:r>
          </w:p>
        </w:tc>
        <w:tc>
          <w:tcPr>
            <w:tcW w:w="2282" w:type="dxa"/>
            <w:tcBorders>
              <w:top w:val="single" w:sz="6" w:space="0" w:color="EEEEEE"/>
            </w:tcBorders>
            <w:tcMar>
              <w:top w:w="90" w:type="dxa"/>
              <w:left w:w="360" w:type="dxa"/>
              <w:bottom w:w="90" w:type="dxa"/>
              <w:right w:w="360" w:type="dxa"/>
            </w:tcMar>
            <w:vAlign w:val="center"/>
            <w:hideMark/>
          </w:tcPr>
          <w:p w14:paraId="17103F00"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Tree Section Supervisor</w:t>
            </w:r>
          </w:p>
        </w:tc>
        <w:tc>
          <w:tcPr>
            <w:tcW w:w="1610" w:type="dxa"/>
            <w:tcBorders>
              <w:top w:val="single" w:sz="6" w:space="0" w:color="EEEEEE"/>
            </w:tcBorders>
            <w:tcMar>
              <w:top w:w="90" w:type="dxa"/>
              <w:left w:w="360" w:type="dxa"/>
              <w:bottom w:w="90" w:type="dxa"/>
              <w:right w:w="360" w:type="dxa"/>
            </w:tcMar>
            <w:vAlign w:val="center"/>
            <w:hideMark/>
          </w:tcPr>
          <w:p w14:paraId="654DB379"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Yearly</w:t>
            </w:r>
          </w:p>
        </w:tc>
        <w:tc>
          <w:tcPr>
            <w:tcW w:w="2201" w:type="dxa"/>
            <w:tcBorders>
              <w:top w:val="single" w:sz="6" w:space="0" w:color="EEEEEE"/>
            </w:tcBorders>
            <w:tcMar>
              <w:top w:w="90" w:type="dxa"/>
              <w:left w:w="360" w:type="dxa"/>
              <w:bottom w:w="90" w:type="dxa"/>
              <w:right w:w="360" w:type="dxa"/>
            </w:tcMar>
            <w:vAlign w:val="center"/>
            <w:hideMark/>
          </w:tcPr>
          <w:p w14:paraId="70EB05F1" w14:textId="77777777" w:rsidR="00990FA0" w:rsidRPr="00D04A9E" w:rsidRDefault="00990FA0" w:rsidP="00990FA0">
            <w:pPr>
              <w:spacing w:after="0"/>
              <w:rPr>
                <w:rFonts w:ascii="Arial Narrow" w:eastAsia="Times New Roman" w:hAnsi="Arial Narrow" w:cs="Arial"/>
                <w:sz w:val="20"/>
                <w:szCs w:val="20"/>
              </w:rPr>
            </w:pPr>
          </w:p>
        </w:tc>
      </w:tr>
      <w:tr w:rsidR="00990FA0" w:rsidRPr="00D04A9E" w14:paraId="7A2AE928" w14:textId="77777777" w:rsidTr="00FE660B">
        <w:tc>
          <w:tcPr>
            <w:tcW w:w="1350" w:type="dxa"/>
            <w:tcBorders>
              <w:top w:val="single" w:sz="6" w:space="0" w:color="EEEEEE"/>
            </w:tcBorders>
            <w:tcMar>
              <w:top w:w="90" w:type="dxa"/>
              <w:left w:w="360" w:type="dxa"/>
              <w:bottom w:w="90" w:type="dxa"/>
              <w:right w:w="360" w:type="dxa"/>
            </w:tcMar>
            <w:vAlign w:val="center"/>
            <w:hideMark/>
          </w:tcPr>
          <w:p w14:paraId="292BBA75" w14:textId="77777777" w:rsidR="00990FA0" w:rsidRPr="00D04A9E" w:rsidRDefault="00990FA0" w:rsidP="00990FA0">
            <w:pPr>
              <w:spacing w:after="0"/>
              <w:rPr>
                <w:rFonts w:ascii="Arial Narrow" w:eastAsia="Times New Roman" w:hAnsi="Arial Narrow" w:cs="Arial"/>
                <w:sz w:val="20"/>
                <w:szCs w:val="20"/>
              </w:rPr>
            </w:pPr>
          </w:p>
        </w:tc>
        <w:tc>
          <w:tcPr>
            <w:tcW w:w="3357" w:type="dxa"/>
            <w:tcBorders>
              <w:top w:val="single" w:sz="6" w:space="0" w:color="EEEEEE"/>
            </w:tcBorders>
            <w:tcMar>
              <w:top w:w="90" w:type="dxa"/>
              <w:left w:w="360" w:type="dxa"/>
              <w:bottom w:w="90" w:type="dxa"/>
              <w:right w:w="360" w:type="dxa"/>
            </w:tcMar>
            <w:vAlign w:val="center"/>
            <w:hideMark/>
          </w:tcPr>
          <w:p w14:paraId="0D9CD21B" w14:textId="77777777" w:rsidR="00990FA0" w:rsidRPr="00D04A9E" w:rsidRDefault="00990FA0" w:rsidP="00990FA0">
            <w:pPr>
              <w:spacing w:after="0"/>
              <w:rPr>
                <w:rFonts w:ascii="Arial Narrow" w:eastAsia="Times New Roman" w:hAnsi="Arial Narrow" w:cs="Arial"/>
                <w:sz w:val="20"/>
                <w:szCs w:val="20"/>
              </w:rPr>
            </w:pPr>
          </w:p>
        </w:tc>
        <w:tc>
          <w:tcPr>
            <w:tcW w:w="2282" w:type="dxa"/>
            <w:tcBorders>
              <w:top w:val="single" w:sz="6" w:space="0" w:color="EEEEEE"/>
            </w:tcBorders>
            <w:tcMar>
              <w:top w:w="90" w:type="dxa"/>
              <w:left w:w="360" w:type="dxa"/>
              <w:bottom w:w="90" w:type="dxa"/>
              <w:right w:w="360" w:type="dxa"/>
            </w:tcMar>
            <w:vAlign w:val="center"/>
            <w:hideMark/>
          </w:tcPr>
          <w:p w14:paraId="543517BF" w14:textId="77777777" w:rsidR="00990FA0" w:rsidRPr="00D04A9E" w:rsidRDefault="00990FA0" w:rsidP="00990FA0">
            <w:pPr>
              <w:spacing w:after="0"/>
              <w:rPr>
                <w:rFonts w:ascii="Arial Narrow" w:eastAsia="Times New Roman" w:hAnsi="Arial Narrow" w:cs="Arial"/>
                <w:sz w:val="20"/>
                <w:szCs w:val="20"/>
              </w:rPr>
            </w:pPr>
          </w:p>
        </w:tc>
        <w:tc>
          <w:tcPr>
            <w:tcW w:w="1610" w:type="dxa"/>
            <w:tcBorders>
              <w:top w:val="single" w:sz="6" w:space="0" w:color="EEEEEE"/>
            </w:tcBorders>
            <w:tcMar>
              <w:top w:w="90" w:type="dxa"/>
              <w:left w:w="360" w:type="dxa"/>
              <w:bottom w:w="90" w:type="dxa"/>
              <w:right w:w="360" w:type="dxa"/>
            </w:tcMar>
            <w:vAlign w:val="center"/>
            <w:hideMark/>
          </w:tcPr>
          <w:p w14:paraId="13DCCE3C" w14:textId="77777777" w:rsidR="00990FA0" w:rsidRPr="00D04A9E" w:rsidRDefault="00990FA0" w:rsidP="00990FA0">
            <w:pPr>
              <w:spacing w:after="0"/>
              <w:rPr>
                <w:rFonts w:ascii="Arial Narrow" w:eastAsia="Times New Roman" w:hAnsi="Arial Narrow" w:cs="Arial"/>
                <w:sz w:val="20"/>
                <w:szCs w:val="20"/>
              </w:rPr>
            </w:pPr>
          </w:p>
        </w:tc>
        <w:tc>
          <w:tcPr>
            <w:tcW w:w="2201" w:type="dxa"/>
            <w:tcBorders>
              <w:top w:val="single" w:sz="6" w:space="0" w:color="EEEEEE"/>
            </w:tcBorders>
            <w:tcMar>
              <w:top w:w="90" w:type="dxa"/>
              <w:left w:w="360" w:type="dxa"/>
              <w:bottom w:w="90" w:type="dxa"/>
              <w:right w:w="360" w:type="dxa"/>
            </w:tcMar>
            <w:vAlign w:val="center"/>
            <w:hideMark/>
          </w:tcPr>
          <w:p w14:paraId="18E09117" w14:textId="77777777" w:rsidR="00990FA0" w:rsidRPr="00D04A9E" w:rsidRDefault="00990FA0" w:rsidP="00990FA0">
            <w:pPr>
              <w:spacing w:after="0"/>
              <w:rPr>
                <w:rFonts w:ascii="Arial Narrow" w:eastAsia="Times New Roman" w:hAnsi="Arial Narrow" w:cs="Arial"/>
                <w:sz w:val="20"/>
                <w:szCs w:val="20"/>
              </w:rPr>
            </w:pPr>
          </w:p>
        </w:tc>
      </w:tr>
      <w:tr w:rsidR="00990FA0" w:rsidRPr="00D04A9E" w14:paraId="701F5D12" w14:textId="77777777" w:rsidTr="00FE660B">
        <w:tc>
          <w:tcPr>
            <w:tcW w:w="1350" w:type="dxa"/>
            <w:tcBorders>
              <w:top w:val="single" w:sz="6" w:space="0" w:color="EEEEEE"/>
            </w:tcBorders>
            <w:tcMar>
              <w:top w:w="90" w:type="dxa"/>
              <w:left w:w="360" w:type="dxa"/>
              <w:bottom w:w="90" w:type="dxa"/>
              <w:right w:w="360" w:type="dxa"/>
            </w:tcMar>
            <w:vAlign w:val="center"/>
            <w:hideMark/>
          </w:tcPr>
          <w:p w14:paraId="5B3FA083"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1.4.1</w:t>
            </w:r>
          </w:p>
        </w:tc>
        <w:tc>
          <w:tcPr>
            <w:tcW w:w="3357" w:type="dxa"/>
            <w:tcBorders>
              <w:top w:val="single" w:sz="6" w:space="0" w:color="EEEEEE"/>
            </w:tcBorders>
            <w:tcMar>
              <w:top w:w="90" w:type="dxa"/>
              <w:left w:w="360" w:type="dxa"/>
              <w:bottom w:w="90" w:type="dxa"/>
              <w:right w:w="360" w:type="dxa"/>
            </w:tcMar>
            <w:vAlign w:val="center"/>
            <w:hideMark/>
          </w:tcPr>
          <w:p w14:paraId="32FD9A88"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Calculate number of trees to be planted per year to reach canopy cover goal</w:t>
            </w:r>
          </w:p>
        </w:tc>
        <w:tc>
          <w:tcPr>
            <w:tcW w:w="2282" w:type="dxa"/>
            <w:tcBorders>
              <w:top w:val="single" w:sz="6" w:space="0" w:color="EEEEEE"/>
            </w:tcBorders>
            <w:tcMar>
              <w:top w:w="90" w:type="dxa"/>
              <w:left w:w="360" w:type="dxa"/>
              <w:bottom w:w="90" w:type="dxa"/>
              <w:right w:w="360" w:type="dxa"/>
            </w:tcMar>
            <w:vAlign w:val="center"/>
            <w:hideMark/>
          </w:tcPr>
          <w:p w14:paraId="461E1E2F"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Tree Section Supervisor</w:t>
            </w:r>
          </w:p>
        </w:tc>
        <w:tc>
          <w:tcPr>
            <w:tcW w:w="1610" w:type="dxa"/>
            <w:tcBorders>
              <w:top w:val="single" w:sz="6" w:space="0" w:color="EEEEEE"/>
            </w:tcBorders>
            <w:tcMar>
              <w:top w:w="90" w:type="dxa"/>
              <w:left w:w="360" w:type="dxa"/>
              <w:bottom w:w="90" w:type="dxa"/>
              <w:right w:w="360" w:type="dxa"/>
            </w:tcMar>
            <w:vAlign w:val="center"/>
            <w:hideMark/>
          </w:tcPr>
          <w:p w14:paraId="0C78D58E"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March 2017</w:t>
            </w:r>
          </w:p>
        </w:tc>
        <w:tc>
          <w:tcPr>
            <w:tcW w:w="2201" w:type="dxa"/>
            <w:tcBorders>
              <w:top w:val="single" w:sz="6" w:space="0" w:color="EEEEEE"/>
            </w:tcBorders>
            <w:tcMar>
              <w:top w:w="90" w:type="dxa"/>
              <w:left w:w="360" w:type="dxa"/>
              <w:bottom w:w="90" w:type="dxa"/>
              <w:right w:w="360" w:type="dxa"/>
            </w:tcMar>
            <w:vAlign w:val="center"/>
            <w:hideMark/>
          </w:tcPr>
          <w:p w14:paraId="12A57252" w14:textId="77777777" w:rsidR="00990FA0" w:rsidRPr="00D04A9E" w:rsidRDefault="00990FA0" w:rsidP="00990FA0">
            <w:pPr>
              <w:spacing w:after="0"/>
              <w:rPr>
                <w:rFonts w:ascii="Arial Narrow" w:eastAsia="Times New Roman" w:hAnsi="Arial Narrow" w:cs="Arial"/>
                <w:sz w:val="20"/>
                <w:szCs w:val="20"/>
              </w:rPr>
            </w:pPr>
          </w:p>
        </w:tc>
      </w:tr>
      <w:tr w:rsidR="00990FA0" w:rsidRPr="00D04A9E" w14:paraId="26A747D3" w14:textId="77777777" w:rsidTr="00FE660B">
        <w:tc>
          <w:tcPr>
            <w:tcW w:w="1350" w:type="dxa"/>
            <w:tcBorders>
              <w:top w:val="single" w:sz="6" w:space="0" w:color="EEEEEE"/>
            </w:tcBorders>
            <w:tcMar>
              <w:top w:w="90" w:type="dxa"/>
              <w:left w:w="360" w:type="dxa"/>
              <w:bottom w:w="90" w:type="dxa"/>
              <w:right w:w="360" w:type="dxa"/>
            </w:tcMar>
            <w:vAlign w:val="center"/>
            <w:hideMark/>
          </w:tcPr>
          <w:p w14:paraId="7E427EF6" w14:textId="77777777" w:rsidR="00990FA0" w:rsidRPr="00D04A9E" w:rsidRDefault="00990FA0" w:rsidP="00990FA0">
            <w:pPr>
              <w:spacing w:after="0"/>
              <w:rPr>
                <w:rFonts w:ascii="Arial Narrow" w:eastAsia="Times New Roman" w:hAnsi="Arial Narrow" w:cs="Arial"/>
                <w:sz w:val="20"/>
                <w:szCs w:val="20"/>
              </w:rPr>
            </w:pPr>
          </w:p>
        </w:tc>
        <w:tc>
          <w:tcPr>
            <w:tcW w:w="3357" w:type="dxa"/>
            <w:tcBorders>
              <w:top w:val="single" w:sz="6" w:space="0" w:color="EEEEEE"/>
            </w:tcBorders>
            <w:tcMar>
              <w:top w:w="90" w:type="dxa"/>
              <w:left w:w="360" w:type="dxa"/>
              <w:bottom w:w="90" w:type="dxa"/>
              <w:right w:w="360" w:type="dxa"/>
            </w:tcMar>
            <w:vAlign w:val="center"/>
            <w:hideMark/>
          </w:tcPr>
          <w:p w14:paraId="580D9448" w14:textId="77777777" w:rsidR="00990FA0" w:rsidRPr="00D04A9E" w:rsidRDefault="00990FA0" w:rsidP="00990FA0">
            <w:pPr>
              <w:spacing w:after="0"/>
              <w:rPr>
                <w:rFonts w:ascii="Arial Narrow" w:eastAsia="Times New Roman" w:hAnsi="Arial Narrow" w:cs="Arial"/>
                <w:sz w:val="20"/>
                <w:szCs w:val="20"/>
              </w:rPr>
            </w:pPr>
          </w:p>
        </w:tc>
        <w:tc>
          <w:tcPr>
            <w:tcW w:w="2282" w:type="dxa"/>
            <w:tcBorders>
              <w:top w:val="single" w:sz="6" w:space="0" w:color="EEEEEE"/>
            </w:tcBorders>
            <w:tcMar>
              <w:top w:w="90" w:type="dxa"/>
              <w:left w:w="360" w:type="dxa"/>
              <w:bottom w:w="90" w:type="dxa"/>
              <w:right w:w="360" w:type="dxa"/>
            </w:tcMar>
            <w:vAlign w:val="center"/>
            <w:hideMark/>
          </w:tcPr>
          <w:p w14:paraId="1BFE842C" w14:textId="77777777" w:rsidR="00990FA0" w:rsidRPr="00D04A9E" w:rsidRDefault="00990FA0" w:rsidP="00990FA0">
            <w:pPr>
              <w:spacing w:after="0"/>
              <w:rPr>
                <w:rFonts w:ascii="Arial Narrow" w:eastAsia="Times New Roman" w:hAnsi="Arial Narrow" w:cs="Arial"/>
                <w:sz w:val="20"/>
                <w:szCs w:val="20"/>
              </w:rPr>
            </w:pPr>
          </w:p>
        </w:tc>
        <w:tc>
          <w:tcPr>
            <w:tcW w:w="1610" w:type="dxa"/>
            <w:tcBorders>
              <w:top w:val="single" w:sz="6" w:space="0" w:color="EEEEEE"/>
            </w:tcBorders>
            <w:tcMar>
              <w:top w:w="90" w:type="dxa"/>
              <w:left w:w="360" w:type="dxa"/>
              <w:bottom w:w="90" w:type="dxa"/>
              <w:right w:w="360" w:type="dxa"/>
            </w:tcMar>
            <w:vAlign w:val="center"/>
            <w:hideMark/>
          </w:tcPr>
          <w:p w14:paraId="0E2142AF" w14:textId="77777777" w:rsidR="00990FA0" w:rsidRPr="00D04A9E" w:rsidRDefault="00990FA0" w:rsidP="00990FA0">
            <w:pPr>
              <w:spacing w:after="0"/>
              <w:rPr>
                <w:rFonts w:ascii="Arial Narrow" w:eastAsia="Times New Roman" w:hAnsi="Arial Narrow" w:cs="Arial"/>
                <w:sz w:val="20"/>
                <w:szCs w:val="20"/>
              </w:rPr>
            </w:pPr>
          </w:p>
        </w:tc>
        <w:tc>
          <w:tcPr>
            <w:tcW w:w="2201" w:type="dxa"/>
            <w:tcBorders>
              <w:top w:val="single" w:sz="6" w:space="0" w:color="EEEEEE"/>
            </w:tcBorders>
            <w:tcMar>
              <w:top w:w="90" w:type="dxa"/>
              <w:left w:w="360" w:type="dxa"/>
              <w:bottom w:w="90" w:type="dxa"/>
              <w:right w:w="360" w:type="dxa"/>
            </w:tcMar>
            <w:vAlign w:val="center"/>
            <w:hideMark/>
          </w:tcPr>
          <w:p w14:paraId="2D07FDFB" w14:textId="77777777" w:rsidR="00990FA0" w:rsidRPr="00D04A9E" w:rsidRDefault="00990FA0" w:rsidP="00990FA0">
            <w:pPr>
              <w:spacing w:after="0"/>
              <w:rPr>
                <w:rFonts w:ascii="Arial Narrow" w:eastAsia="Times New Roman" w:hAnsi="Arial Narrow" w:cs="Arial"/>
                <w:sz w:val="20"/>
                <w:szCs w:val="20"/>
              </w:rPr>
            </w:pPr>
          </w:p>
        </w:tc>
      </w:tr>
      <w:tr w:rsidR="00990FA0" w:rsidRPr="00D04A9E" w14:paraId="56B87759" w14:textId="77777777" w:rsidTr="00FE660B">
        <w:tc>
          <w:tcPr>
            <w:tcW w:w="1350" w:type="dxa"/>
            <w:tcBorders>
              <w:top w:val="single" w:sz="6" w:space="0" w:color="EEEEEE"/>
            </w:tcBorders>
            <w:tcMar>
              <w:top w:w="90" w:type="dxa"/>
              <w:left w:w="360" w:type="dxa"/>
              <w:bottom w:w="90" w:type="dxa"/>
              <w:right w:w="360" w:type="dxa"/>
            </w:tcMar>
            <w:vAlign w:val="center"/>
            <w:hideMark/>
          </w:tcPr>
          <w:p w14:paraId="7A7B219F"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1.5.1</w:t>
            </w:r>
          </w:p>
        </w:tc>
        <w:tc>
          <w:tcPr>
            <w:tcW w:w="3357" w:type="dxa"/>
            <w:tcBorders>
              <w:top w:val="single" w:sz="6" w:space="0" w:color="EEEEEE"/>
            </w:tcBorders>
            <w:tcMar>
              <w:top w:w="90" w:type="dxa"/>
              <w:left w:w="360" w:type="dxa"/>
              <w:bottom w:w="90" w:type="dxa"/>
              <w:right w:w="360" w:type="dxa"/>
            </w:tcMar>
            <w:vAlign w:val="center"/>
            <w:hideMark/>
          </w:tcPr>
          <w:p w14:paraId="60C5C4E6"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Calculate costs per year for tree plantings</w:t>
            </w:r>
          </w:p>
        </w:tc>
        <w:tc>
          <w:tcPr>
            <w:tcW w:w="2282" w:type="dxa"/>
            <w:tcBorders>
              <w:top w:val="single" w:sz="6" w:space="0" w:color="EEEEEE"/>
            </w:tcBorders>
            <w:tcMar>
              <w:top w:w="90" w:type="dxa"/>
              <w:left w:w="360" w:type="dxa"/>
              <w:bottom w:w="90" w:type="dxa"/>
              <w:right w:w="360" w:type="dxa"/>
            </w:tcMar>
            <w:vAlign w:val="center"/>
            <w:hideMark/>
          </w:tcPr>
          <w:p w14:paraId="1E1F9A60"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Tree Section Supervisor</w:t>
            </w:r>
          </w:p>
        </w:tc>
        <w:tc>
          <w:tcPr>
            <w:tcW w:w="1610" w:type="dxa"/>
            <w:tcBorders>
              <w:top w:val="single" w:sz="6" w:space="0" w:color="EEEEEE"/>
            </w:tcBorders>
            <w:tcMar>
              <w:top w:w="90" w:type="dxa"/>
              <w:left w:w="360" w:type="dxa"/>
              <w:bottom w:w="90" w:type="dxa"/>
              <w:right w:w="360" w:type="dxa"/>
            </w:tcMar>
            <w:vAlign w:val="center"/>
            <w:hideMark/>
          </w:tcPr>
          <w:p w14:paraId="3D722127"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March 2017</w:t>
            </w:r>
          </w:p>
        </w:tc>
        <w:tc>
          <w:tcPr>
            <w:tcW w:w="2201" w:type="dxa"/>
            <w:tcBorders>
              <w:top w:val="single" w:sz="6" w:space="0" w:color="EEEEEE"/>
            </w:tcBorders>
            <w:tcMar>
              <w:top w:w="90" w:type="dxa"/>
              <w:left w:w="360" w:type="dxa"/>
              <w:bottom w:w="90" w:type="dxa"/>
              <w:right w:w="360" w:type="dxa"/>
            </w:tcMar>
            <w:vAlign w:val="center"/>
            <w:hideMark/>
          </w:tcPr>
          <w:p w14:paraId="5E6EAB8F" w14:textId="77777777" w:rsidR="00990FA0" w:rsidRPr="00D04A9E" w:rsidRDefault="00990FA0" w:rsidP="00990FA0">
            <w:pPr>
              <w:spacing w:after="0"/>
              <w:rPr>
                <w:rFonts w:ascii="Arial Narrow" w:eastAsia="Times New Roman" w:hAnsi="Arial Narrow" w:cs="Arial"/>
                <w:sz w:val="20"/>
                <w:szCs w:val="20"/>
              </w:rPr>
            </w:pPr>
          </w:p>
        </w:tc>
      </w:tr>
      <w:tr w:rsidR="00990FA0" w:rsidRPr="00D04A9E" w14:paraId="1DCDB484" w14:textId="77777777" w:rsidTr="00FE660B">
        <w:tc>
          <w:tcPr>
            <w:tcW w:w="1350" w:type="dxa"/>
            <w:tcBorders>
              <w:top w:val="single" w:sz="6" w:space="0" w:color="EEEEEE"/>
            </w:tcBorders>
            <w:tcMar>
              <w:top w:w="90" w:type="dxa"/>
              <w:left w:w="360" w:type="dxa"/>
              <w:bottom w:w="90" w:type="dxa"/>
              <w:right w:w="360" w:type="dxa"/>
            </w:tcMar>
            <w:vAlign w:val="center"/>
            <w:hideMark/>
          </w:tcPr>
          <w:p w14:paraId="7DC76878"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1.5.2</w:t>
            </w:r>
          </w:p>
        </w:tc>
        <w:tc>
          <w:tcPr>
            <w:tcW w:w="3357" w:type="dxa"/>
            <w:tcBorders>
              <w:top w:val="single" w:sz="6" w:space="0" w:color="EEEEEE"/>
            </w:tcBorders>
            <w:tcMar>
              <w:top w:w="90" w:type="dxa"/>
              <w:left w:w="360" w:type="dxa"/>
              <w:bottom w:w="90" w:type="dxa"/>
              <w:right w:w="360" w:type="dxa"/>
            </w:tcMar>
            <w:vAlign w:val="center"/>
            <w:hideMark/>
          </w:tcPr>
          <w:p w14:paraId="65FFCD4F"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Enlist community groups to assist with urban forestry</w:t>
            </w:r>
          </w:p>
        </w:tc>
        <w:tc>
          <w:tcPr>
            <w:tcW w:w="2282" w:type="dxa"/>
            <w:tcBorders>
              <w:top w:val="single" w:sz="6" w:space="0" w:color="EEEEEE"/>
            </w:tcBorders>
            <w:tcMar>
              <w:top w:w="90" w:type="dxa"/>
              <w:left w:w="360" w:type="dxa"/>
              <w:bottom w:w="90" w:type="dxa"/>
              <w:right w:w="360" w:type="dxa"/>
            </w:tcMar>
            <w:vAlign w:val="center"/>
            <w:hideMark/>
          </w:tcPr>
          <w:p w14:paraId="21744A82"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Tree Section Supervisor</w:t>
            </w:r>
          </w:p>
        </w:tc>
        <w:tc>
          <w:tcPr>
            <w:tcW w:w="1610" w:type="dxa"/>
            <w:tcBorders>
              <w:top w:val="single" w:sz="6" w:space="0" w:color="EEEEEE"/>
            </w:tcBorders>
            <w:tcMar>
              <w:top w:w="90" w:type="dxa"/>
              <w:left w:w="360" w:type="dxa"/>
              <w:bottom w:w="90" w:type="dxa"/>
              <w:right w:w="360" w:type="dxa"/>
            </w:tcMar>
            <w:vAlign w:val="center"/>
            <w:hideMark/>
          </w:tcPr>
          <w:p w14:paraId="055B2BE8"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Sept 2017</w:t>
            </w:r>
          </w:p>
        </w:tc>
        <w:tc>
          <w:tcPr>
            <w:tcW w:w="2201" w:type="dxa"/>
            <w:tcBorders>
              <w:top w:val="single" w:sz="6" w:space="0" w:color="EEEEEE"/>
            </w:tcBorders>
            <w:tcMar>
              <w:top w:w="90" w:type="dxa"/>
              <w:left w:w="360" w:type="dxa"/>
              <w:bottom w:w="90" w:type="dxa"/>
              <w:right w:w="360" w:type="dxa"/>
            </w:tcMar>
            <w:vAlign w:val="center"/>
            <w:hideMark/>
          </w:tcPr>
          <w:p w14:paraId="15B00C1F" w14:textId="77777777" w:rsidR="00990FA0" w:rsidRPr="00D04A9E" w:rsidRDefault="00990FA0" w:rsidP="00990FA0">
            <w:pPr>
              <w:spacing w:after="0"/>
              <w:rPr>
                <w:rFonts w:ascii="Arial Narrow" w:eastAsia="Times New Roman" w:hAnsi="Arial Narrow" w:cs="Arial"/>
                <w:sz w:val="20"/>
                <w:szCs w:val="20"/>
              </w:rPr>
            </w:pPr>
          </w:p>
        </w:tc>
      </w:tr>
      <w:tr w:rsidR="00990FA0" w:rsidRPr="00D04A9E" w14:paraId="4F4E9EA5" w14:textId="77777777" w:rsidTr="00FE660B">
        <w:tc>
          <w:tcPr>
            <w:tcW w:w="1350" w:type="dxa"/>
            <w:tcBorders>
              <w:top w:val="single" w:sz="6" w:space="0" w:color="EEEEEE"/>
            </w:tcBorders>
            <w:tcMar>
              <w:top w:w="90" w:type="dxa"/>
              <w:left w:w="360" w:type="dxa"/>
              <w:bottom w:w="90" w:type="dxa"/>
              <w:right w:w="360" w:type="dxa"/>
            </w:tcMar>
            <w:vAlign w:val="center"/>
            <w:hideMark/>
          </w:tcPr>
          <w:p w14:paraId="7792E8B8" w14:textId="77777777" w:rsidR="00990FA0" w:rsidRPr="00D04A9E" w:rsidRDefault="00990FA0" w:rsidP="00990FA0">
            <w:pPr>
              <w:spacing w:after="0"/>
              <w:rPr>
                <w:rFonts w:ascii="Arial Narrow" w:eastAsia="Times New Roman" w:hAnsi="Arial Narrow" w:cs="Arial"/>
                <w:sz w:val="20"/>
                <w:szCs w:val="20"/>
              </w:rPr>
            </w:pPr>
          </w:p>
        </w:tc>
        <w:tc>
          <w:tcPr>
            <w:tcW w:w="3357" w:type="dxa"/>
            <w:tcBorders>
              <w:top w:val="single" w:sz="6" w:space="0" w:color="EEEEEE"/>
            </w:tcBorders>
            <w:tcMar>
              <w:top w:w="90" w:type="dxa"/>
              <w:left w:w="360" w:type="dxa"/>
              <w:bottom w:w="90" w:type="dxa"/>
              <w:right w:w="360" w:type="dxa"/>
            </w:tcMar>
            <w:vAlign w:val="center"/>
            <w:hideMark/>
          </w:tcPr>
          <w:p w14:paraId="59F6C098" w14:textId="77777777" w:rsidR="00990FA0" w:rsidRPr="00D04A9E" w:rsidRDefault="00990FA0" w:rsidP="00990FA0">
            <w:pPr>
              <w:spacing w:after="0"/>
              <w:rPr>
                <w:rFonts w:ascii="Arial Narrow" w:eastAsia="Times New Roman" w:hAnsi="Arial Narrow" w:cs="Arial"/>
                <w:sz w:val="20"/>
                <w:szCs w:val="20"/>
              </w:rPr>
            </w:pPr>
          </w:p>
        </w:tc>
        <w:tc>
          <w:tcPr>
            <w:tcW w:w="2282" w:type="dxa"/>
            <w:tcBorders>
              <w:top w:val="single" w:sz="6" w:space="0" w:color="EEEEEE"/>
            </w:tcBorders>
            <w:tcMar>
              <w:top w:w="90" w:type="dxa"/>
              <w:left w:w="360" w:type="dxa"/>
              <w:bottom w:w="90" w:type="dxa"/>
              <w:right w:w="360" w:type="dxa"/>
            </w:tcMar>
            <w:vAlign w:val="center"/>
            <w:hideMark/>
          </w:tcPr>
          <w:p w14:paraId="6A477AD5" w14:textId="77777777" w:rsidR="00990FA0" w:rsidRPr="00D04A9E" w:rsidRDefault="00990FA0" w:rsidP="00990FA0">
            <w:pPr>
              <w:spacing w:after="0"/>
              <w:rPr>
                <w:rFonts w:ascii="Arial Narrow" w:eastAsia="Times New Roman" w:hAnsi="Arial Narrow" w:cs="Arial"/>
                <w:sz w:val="20"/>
                <w:szCs w:val="20"/>
              </w:rPr>
            </w:pPr>
          </w:p>
        </w:tc>
        <w:tc>
          <w:tcPr>
            <w:tcW w:w="1610" w:type="dxa"/>
            <w:tcBorders>
              <w:top w:val="single" w:sz="6" w:space="0" w:color="EEEEEE"/>
            </w:tcBorders>
            <w:tcMar>
              <w:top w:w="90" w:type="dxa"/>
              <w:left w:w="360" w:type="dxa"/>
              <w:bottom w:w="90" w:type="dxa"/>
              <w:right w:w="360" w:type="dxa"/>
            </w:tcMar>
            <w:vAlign w:val="center"/>
            <w:hideMark/>
          </w:tcPr>
          <w:p w14:paraId="534021A2" w14:textId="77777777" w:rsidR="00990FA0" w:rsidRPr="00D04A9E" w:rsidRDefault="00990FA0" w:rsidP="00990FA0">
            <w:pPr>
              <w:spacing w:after="0"/>
              <w:rPr>
                <w:rFonts w:ascii="Arial Narrow" w:eastAsia="Times New Roman" w:hAnsi="Arial Narrow" w:cs="Arial"/>
                <w:sz w:val="20"/>
                <w:szCs w:val="20"/>
              </w:rPr>
            </w:pPr>
          </w:p>
        </w:tc>
        <w:tc>
          <w:tcPr>
            <w:tcW w:w="2201" w:type="dxa"/>
            <w:tcBorders>
              <w:top w:val="single" w:sz="6" w:space="0" w:color="EEEEEE"/>
            </w:tcBorders>
            <w:tcMar>
              <w:top w:w="90" w:type="dxa"/>
              <w:left w:w="360" w:type="dxa"/>
              <w:bottom w:w="90" w:type="dxa"/>
              <w:right w:w="360" w:type="dxa"/>
            </w:tcMar>
            <w:vAlign w:val="center"/>
            <w:hideMark/>
          </w:tcPr>
          <w:p w14:paraId="5E571F0A" w14:textId="77777777" w:rsidR="00990FA0" w:rsidRPr="00D04A9E" w:rsidRDefault="00990FA0" w:rsidP="00990FA0">
            <w:pPr>
              <w:spacing w:after="0"/>
              <w:rPr>
                <w:rFonts w:ascii="Arial Narrow" w:eastAsia="Times New Roman" w:hAnsi="Arial Narrow" w:cs="Arial"/>
                <w:sz w:val="20"/>
                <w:szCs w:val="20"/>
              </w:rPr>
            </w:pPr>
          </w:p>
        </w:tc>
      </w:tr>
      <w:tr w:rsidR="00990FA0" w:rsidRPr="00D04A9E" w14:paraId="71D9648A" w14:textId="77777777" w:rsidTr="00FE660B">
        <w:tc>
          <w:tcPr>
            <w:tcW w:w="1350" w:type="dxa"/>
            <w:tcBorders>
              <w:top w:val="single" w:sz="6" w:space="0" w:color="EEEEEE"/>
            </w:tcBorders>
            <w:tcMar>
              <w:top w:w="90" w:type="dxa"/>
              <w:left w:w="360" w:type="dxa"/>
              <w:bottom w:w="90" w:type="dxa"/>
              <w:right w:w="360" w:type="dxa"/>
            </w:tcMar>
            <w:vAlign w:val="center"/>
            <w:hideMark/>
          </w:tcPr>
          <w:p w14:paraId="1628FBE2"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2.1.1</w:t>
            </w:r>
          </w:p>
        </w:tc>
        <w:tc>
          <w:tcPr>
            <w:tcW w:w="3357" w:type="dxa"/>
            <w:tcBorders>
              <w:top w:val="single" w:sz="6" w:space="0" w:color="EEEEEE"/>
            </w:tcBorders>
            <w:tcMar>
              <w:top w:w="90" w:type="dxa"/>
              <w:left w:w="360" w:type="dxa"/>
              <w:bottom w:w="90" w:type="dxa"/>
              <w:right w:w="360" w:type="dxa"/>
            </w:tcMar>
            <w:vAlign w:val="center"/>
            <w:hideMark/>
          </w:tcPr>
          <w:p w14:paraId="3D53BBB5"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Write specifications</w:t>
            </w:r>
          </w:p>
        </w:tc>
        <w:tc>
          <w:tcPr>
            <w:tcW w:w="2282" w:type="dxa"/>
            <w:tcBorders>
              <w:top w:val="single" w:sz="6" w:space="0" w:color="EEEEEE"/>
            </w:tcBorders>
            <w:tcMar>
              <w:top w:w="90" w:type="dxa"/>
              <w:left w:w="360" w:type="dxa"/>
              <w:bottom w:w="90" w:type="dxa"/>
              <w:right w:w="360" w:type="dxa"/>
            </w:tcMar>
            <w:vAlign w:val="center"/>
            <w:hideMark/>
          </w:tcPr>
          <w:p w14:paraId="5054E7D8"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Tree Section Supervisor</w:t>
            </w:r>
          </w:p>
        </w:tc>
        <w:tc>
          <w:tcPr>
            <w:tcW w:w="1610" w:type="dxa"/>
            <w:tcBorders>
              <w:top w:val="single" w:sz="6" w:space="0" w:color="EEEEEE"/>
            </w:tcBorders>
            <w:tcMar>
              <w:top w:w="90" w:type="dxa"/>
              <w:left w:w="360" w:type="dxa"/>
              <w:bottom w:w="90" w:type="dxa"/>
              <w:right w:w="360" w:type="dxa"/>
            </w:tcMar>
            <w:vAlign w:val="center"/>
            <w:hideMark/>
          </w:tcPr>
          <w:p w14:paraId="644F222F"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Feb 2015</w:t>
            </w:r>
          </w:p>
        </w:tc>
        <w:tc>
          <w:tcPr>
            <w:tcW w:w="2201" w:type="dxa"/>
            <w:tcBorders>
              <w:top w:val="single" w:sz="6" w:space="0" w:color="EEEEEE"/>
            </w:tcBorders>
            <w:tcMar>
              <w:top w:w="90" w:type="dxa"/>
              <w:left w:w="360" w:type="dxa"/>
              <w:bottom w:w="90" w:type="dxa"/>
              <w:right w:w="360" w:type="dxa"/>
            </w:tcMar>
            <w:vAlign w:val="center"/>
            <w:hideMark/>
          </w:tcPr>
          <w:p w14:paraId="4ADF4150" w14:textId="77777777" w:rsidR="00990FA0" w:rsidRPr="00D04A9E" w:rsidRDefault="00990FA0" w:rsidP="00990FA0">
            <w:pPr>
              <w:spacing w:after="0"/>
              <w:rPr>
                <w:rFonts w:ascii="Arial Narrow" w:eastAsia="Times New Roman" w:hAnsi="Arial Narrow" w:cs="Arial"/>
                <w:sz w:val="20"/>
                <w:szCs w:val="20"/>
              </w:rPr>
            </w:pPr>
          </w:p>
        </w:tc>
      </w:tr>
      <w:tr w:rsidR="00990FA0" w:rsidRPr="00D04A9E" w14:paraId="3A410183" w14:textId="77777777" w:rsidTr="00FE660B">
        <w:tc>
          <w:tcPr>
            <w:tcW w:w="1350" w:type="dxa"/>
            <w:tcBorders>
              <w:top w:val="single" w:sz="6" w:space="0" w:color="EEEEEE"/>
            </w:tcBorders>
            <w:tcMar>
              <w:top w:w="90" w:type="dxa"/>
              <w:left w:w="360" w:type="dxa"/>
              <w:bottom w:w="90" w:type="dxa"/>
              <w:right w:w="360" w:type="dxa"/>
            </w:tcMar>
            <w:vAlign w:val="center"/>
            <w:hideMark/>
          </w:tcPr>
          <w:p w14:paraId="3BF2F11A"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2.1.2</w:t>
            </w:r>
          </w:p>
        </w:tc>
        <w:tc>
          <w:tcPr>
            <w:tcW w:w="3357" w:type="dxa"/>
            <w:tcBorders>
              <w:top w:val="single" w:sz="6" w:space="0" w:color="EEEEEE"/>
            </w:tcBorders>
            <w:tcMar>
              <w:top w:w="90" w:type="dxa"/>
              <w:left w:w="360" w:type="dxa"/>
              <w:bottom w:w="90" w:type="dxa"/>
              <w:right w:w="360" w:type="dxa"/>
            </w:tcMar>
            <w:vAlign w:val="center"/>
            <w:hideMark/>
          </w:tcPr>
          <w:p w14:paraId="72184CBB"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Provide staff with stds and BMPs and require adherence</w:t>
            </w:r>
          </w:p>
        </w:tc>
        <w:tc>
          <w:tcPr>
            <w:tcW w:w="2282" w:type="dxa"/>
            <w:tcBorders>
              <w:top w:val="single" w:sz="6" w:space="0" w:color="EEEEEE"/>
            </w:tcBorders>
            <w:tcMar>
              <w:top w:w="90" w:type="dxa"/>
              <w:left w:w="360" w:type="dxa"/>
              <w:bottom w:w="90" w:type="dxa"/>
              <w:right w:w="360" w:type="dxa"/>
            </w:tcMar>
            <w:vAlign w:val="center"/>
            <w:hideMark/>
          </w:tcPr>
          <w:p w14:paraId="29449D6B"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Tree Section Supervisor</w:t>
            </w:r>
          </w:p>
        </w:tc>
        <w:tc>
          <w:tcPr>
            <w:tcW w:w="1610" w:type="dxa"/>
            <w:tcBorders>
              <w:top w:val="single" w:sz="6" w:space="0" w:color="EEEEEE"/>
            </w:tcBorders>
            <w:tcMar>
              <w:top w:w="90" w:type="dxa"/>
              <w:left w:w="360" w:type="dxa"/>
              <w:bottom w:w="90" w:type="dxa"/>
              <w:right w:w="360" w:type="dxa"/>
            </w:tcMar>
            <w:vAlign w:val="center"/>
            <w:hideMark/>
          </w:tcPr>
          <w:p w14:paraId="4857D289"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Spring 2015</w:t>
            </w:r>
          </w:p>
        </w:tc>
        <w:tc>
          <w:tcPr>
            <w:tcW w:w="2201" w:type="dxa"/>
            <w:tcBorders>
              <w:top w:val="single" w:sz="6" w:space="0" w:color="EEEEEE"/>
            </w:tcBorders>
            <w:tcMar>
              <w:top w:w="90" w:type="dxa"/>
              <w:left w:w="360" w:type="dxa"/>
              <w:bottom w:w="90" w:type="dxa"/>
              <w:right w:w="360" w:type="dxa"/>
            </w:tcMar>
            <w:vAlign w:val="center"/>
            <w:hideMark/>
          </w:tcPr>
          <w:p w14:paraId="6C34A23D" w14:textId="77777777" w:rsidR="00990FA0" w:rsidRPr="00D04A9E" w:rsidRDefault="00990FA0" w:rsidP="00990FA0">
            <w:pPr>
              <w:spacing w:after="0"/>
              <w:rPr>
                <w:rFonts w:ascii="Arial Narrow" w:eastAsia="Times New Roman" w:hAnsi="Arial Narrow" w:cs="Arial"/>
                <w:sz w:val="20"/>
                <w:szCs w:val="20"/>
              </w:rPr>
            </w:pPr>
          </w:p>
        </w:tc>
      </w:tr>
    </w:tbl>
    <w:p w14:paraId="6AE3C219" w14:textId="77777777" w:rsidR="00990FA0" w:rsidRPr="00D04A9E" w:rsidRDefault="00990FA0" w:rsidP="00990FA0">
      <w:pPr>
        <w:shd w:val="clear" w:color="auto" w:fill="FFFFFF"/>
        <w:spacing w:after="0"/>
        <w:outlineLvl w:val="0"/>
        <w:rPr>
          <w:rFonts w:ascii="Arial" w:eastAsia="Times New Roman" w:hAnsi="Arial" w:cs="Arial"/>
          <w:spacing w:val="-15"/>
          <w:kern w:val="36"/>
          <w:sz w:val="20"/>
          <w:szCs w:val="20"/>
        </w:rPr>
      </w:pPr>
    </w:p>
    <w:p w14:paraId="3E9A2C2C" w14:textId="77777777" w:rsidR="00990FA0" w:rsidRPr="00D04A9E" w:rsidRDefault="00990FA0" w:rsidP="00990FA0">
      <w:pPr>
        <w:shd w:val="clear" w:color="auto" w:fill="FFFFFF"/>
        <w:spacing w:after="0"/>
        <w:outlineLvl w:val="0"/>
        <w:rPr>
          <w:rFonts w:ascii="Arial" w:eastAsia="Times New Roman" w:hAnsi="Arial" w:cs="Arial"/>
          <w:spacing w:val="-15"/>
          <w:kern w:val="36"/>
          <w:sz w:val="20"/>
          <w:szCs w:val="20"/>
        </w:rPr>
      </w:pPr>
    </w:p>
    <w:p w14:paraId="4608B71E" w14:textId="77777777" w:rsidR="0005121E" w:rsidRDefault="0005121E">
      <w:pPr>
        <w:rPr>
          <w:rFonts w:ascii="Arial" w:eastAsia="Times New Roman" w:hAnsi="Arial" w:cs="Arial"/>
          <w:spacing w:val="-15"/>
          <w:kern w:val="36"/>
          <w:sz w:val="20"/>
          <w:szCs w:val="20"/>
        </w:rPr>
      </w:pPr>
      <w:r>
        <w:rPr>
          <w:rFonts w:ascii="Arial" w:eastAsia="Times New Roman" w:hAnsi="Arial" w:cs="Arial"/>
          <w:spacing w:val="-15"/>
          <w:kern w:val="36"/>
          <w:sz w:val="20"/>
          <w:szCs w:val="20"/>
        </w:rPr>
        <w:br w:type="page"/>
      </w:r>
    </w:p>
    <w:p w14:paraId="6DF18E8A" w14:textId="2D4EE089" w:rsidR="00142441" w:rsidRDefault="00142441" w:rsidP="00142441">
      <w:pPr>
        <w:shd w:val="clear" w:color="auto" w:fill="FFFFFF"/>
        <w:spacing w:after="0"/>
        <w:jc w:val="center"/>
        <w:outlineLvl w:val="0"/>
        <w:rPr>
          <w:rFonts w:ascii="Arial" w:eastAsia="Times New Roman" w:hAnsi="Arial" w:cs="Arial"/>
          <w:b/>
          <w:bCs/>
          <w:color w:val="984806" w:themeColor="accent6" w:themeShade="80"/>
          <w:spacing w:val="-15"/>
          <w:kern w:val="36"/>
          <w:sz w:val="40"/>
          <w:szCs w:val="40"/>
        </w:rPr>
      </w:pPr>
      <w:r>
        <w:rPr>
          <w:rFonts w:ascii="Arial" w:eastAsia="Times New Roman" w:hAnsi="Arial" w:cs="Arial"/>
          <w:b/>
          <w:bCs/>
          <w:noProof/>
          <w:color w:val="984806" w:themeColor="accent6" w:themeShade="80"/>
          <w:spacing w:val="-15"/>
          <w:kern w:val="36"/>
          <w:sz w:val="40"/>
          <w:szCs w:val="40"/>
        </w:rPr>
        <w:drawing>
          <wp:inline distT="0" distB="0" distL="0" distR="0" wp14:anchorId="02E9A716" wp14:editId="58BBB9FA">
            <wp:extent cx="4572783" cy="61817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kit VisionAssessmentcharts_r8_Monitoringplan.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576314" cy="6186499"/>
                    </a:xfrm>
                    <a:prstGeom prst="rect">
                      <a:avLst/>
                    </a:prstGeom>
                  </pic:spPr>
                </pic:pic>
              </a:graphicData>
            </a:graphic>
          </wp:inline>
        </w:drawing>
      </w:r>
    </w:p>
    <w:p w14:paraId="66F638B8" w14:textId="77777777" w:rsidR="00142441" w:rsidRDefault="00142441" w:rsidP="00142441">
      <w:pPr>
        <w:shd w:val="clear" w:color="auto" w:fill="FFFFFF"/>
        <w:spacing w:after="0"/>
        <w:jc w:val="center"/>
        <w:outlineLvl w:val="0"/>
        <w:rPr>
          <w:rFonts w:ascii="Arial" w:eastAsia="Times New Roman" w:hAnsi="Arial" w:cs="Arial"/>
          <w:b/>
          <w:bCs/>
          <w:color w:val="984806" w:themeColor="accent6" w:themeShade="80"/>
          <w:spacing w:val="-15"/>
          <w:kern w:val="36"/>
          <w:sz w:val="40"/>
          <w:szCs w:val="40"/>
        </w:rPr>
      </w:pPr>
    </w:p>
    <w:p w14:paraId="0EEADCF6" w14:textId="77777777" w:rsidR="00990FA0" w:rsidRPr="00D04A9E" w:rsidRDefault="00990FA0" w:rsidP="00142441">
      <w:pPr>
        <w:shd w:val="clear" w:color="auto" w:fill="FFFFFF"/>
        <w:spacing w:after="0"/>
        <w:outlineLvl w:val="0"/>
        <w:rPr>
          <w:rFonts w:ascii="Arial" w:eastAsia="Times New Roman" w:hAnsi="Arial" w:cs="Arial"/>
          <w:color w:val="984806" w:themeColor="accent6" w:themeShade="80"/>
          <w:spacing w:val="-15"/>
          <w:kern w:val="36"/>
          <w:sz w:val="40"/>
          <w:szCs w:val="40"/>
        </w:rPr>
      </w:pPr>
      <w:r w:rsidRPr="00D04A9E">
        <w:rPr>
          <w:rFonts w:ascii="Arial" w:eastAsia="Times New Roman" w:hAnsi="Arial" w:cs="Arial"/>
          <w:b/>
          <w:bCs/>
          <w:color w:val="984806" w:themeColor="accent6" w:themeShade="80"/>
          <w:spacing w:val="-15"/>
          <w:kern w:val="36"/>
          <w:sz w:val="40"/>
          <w:szCs w:val="40"/>
        </w:rPr>
        <w:t>MONITORING PLAN</w:t>
      </w:r>
    </w:p>
    <w:p w14:paraId="632B9558" w14:textId="77777777" w:rsidR="00990FA0" w:rsidRPr="00D04A9E" w:rsidRDefault="00990FA0" w:rsidP="00990FA0">
      <w:pPr>
        <w:shd w:val="clear" w:color="auto" w:fill="FFFFFF"/>
        <w:spacing w:after="0"/>
        <w:rPr>
          <w:rFonts w:ascii="Arial" w:eastAsia="Times New Roman" w:hAnsi="Arial" w:cs="Arial"/>
          <w:sz w:val="20"/>
          <w:szCs w:val="20"/>
        </w:rPr>
      </w:pPr>
    </w:p>
    <w:p w14:paraId="1A0D31DB"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 xml:space="preserve">The goal of the monitoring plan is to provide the data needed to understand what is happening, why it is happening, and how specific management adjustments will change the outcome. The possible situations that may arise over the course of a 20-year plan period cannot all be accounted for in the plan. Actions and plans will need to be adjusted over time. By monitoring the urban forest system, information can be gathered to make these adjustments (adaptive management). </w:t>
      </w:r>
    </w:p>
    <w:p w14:paraId="073E4CB8" w14:textId="77777777" w:rsidR="00990FA0" w:rsidRPr="00D04A9E" w:rsidRDefault="00990FA0" w:rsidP="00990FA0">
      <w:pPr>
        <w:shd w:val="clear" w:color="auto" w:fill="FFFFFF"/>
        <w:spacing w:after="0"/>
        <w:rPr>
          <w:rFonts w:ascii="Arial" w:eastAsia="Times New Roman" w:hAnsi="Arial" w:cs="Arial"/>
          <w:sz w:val="20"/>
          <w:szCs w:val="20"/>
        </w:rPr>
      </w:pPr>
    </w:p>
    <w:p w14:paraId="7C11DE1F"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Monitoring is designed to measure progress towards the Strategic Plan’s goals. When you start to implement your Strategic Plan to manage the urban forest, you should also start to monitor outcomes. As you implement planned actions and assess results, you will be able to see if progress is being made. You will assess if standards are being met. This feedback tells you how well the various parts of the Strategic Plan are working.</w:t>
      </w:r>
    </w:p>
    <w:p w14:paraId="54833CB4" w14:textId="77777777" w:rsidR="00990FA0" w:rsidRPr="00D04A9E" w:rsidRDefault="00990FA0" w:rsidP="00990FA0">
      <w:pPr>
        <w:shd w:val="clear" w:color="auto" w:fill="FFFFFF"/>
        <w:spacing w:after="0"/>
        <w:rPr>
          <w:rFonts w:ascii="Arial" w:eastAsia="Times New Roman" w:hAnsi="Arial" w:cs="Arial"/>
          <w:sz w:val="20"/>
          <w:szCs w:val="20"/>
        </w:rPr>
      </w:pPr>
    </w:p>
    <w:p w14:paraId="49BC9F87"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The type of monitoring plan you develop will depend on factors such as scope, size of area, and costs. If your available resources limit the scope of monitoring, you may need to set priorities and focus monitoring on the highest priority areas.</w:t>
      </w:r>
    </w:p>
    <w:p w14:paraId="6440EB96" w14:textId="77777777" w:rsidR="00990FA0" w:rsidRPr="00D04A9E" w:rsidRDefault="00990FA0" w:rsidP="00990FA0">
      <w:pPr>
        <w:shd w:val="clear" w:color="auto" w:fill="FFFFFF"/>
        <w:spacing w:after="0"/>
        <w:rPr>
          <w:rFonts w:ascii="Arial" w:eastAsia="Times New Roman" w:hAnsi="Arial" w:cs="Arial"/>
          <w:sz w:val="20"/>
          <w:szCs w:val="20"/>
        </w:rPr>
      </w:pPr>
    </w:p>
    <w:p w14:paraId="299AC8C3"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The overall scope of the monitoring activities is defined including what will be monitored, when the data will be collected, how the monitoring data will be gathered and analyzed, and who will collect, analyze, and use the information.</w:t>
      </w:r>
    </w:p>
    <w:p w14:paraId="3214B091" w14:textId="77777777" w:rsidR="00990FA0" w:rsidRPr="00D04A9E" w:rsidRDefault="00990FA0" w:rsidP="00990FA0">
      <w:pPr>
        <w:shd w:val="clear" w:color="auto" w:fill="FFFFFF"/>
        <w:spacing w:after="0"/>
        <w:rPr>
          <w:rFonts w:ascii="Arial" w:eastAsia="Times New Roman" w:hAnsi="Arial" w:cs="Arial"/>
          <w:sz w:val="20"/>
          <w:szCs w:val="20"/>
        </w:rPr>
      </w:pPr>
    </w:p>
    <w:p w14:paraId="5EC66857"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 xml:space="preserve">In the case of a small site, the monitoring plan might simply be the expansion of the Implementation Matrix with columns for </w:t>
      </w:r>
      <w:r w:rsidRPr="00D04A9E">
        <w:rPr>
          <w:rFonts w:ascii="Arial" w:eastAsia="Times New Roman" w:hAnsi="Arial" w:cs="Arial"/>
          <w:b/>
          <w:bCs/>
          <w:sz w:val="20"/>
          <w:szCs w:val="20"/>
        </w:rPr>
        <w:t>who</w:t>
      </w:r>
      <w:r w:rsidRPr="00D04A9E">
        <w:rPr>
          <w:rFonts w:ascii="Arial" w:eastAsia="Times New Roman" w:hAnsi="Arial" w:cs="Arial"/>
          <w:sz w:val="20"/>
          <w:szCs w:val="20"/>
        </w:rPr>
        <w:t xml:space="preserve"> is responsible for monitoring, </w:t>
      </w:r>
      <w:r w:rsidRPr="00D04A9E">
        <w:rPr>
          <w:rFonts w:ascii="Arial" w:eastAsia="Times New Roman" w:hAnsi="Arial" w:cs="Arial"/>
          <w:b/>
          <w:bCs/>
          <w:sz w:val="20"/>
          <w:szCs w:val="20"/>
        </w:rPr>
        <w:t>when</w:t>
      </w:r>
      <w:r w:rsidRPr="00D04A9E">
        <w:rPr>
          <w:rFonts w:ascii="Arial" w:eastAsia="Times New Roman" w:hAnsi="Arial" w:cs="Arial"/>
          <w:sz w:val="20"/>
          <w:szCs w:val="20"/>
        </w:rPr>
        <w:t xml:space="preserve"> to collect data, and </w:t>
      </w:r>
      <w:r w:rsidRPr="00D04A9E">
        <w:rPr>
          <w:rFonts w:ascii="Arial" w:eastAsia="Times New Roman" w:hAnsi="Arial" w:cs="Arial"/>
          <w:b/>
          <w:bCs/>
          <w:sz w:val="20"/>
          <w:szCs w:val="20"/>
        </w:rPr>
        <w:t>what</w:t>
      </w:r>
      <w:r w:rsidRPr="00D04A9E">
        <w:rPr>
          <w:rFonts w:ascii="Arial" w:eastAsia="Times New Roman" w:hAnsi="Arial" w:cs="Arial"/>
          <w:sz w:val="20"/>
          <w:szCs w:val="20"/>
        </w:rPr>
        <w:t xml:space="preserve"> data to collect.</w:t>
      </w:r>
    </w:p>
    <w:p w14:paraId="7C9DBE40" w14:textId="77777777" w:rsidR="00990FA0" w:rsidRPr="00D04A9E" w:rsidRDefault="00990FA0" w:rsidP="00990FA0">
      <w:pPr>
        <w:shd w:val="clear" w:color="auto" w:fill="FFFFFF"/>
        <w:spacing w:after="0"/>
        <w:rPr>
          <w:rFonts w:ascii="Arial" w:eastAsia="Times New Roman" w:hAnsi="Arial" w:cs="Arial"/>
          <w:sz w:val="20"/>
          <w:szCs w:val="20"/>
        </w:rPr>
      </w:pPr>
    </w:p>
    <w:p w14:paraId="4A9885A0"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If you are planning to monitor a metropolis, you may develop an extensive monitoring plan by answering the same types of questions listed under the Work Plan section at the beginning of this website:</w:t>
      </w:r>
    </w:p>
    <w:p w14:paraId="664DC8BC" w14:textId="77777777" w:rsidR="005B33F7" w:rsidRDefault="005B33F7" w:rsidP="00990FA0">
      <w:pPr>
        <w:shd w:val="clear" w:color="auto" w:fill="FFFFFF"/>
        <w:spacing w:after="0"/>
        <w:rPr>
          <w:rFonts w:ascii="Arial" w:eastAsia="Times New Roman" w:hAnsi="Arial" w:cs="Arial"/>
          <w:b/>
          <w:bCs/>
          <w:sz w:val="24"/>
          <w:szCs w:val="24"/>
        </w:rPr>
      </w:pPr>
    </w:p>
    <w:p w14:paraId="584B2603" w14:textId="77777777" w:rsidR="00990FA0" w:rsidRPr="005B33F7"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b/>
          <w:bCs/>
          <w:sz w:val="24"/>
          <w:szCs w:val="24"/>
        </w:rPr>
        <w:t>What</w:t>
      </w:r>
      <w:r w:rsidRPr="005B33F7">
        <w:rPr>
          <w:rFonts w:ascii="Arial" w:eastAsia="Times New Roman" w:hAnsi="Arial" w:cs="Arial"/>
          <w:b/>
          <w:bCs/>
          <w:sz w:val="24"/>
          <w:szCs w:val="24"/>
        </w:rPr>
        <w:t>?</w:t>
      </w:r>
      <w:r w:rsidRPr="005B33F7">
        <w:rPr>
          <w:rFonts w:ascii="Arial" w:eastAsia="Times New Roman" w:hAnsi="Arial" w:cs="Arial"/>
          <w:b/>
          <w:bCs/>
          <w:sz w:val="20"/>
          <w:szCs w:val="20"/>
        </w:rPr>
        <w:t xml:space="preserve"> </w:t>
      </w:r>
      <w:r w:rsidRPr="005B33F7">
        <w:rPr>
          <w:rFonts w:ascii="Arial" w:eastAsia="Times New Roman" w:hAnsi="Arial" w:cs="Arial"/>
          <w:iCs/>
          <w:sz w:val="20"/>
          <w:szCs w:val="20"/>
        </w:rPr>
        <w:t>If you have developed clear quantifiable goals and objectives, your main monitoring targets should be clear.</w:t>
      </w:r>
      <w:r w:rsidRPr="005B33F7">
        <w:rPr>
          <w:rFonts w:ascii="Arial" w:eastAsia="Times New Roman" w:hAnsi="Arial" w:cs="Arial"/>
          <w:sz w:val="20"/>
          <w:szCs w:val="20"/>
        </w:rPr>
        <w:t xml:space="preserve"> </w:t>
      </w:r>
    </w:p>
    <w:p w14:paraId="55FE2797" w14:textId="77777777" w:rsidR="00990FA0" w:rsidRPr="00D04A9E" w:rsidRDefault="00990FA0" w:rsidP="00990FA0">
      <w:pPr>
        <w:shd w:val="clear" w:color="auto" w:fill="FFFFFF"/>
        <w:spacing w:after="0"/>
        <w:ind w:left="36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Which trees or program activities need to be monitored?</w:t>
      </w:r>
    </w:p>
    <w:p w14:paraId="1241B848" w14:textId="77777777" w:rsidR="00990FA0" w:rsidRPr="00D04A9E" w:rsidRDefault="00990FA0" w:rsidP="00990FA0">
      <w:pPr>
        <w:shd w:val="clear" w:color="auto" w:fill="FFFFFF"/>
        <w:spacing w:after="0"/>
        <w:ind w:left="36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What additional factors need to be monitored?</w:t>
      </w:r>
    </w:p>
    <w:p w14:paraId="7E474F42" w14:textId="77777777" w:rsidR="00990FA0" w:rsidRPr="00D04A9E" w:rsidRDefault="00990FA0" w:rsidP="00990FA0">
      <w:pPr>
        <w:shd w:val="clear" w:color="auto" w:fill="FFFFFF"/>
        <w:spacing w:after="0"/>
        <w:ind w:left="36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Will you be monitoring the entire population or a sample?</w:t>
      </w:r>
      <w:r w:rsidRPr="00D04A9E">
        <w:rPr>
          <w:rFonts w:ascii="Arial" w:eastAsia="Times New Roman" w:hAnsi="Arial" w:cs="Arial"/>
          <w:b/>
          <w:bCs/>
          <w:i/>
          <w:iCs/>
          <w:color w:val="984806" w:themeColor="accent6" w:themeShade="80"/>
          <w:sz w:val="20"/>
          <w:szCs w:val="20"/>
        </w:rPr>
        <w:t> </w:t>
      </w:r>
    </w:p>
    <w:p w14:paraId="10B8A485" w14:textId="77777777" w:rsidR="00990FA0" w:rsidRPr="00D04A9E" w:rsidRDefault="00990FA0" w:rsidP="00990FA0">
      <w:pPr>
        <w:shd w:val="clear" w:color="auto" w:fill="FFFFFF"/>
        <w:spacing w:after="0"/>
        <w:ind w:left="720"/>
        <w:rPr>
          <w:rFonts w:ascii="Arial" w:eastAsia="Times New Roman" w:hAnsi="Arial" w:cs="Arial"/>
          <w:color w:val="984806" w:themeColor="accent6" w:themeShade="80"/>
          <w:sz w:val="20"/>
          <w:szCs w:val="20"/>
        </w:rPr>
      </w:pPr>
    </w:p>
    <w:p w14:paraId="168C3A71" w14:textId="77777777" w:rsidR="00990FA0" w:rsidRPr="00D04A9E" w:rsidRDefault="00990FA0" w:rsidP="00990FA0">
      <w:pPr>
        <w:shd w:val="clear" w:color="auto" w:fill="FFFFFF"/>
        <w:spacing w:after="0"/>
        <w:rPr>
          <w:rFonts w:ascii="Arial" w:eastAsia="Times New Roman" w:hAnsi="Arial" w:cs="Arial"/>
          <w:sz w:val="24"/>
          <w:szCs w:val="24"/>
        </w:rPr>
      </w:pPr>
      <w:r w:rsidRPr="00D04A9E">
        <w:rPr>
          <w:rFonts w:ascii="Arial" w:eastAsia="Times New Roman" w:hAnsi="Arial" w:cs="Arial"/>
          <w:b/>
          <w:bCs/>
          <w:sz w:val="24"/>
          <w:szCs w:val="24"/>
        </w:rPr>
        <w:t>When?</w:t>
      </w:r>
      <w:r w:rsidRPr="00D04A9E">
        <w:rPr>
          <w:rFonts w:ascii="Arial" w:eastAsia="Times New Roman" w:hAnsi="Arial" w:cs="Arial"/>
          <w:sz w:val="24"/>
          <w:szCs w:val="24"/>
        </w:rPr>
        <w:t xml:space="preserve"> </w:t>
      </w:r>
    </w:p>
    <w:p w14:paraId="1CAAB667" w14:textId="34D2758E" w:rsidR="00990FA0" w:rsidRPr="00D04A9E" w:rsidRDefault="00990FA0" w:rsidP="00990FA0">
      <w:pPr>
        <w:shd w:val="clear" w:color="auto" w:fill="FFFFFF"/>
        <w:spacing w:after="0"/>
        <w:ind w:left="36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Will</w:t>
      </w:r>
      <w:r w:rsidR="00003950">
        <w:rPr>
          <w:rFonts w:ascii="Arial" w:eastAsia="Times New Roman" w:hAnsi="Arial" w:cs="Arial"/>
          <w:i/>
          <w:iCs/>
          <w:color w:val="984806" w:themeColor="accent6" w:themeShade="80"/>
          <w:sz w:val="20"/>
          <w:szCs w:val="20"/>
        </w:rPr>
        <w:t xml:space="preserve"> data be collected continuously, </w:t>
      </w:r>
      <w:r w:rsidRPr="00D04A9E">
        <w:rPr>
          <w:rFonts w:ascii="Arial" w:eastAsia="Times New Roman" w:hAnsi="Arial" w:cs="Arial"/>
          <w:i/>
          <w:iCs/>
          <w:color w:val="984806" w:themeColor="accent6" w:themeShade="80"/>
          <w:sz w:val="20"/>
          <w:szCs w:val="20"/>
        </w:rPr>
        <w:t>e.g., in</w:t>
      </w:r>
      <w:r w:rsidR="00003950">
        <w:rPr>
          <w:rFonts w:ascii="Arial" w:eastAsia="Times New Roman" w:hAnsi="Arial" w:cs="Arial"/>
          <w:i/>
          <w:iCs/>
          <w:color w:val="984806" w:themeColor="accent6" w:themeShade="80"/>
          <w:sz w:val="20"/>
          <w:szCs w:val="20"/>
        </w:rPr>
        <w:t>ventory updated by work records,</w:t>
      </w:r>
      <w:r w:rsidRPr="00D04A9E">
        <w:rPr>
          <w:rFonts w:ascii="Arial" w:eastAsia="Times New Roman" w:hAnsi="Arial" w:cs="Arial"/>
          <w:i/>
          <w:iCs/>
          <w:color w:val="984806" w:themeColor="accent6" w:themeShade="80"/>
          <w:sz w:val="20"/>
          <w:szCs w:val="20"/>
        </w:rPr>
        <w:t xml:space="preserve"> or at specific intervals?</w:t>
      </w:r>
    </w:p>
    <w:p w14:paraId="5C244D7B" w14:textId="77777777" w:rsidR="00990FA0" w:rsidRPr="00D04A9E" w:rsidRDefault="00990FA0" w:rsidP="00990FA0">
      <w:pPr>
        <w:shd w:val="clear" w:color="auto" w:fill="FFFFFF"/>
        <w:spacing w:after="0"/>
        <w:ind w:left="36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Do some data need to be collected in a specific season or time of year?</w:t>
      </w:r>
    </w:p>
    <w:p w14:paraId="77BD4D22" w14:textId="77777777" w:rsidR="00990FA0" w:rsidRPr="00D04A9E" w:rsidRDefault="00990FA0" w:rsidP="00990FA0">
      <w:pPr>
        <w:shd w:val="clear" w:color="auto" w:fill="FFFFFF"/>
        <w:spacing w:after="0"/>
        <w:ind w:left="36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How frequently will you do data summary and analysis?</w:t>
      </w:r>
    </w:p>
    <w:p w14:paraId="34450F4F" w14:textId="77777777" w:rsidR="00990FA0" w:rsidRPr="00D04A9E" w:rsidRDefault="00990FA0" w:rsidP="00990FA0">
      <w:pPr>
        <w:shd w:val="clear" w:color="auto" w:fill="FFFFFF"/>
        <w:spacing w:after="0"/>
        <w:ind w:left="36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When to collect and analyze the data?</w:t>
      </w:r>
    </w:p>
    <w:p w14:paraId="58690A36" w14:textId="77777777" w:rsidR="00990FA0" w:rsidRPr="00D04A9E" w:rsidRDefault="00990FA0" w:rsidP="00990FA0">
      <w:pPr>
        <w:shd w:val="clear" w:color="auto" w:fill="FFFFFF"/>
        <w:spacing w:after="0"/>
        <w:ind w:left="720"/>
        <w:rPr>
          <w:rFonts w:ascii="Arial" w:eastAsia="Times New Roman" w:hAnsi="Arial" w:cs="Arial"/>
          <w:color w:val="984806" w:themeColor="accent6" w:themeShade="80"/>
          <w:sz w:val="20"/>
          <w:szCs w:val="20"/>
        </w:rPr>
      </w:pPr>
    </w:p>
    <w:p w14:paraId="50B9A284" w14:textId="77777777" w:rsidR="00990FA0" w:rsidRPr="00D04A9E" w:rsidRDefault="00990FA0" w:rsidP="00990FA0">
      <w:pPr>
        <w:shd w:val="clear" w:color="auto" w:fill="FFFFFF"/>
        <w:spacing w:after="0"/>
        <w:rPr>
          <w:rFonts w:ascii="Arial" w:eastAsia="Times New Roman" w:hAnsi="Arial" w:cs="Arial"/>
          <w:sz w:val="24"/>
          <w:szCs w:val="24"/>
        </w:rPr>
      </w:pPr>
      <w:r w:rsidRPr="00D04A9E">
        <w:rPr>
          <w:rFonts w:ascii="Arial" w:eastAsia="Times New Roman" w:hAnsi="Arial" w:cs="Arial"/>
          <w:b/>
          <w:bCs/>
          <w:sz w:val="24"/>
          <w:szCs w:val="24"/>
        </w:rPr>
        <w:t>Who?</w:t>
      </w:r>
      <w:r w:rsidRPr="00D04A9E">
        <w:rPr>
          <w:rFonts w:ascii="Arial" w:eastAsia="Times New Roman" w:hAnsi="Arial" w:cs="Arial"/>
          <w:sz w:val="24"/>
          <w:szCs w:val="24"/>
        </w:rPr>
        <w:t xml:space="preserve"> </w:t>
      </w:r>
    </w:p>
    <w:p w14:paraId="7C9C872E" w14:textId="77777777" w:rsidR="00990FA0" w:rsidRPr="00D04A9E" w:rsidRDefault="00990FA0" w:rsidP="00990FA0">
      <w:pPr>
        <w:shd w:val="clear" w:color="auto" w:fill="FFFFFF"/>
        <w:spacing w:after="0"/>
        <w:ind w:left="36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Who will collect, analyze, and use the information?</w:t>
      </w:r>
    </w:p>
    <w:p w14:paraId="1BFAD8C3" w14:textId="77777777" w:rsidR="00990FA0" w:rsidRPr="00D04A9E" w:rsidRDefault="00990FA0" w:rsidP="00990FA0">
      <w:pPr>
        <w:shd w:val="clear" w:color="auto" w:fill="FFFFFF"/>
        <w:spacing w:after="0"/>
        <w:ind w:left="36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How much staff, consultant, and volunteer time will be needed?</w:t>
      </w:r>
    </w:p>
    <w:p w14:paraId="015A7DCC" w14:textId="77777777" w:rsidR="00990FA0" w:rsidRPr="00D04A9E" w:rsidRDefault="00990FA0" w:rsidP="00990FA0">
      <w:pPr>
        <w:shd w:val="clear" w:color="auto" w:fill="FFFFFF"/>
        <w:spacing w:after="0"/>
        <w:ind w:left="720"/>
        <w:rPr>
          <w:rFonts w:ascii="Arial" w:eastAsia="Times New Roman" w:hAnsi="Arial" w:cs="Arial"/>
          <w:color w:val="984806" w:themeColor="accent6" w:themeShade="80"/>
          <w:sz w:val="20"/>
          <w:szCs w:val="20"/>
        </w:rPr>
      </w:pPr>
    </w:p>
    <w:p w14:paraId="07989D21" w14:textId="77777777" w:rsidR="00990FA0" w:rsidRPr="00D04A9E" w:rsidRDefault="00990FA0" w:rsidP="00990FA0">
      <w:pPr>
        <w:shd w:val="clear" w:color="auto" w:fill="FFFFFF"/>
        <w:spacing w:after="0"/>
        <w:rPr>
          <w:rFonts w:ascii="Arial" w:eastAsia="Times New Roman" w:hAnsi="Arial" w:cs="Arial"/>
          <w:sz w:val="24"/>
          <w:szCs w:val="24"/>
        </w:rPr>
      </w:pPr>
      <w:r w:rsidRPr="00D04A9E">
        <w:rPr>
          <w:rFonts w:ascii="Arial" w:eastAsia="Times New Roman" w:hAnsi="Arial" w:cs="Arial"/>
          <w:b/>
          <w:bCs/>
          <w:sz w:val="24"/>
          <w:szCs w:val="24"/>
        </w:rPr>
        <w:t>How?</w:t>
      </w:r>
      <w:r w:rsidRPr="00D04A9E">
        <w:rPr>
          <w:rFonts w:ascii="Arial" w:eastAsia="Times New Roman" w:hAnsi="Arial" w:cs="Arial"/>
          <w:sz w:val="24"/>
          <w:szCs w:val="24"/>
        </w:rPr>
        <w:t xml:space="preserve"> </w:t>
      </w:r>
    </w:p>
    <w:p w14:paraId="04D0C04D" w14:textId="77777777" w:rsidR="00990FA0" w:rsidRPr="00D04A9E" w:rsidRDefault="00990FA0" w:rsidP="00990FA0">
      <w:pPr>
        <w:shd w:val="clear" w:color="auto" w:fill="FFFFFF"/>
        <w:spacing w:after="0"/>
        <w:ind w:left="36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How will you gather and analyze the monitoring data?</w:t>
      </w:r>
    </w:p>
    <w:p w14:paraId="576E09A0" w14:textId="77777777" w:rsidR="00990FA0" w:rsidRPr="00D04A9E" w:rsidRDefault="00990FA0" w:rsidP="00990FA0">
      <w:pPr>
        <w:shd w:val="clear" w:color="auto" w:fill="FFFFFF"/>
        <w:spacing w:after="0"/>
        <w:ind w:left="36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Are you already collecting the data you need (e.g., in your tree inventory)?</w:t>
      </w:r>
    </w:p>
    <w:p w14:paraId="3374116F" w14:textId="77777777" w:rsidR="00990FA0" w:rsidRPr="00D04A9E" w:rsidRDefault="00990FA0" w:rsidP="00990FA0">
      <w:pPr>
        <w:shd w:val="clear" w:color="auto" w:fill="FFFFFF"/>
        <w:spacing w:after="0"/>
        <w:ind w:left="36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Will you need to initiate additional sampling or record keeping?</w:t>
      </w:r>
    </w:p>
    <w:p w14:paraId="06CDAA71" w14:textId="725B7DD9" w:rsidR="00990FA0" w:rsidRPr="00D04A9E" w:rsidRDefault="00990FA0" w:rsidP="00990FA0">
      <w:pPr>
        <w:shd w:val="clear" w:color="auto" w:fill="FFFFFF"/>
        <w:spacing w:after="0"/>
        <w:ind w:left="360"/>
        <w:rPr>
          <w:rFonts w:ascii="Arial" w:eastAsia="Times New Roman" w:hAnsi="Arial" w:cs="Arial"/>
          <w:color w:val="984806" w:themeColor="accent6" w:themeShade="80"/>
          <w:sz w:val="20"/>
          <w:szCs w:val="20"/>
        </w:rPr>
      </w:pPr>
      <w:r w:rsidRPr="00D04A9E">
        <w:rPr>
          <w:rFonts w:ascii="Arial" w:eastAsia="Times New Roman" w:hAnsi="Arial" w:cs="Arial"/>
          <w:i/>
          <w:iCs/>
          <w:color w:val="984806" w:themeColor="accent6" w:themeShade="80"/>
          <w:sz w:val="20"/>
          <w:szCs w:val="20"/>
        </w:rPr>
        <w:t>How and where will you stor</w:t>
      </w:r>
      <w:r w:rsidR="00003950">
        <w:rPr>
          <w:rFonts w:ascii="Arial" w:eastAsia="Times New Roman" w:hAnsi="Arial" w:cs="Arial"/>
          <w:i/>
          <w:iCs/>
          <w:color w:val="984806" w:themeColor="accent6" w:themeShade="80"/>
          <w:sz w:val="20"/>
          <w:szCs w:val="20"/>
        </w:rPr>
        <w:t xml:space="preserve">e the data, </w:t>
      </w:r>
      <w:r w:rsidRPr="00D04A9E">
        <w:rPr>
          <w:rFonts w:ascii="Arial" w:eastAsia="Times New Roman" w:hAnsi="Arial" w:cs="Arial"/>
          <w:i/>
          <w:iCs/>
          <w:color w:val="984806" w:themeColor="accent6" w:themeShade="80"/>
          <w:sz w:val="20"/>
          <w:szCs w:val="20"/>
        </w:rPr>
        <w:t>e.</w:t>
      </w:r>
      <w:r w:rsidR="00003950">
        <w:rPr>
          <w:rFonts w:ascii="Arial" w:eastAsia="Times New Roman" w:hAnsi="Arial" w:cs="Arial"/>
          <w:i/>
          <w:iCs/>
          <w:color w:val="984806" w:themeColor="accent6" w:themeShade="80"/>
          <w:sz w:val="20"/>
          <w:szCs w:val="20"/>
        </w:rPr>
        <w:t>g., existing GIS, new databases</w:t>
      </w:r>
      <w:r w:rsidRPr="00D04A9E">
        <w:rPr>
          <w:rFonts w:ascii="Arial" w:eastAsia="Times New Roman" w:hAnsi="Arial" w:cs="Arial"/>
          <w:i/>
          <w:iCs/>
          <w:color w:val="984806" w:themeColor="accent6" w:themeShade="80"/>
          <w:sz w:val="20"/>
          <w:szCs w:val="20"/>
        </w:rPr>
        <w:t>?</w:t>
      </w:r>
    </w:p>
    <w:p w14:paraId="1B105FBC" w14:textId="77777777" w:rsidR="00990FA0" w:rsidRPr="00D04A9E" w:rsidRDefault="00990FA0" w:rsidP="00990FA0">
      <w:pPr>
        <w:shd w:val="clear" w:color="auto" w:fill="FFFFFF"/>
        <w:spacing w:after="0"/>
        <w:ind w:left="720"/>
        <w:rPr>
          <w:rFonts w:ascii="Arial" w:eastAsia="Times New Roman" w:hAnsi="Arial" w:cs="Arial"/>
          <w:sz w:val="20"/>
          <w:szCs w:val="20"/>
        </w:rPr>
      </w:pPr>
    </w:p>
    <w:p w14:paraId="5E3568FD"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b/>
          <w:bCs/>
          <w:sz w:val="24"/>
          <w:szCs w:val="24"/>
        </w:rPr>
        <w:t>Where?</w:t>
      </w:r>
      <w:r w:rsidRPr="00D04A9E">
        <w:rPr>
          <w:rFonts w:ascii="Arial" w:eastAsia="Times New Roman" w:hAnsi="Arial" w:cs="Arial"/>
          <w:sz w:val="20"/>
          <w:szCs w:val="20"/>
        </w:rPr>
        <w:t xml:space="preserve"> Define the overall scope of your monitoring activities.</w:t>
      </w:r>
    </w:p>
    <w:p w14:paraId="4209ACDE" w14:textId="77777777" w:rsidR="00990FA0" w:rsidRPr="00D04A9E" w:rsidRDefault="00990FA0" w:rsidP="00990FA0">
      <w:pPr>
        <w:shd w:val="clear" w:color="auto" w:fill="FFFFFF"/>
        <w:spacing w:after="0"/>
        <w:rPr>
          <w:rFonts w:ascii="Arial" w:eastAsia="Times New Roman" w:hAnsi="Arial" w:cs="Arial"/>
          <w:sz w:val="20"/>
          <w:szCs w:val="20"/>
        </w:rPr>
      </w:pPr>
    </w:p>
    <w:p w14:paraId="60ECF7BB" w14:textId="77777777" w:rsidR="00FD6E7A" w:rsidRDefault="00FD6E7A" w:rsidP="007C5EAB">
      <w:pPr>
        <w:spacing w:after="0"/>
        <w:rPr>
          <w:rFonts w:ascii="Arial" w:eastAsia="Times New Roman" w:hAnsi="Arial" w:cs="Arial"/>
          <w:b/>
          <w:sz w:val="28"/>
          <w:szCs w:val="28"/>
        </w:rPr>
      </w:pPr>
    </w:p>
    <w:p w14:paraId="7DE89EE4" w14:textId="77777777" w:rsidR="00FD6E7A" w:rsidRDefault="00FD6E7A" w:rsidP="007C5EAB">
      <w:pPr>
        <w:spacing w:after="0"/>
        <w:rPr>
          <w:rFonts w:ascii="Arial" w:eastAsia="Times New Roman" w:hAnsi="Arial" w:cs="Arial"/>
          <w:b/>
          <w:sz w:val="28"/>
          <w:szCs w:val="28"/>
        </w:rPr>
      </w:pPr>
    </w:p>
    <w:p w14:paraId="6024887D" w14:textId="77777777" w:rsidR="00FD6E7A" w:rsidRDefault="00FD6E7A" w:rsidP="007C5EAB">
      <w:pPr>
        <w:spacing w:after="0"/>
        <w:rPr>
          <w:rFonts w:ascii="Arial" w:eastAsia="Times New Roman" w:hAnsi="Arial" w:cs="Arial"/>
          <w:b/>
          <w:sz w:val="28"/>
          <w:szCs w:val="28"/>
        </w:rPr>
      </w:pPr>
    </w:p>
    <w:p w14:paraId="08399D43" w14:textId="15D2BBD6" w:rsidR="00990FA0" w:rsidRDefault="00990FA0" w:rsidP="007C5EAB">
      <w:pPr>
        <w:spacing w:after="0"/>
        <w:rPr>
          <w:rFonts w:ascii="Arial" w:eastAsia="Times New Roman" w:hAnsi="Arial" w:cs="Arial"/>
          <w:b/>
          <w:sz w:val="28"/>
          <w:szCs w:val="28"/>
        </w:rPr>
      </w:pPr>
      <w:r w:rsidRPr="00D04A9E">
        <w:rPr>
          <w:rFonts w:ascii="Arial" w:eastAsia="Times New Roman" w:hAnsi="Arial" w:cs="Arial"/>
          <w:b/>
          <w:sz w:val="28"/>
          <w:szCs w:val="28"/>
        </w:rPr>
        <w:t xml:space="preserve">Sample Monitoring Plan </w:t>
      </w:r>
    </w:p>
    <w:p w14:paraId="017E6011" w14:textId="71728AAA" w:rsidR="00275559" w:rsidRDefault="00275559" w:rsidP="00990FA0">
      <w:pPr>
        <w:shd w:val="clear" w:color="auto" w:fill="FFFFFF"/>
        <w:spacing w:after="0"/>
        <w:rPr>
          <w:rFonts w:ascii="Arial" w:eastAsia="Times New Roman" w:hAnsi="Arial" w:cs="Arial"/>
          <w:sz w:val="20"/>
          <w:szCs w:val="20"/>
        </w:rPr>
      </w:pPr>
      <w:r>
        <w:rPr>
          <w:rFonts w:ascii="Arial" w:eastAsia="Times New Roman" w:hAnsi="Arial" w:cs="Arial"/>
          <w:noProof/>
          <w:sz w:val="20"/>
          <w:szCs w:val="20"/>
        </w:rPr>
        <w:drawing>
          <wp:inline distT="0" distB="0" distL="0" distR="0" wp14:anchorId="4D007162" wp14:editId="48D147D7">
            <wp:extent cx="6267917" cy="4331501"/>
            <wp:effectExtent l="0" t="0" r="6350" b="0"/>
            <wp:docPr id="3" name="Picture 3" descr="Macintosh HD:Users:will:Downloads:SD- UFMP-r4-1-15 Press 59cropp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will:Downloads:SD- UFMP-r4-1-15 Press 59cropped.pdf"/>
                    <pic:cNvPicPr>
                      <a:picLocks noChangeAspect="1" noChangeArrowheads="1"/>
                    </pic:cNvPicPr>
                  </pic:nvPicPr>
                  <pic:blipFill rotWithShape="1">
                    <a:blip r:embed="rId54">
                      <a:extLst>
                        <a:ext uri="{28A0092B-C50C-407E-A947-70E740481C1C}">
                          <a14:useLocalDpi xmlns:a14="http://schemas.microsoft.com/office/drawing/2010/main" val="0"/>
                        </a:ext>
                      </a:extLst>
                    </a:blip>
                    <a:srcRect l="8472" r="8441" b="12883"/>
                    <a:stretch/>
                  </pic:blipFill>
                  <pic:spPr bwMode="auto">
                    <a:xfrm>
                      <a:off x="0" y="0"/>
                      <a:ext cx="6267917" cy="4331501"/>
                    </a:xfrm>
                    <a:prstGeom prst="rect">
                      <a:avLst/>
                    </a:prstGeom>
                    <a:noFill/>
                    <a:ln>
                      <a:noFill/>
                    </a:ln>
                    <a:extLst>
                      <a:ext uri="{53640926-AAD7-44d8-BBD7-CCE9431645EC}">
                        <a14:shadowObscured xmlns:a14="http://schemas.microsoft.com/office/drawing/2010/main"/>
                      </a:ext>
                    </a:extLst>
                  </pic:spPr>
                </pic:pic>
              </a:graphicData>
            </a:graphic>
          </wp:inline>
        </w:drawing>
      </w:r>
      <w:bookmarkStart w:id="6" w:name="_GoBack"/>
      <w:bookmarkEnd w:id="6"/>
    </w:p>
    <w:p w14:paraId="768D6FF8"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The point of monitoring is to provide the information you need to adjust your management methods and tactics in real time (</w:t>
      </w:r>
      <w:hyperlink r:id="rId55" w:history="1">
        <w:r w:rsidRPr="00D04A9E">
          <w:rPr>
            <w:rFonts w:ascii="Arial" w:eastAsia="Times New Roman" w:hAnsi="Arial" w:cs="Arial"/>
            <w:b/>
            <w:color w:val="76923C" w:themeColor="accent3" w:themeShade="BF"/>
            <w:sz w:val="20"/>
            <w:szCs w:val="20"/>
          </w:rPr>
          <w:t>adaptive management</w:t>
        </w:r>
      </w:hyperlink>
      <w:r w:rsidRPr="00D04A9E">
        <w:rPr>
          <w:rFonts w:ascii="Arial" w:eastAsia="Times New Roman" w:hAnsi="Arial" w:cs="Arial"/>
          <w:sz w:val="20"/>
          <w:szCs w:val="20"/>
        </w:rPr>
        <w:t xml:space="preserve"> ). This allows you to stay on track toward achieving your plan’s objectives.</w:t>
      </w:r>
    </w:p>
    <w:p w14:paraId="2B0D7F8C" w14:textId="77777777" w:rsidR="00990FA0" w:rsidRPr="00D04A9E" w:rsidRDefault="00990FA0" w:rsidP="00990FA0">
      <w:pPr>
        <w:shd w:val="clear" w:color="auto" w:fill="FFFFFF"/>
        <w:spacing w:after="0"/>
        <w:rPr>
          <w:rFonts w:ascii="Arial" w:eastAsia="Times New Roman" w:hAnsi="Arial" w:cs="Arial"/>
          <w:sz w:val="20"/>
          <w:szCs w:val="20"/>
        </w:rPr>
      </w:pPr>
    </w:p>
    <w:p w14:paraId="3FE2DA7A"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For example, a city may establish a program to use citizen volunteers to train (prune) newly planted street trees. Close monitoring of the program will be needed to see that pruning standards are being followed and that enough volunteers are available to do the necessary pruning. It may be necessary to revise training methods for volunteers, change volunteer recruitment tactics, or alter other parts of the program to make sure it stays on track. If the volunteer component isn’t completely successful, additional pruning may be needed to be done by staff or contractors, and the Strategic Plan will need to be revised at some point (adaptive management).</w:t>
      </w:r>
    </w:p>
    <w:p w14:paraId="7CE45222" w14:textId="77777777" w:rsidR="00990FA0" w:rsidRPr="00D04A9E" w:rsidRDefault="00990FA0" w:rsidP="00990FA0">
      <w:pPr>
        <w:shd w:val="clear" w:color="auto" w:fill="FFFFFF"/>
        <w:spacing w:after="0"/>
        <w:rPr>
          <w:rFonts w:ascii="Arial" w:eastAsia="Times New Roman" w:hAnsi="Arial" w:cs="Arial"/>
          <w:sz w:val="20"/>
          <w:szCs w:val="20"/>
        </w:rPr>
      </w:pPr>
    </w:p>
    <w:p w14:paraId="5E2FDE0F"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Evaluation, revision of the plan, and public review can also help keep stakeholders aware of the urban forest program. To help build and maintain support for the urban forest program, stakeholders and decision makers need to be kept aware of the program’s successes and challenges. Your stakeholders (management, the public, elected officials, etc.) need to be made aware that urban forest management is an ongoing process. Conditions can change.</w:t>
      </w:r>
    </w:p>
    <w:p w14:paraId="6D66BB17" w14:textId="77777777" w:rsidR="00990FA0" w:rsidRPr="00D04A9E" w:rsidRDefault="00990FA0" w:rsidP="00990FA0">
      <w:pPr>
        <w:shd w:val="clear" w:color="auto" w:fill="FFFFFF"/>
        <w:spacing w:after="0"/>
        <w:rPr>
          <w:rFonts w:ascii="Arial" w:eastAsia="Times New Roman" w:hAnsi="Arial" w:cs="Arial"/>
          <w:sz w:val="20"/>
          <w:szCs w:val="20"/>
        </w:rPr>
      </w:pPr>
    </w:p>
    <w:p w14:paraId="192452CD"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The aerial photos below show change in canopy cover over time. Both existing trees and new trees contribute to canopy cover. A variety of factors can affect how these trees grow and survive, leading to changes in canopy over time. Monitoring information can indicate which if these factors were most important for changes seen over the entire site or specific parts of it.</w:t>
      </w:r>
    </w:p>
    <w:p w14:paraId="21893640"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noProof/>
          <w:sz w:val="20"/>
          <w:szCs w:val="20"/>
        </w:rPr>
        <w:drawing>
          <wp:inline distT="0" distB="0" distL="0" distR="0" wp14:anchorId="7E14A236" wp14:editId="789FE47B">
            <wp:extent cx="5607685" cy="4226560"/>
            <wp:effectExtent l="0" t="0" r="0" b="2540"/>
            <wp:docPr id="13" name="Picture 13" descr="The aerial photos below show change in canopy cover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 aerial photos below show change in canopy cover over tim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07685" cy="4226560"/>
                    </a:xfrm>
                    <a:prstGeom prst="rect">
                      <a:avLst/>
                    </a:prstGeom>
                    <a:noFill/>
                    <a:ln>
                      <a:noFill/>
                    </a:ln>
                  </pic:spPr>
                </pic:pic>
              </a:graphicData>
            </a:graphic>
          </wp:inline>
        </w:drawing>
      </w:r>
    </w:p>
    <w:p w14:paraId="27F2FC6F" w14:textId="77777777" w:rsidR="00990FA0" w:rsidRPr="00D04A9E" w:rsidRDefault="00990FA0" w:rsidP="00990FA0">
      <w:pPr>
        <w:shd w:val="clear" w:color="auto" w:fill="FFFFFF"/>
        <w:spacing w:after="0"/>
        <w:rPr>
          <w:rFonts w:ascii="Arial" w:eastAsia="Times New Roman" w:hAnsi="Arial" w:cs="Arial"/>
          <w:sz w:val="20"/>
          <w:szCs w:val="20"/>
        </w:rPr>
      </w:pPr>
    </w:p>
    <w:p w14:paraId="2FCAF73B" w14:textId="77777777" w:rsidR="00990FA0" w:rsidRPr="00D04A9E" w:rsidRDefault="00990FA0" w:rsidP="00990FA0">
      <w:pPr>
        <w:shd w:val="clear" w:color="auto" w:fill="FFFFFF"/>
        <w:spacing w:after="0"/>
        <w:rPr>
          <w:rFonts w:ascii="Arial" w:eastAsia="Times New Roman" w:hAnsi="Arial" w:cs="Arial"/>
          <w:sz w:val="28"/>
          <w:szCs w:val="28"/>
        </w:rPr>
      </w:pPr>
      <w:r w:rsidRPr="00D04A9E">
        <w:rPr>
          <w:rFonts w:ascii="Arial" w:eastAsia="Times New Roman" w:hAnsi="Arial" w:cs="Arial"/>
          <w:b/>
          <w:bCs/>
          <w:sz w:val="28"/>
          <w:szCs w:val="28"/>
        </w:rPr>
        <w:t>Green Redmond Partnership Balanced Scorecard Example</w:t>
      </w:r>
    </w:p>
    <w:tbl>
      <w:tblPr>
        <w:tblW w:w="5042" w:type="pct"/>
        <w:tblBorders>
          <w:top w:val="single" w:sz="6" w:space="0" w:color="EEEEEE"/>
          <w:left w:val="single" w:sz="6" w:space="0" w:color="EEEEEE"/>
          <w:bottom w:val="single" w:sz="6" w:space="0" w:color="EEEEEE"/>
          <w:right w:val="single" w:sz="6" w:space="0" w:color="EEEEEE"/>
        </w:tblBorders>
        <w:tblCellMar>
          <w:top w:w="15" w:type="dxa"/>
          <w:left w:w="15" w:type="dxa"/>
          <w:bottom w:w="15" w:type="dxa"/>
          <w:right w:w="15" w:type="dxa"/>
        </w:tblCellMar>
        <w:tblLook w:val="04A0" w:firstRow="1" w:lastRow="0" w:firstColumn="1" w:lastColumn="0" w:noHBand="0" w:noVBand="1"/>
      </w:tblPr>
      <w:tblGrid>
        <w:gridCol w:w="1551"/>
        <w:gridCol w:w="5387"/>
        <w:gridCol w:w="3953"/>
      </w:tblGrid>
      <w:tr w:rsidR="00990FA0" w:rsidRPr="00D04A9E" w14:paraId="2CC46699" w14:textId="77777777" w:rsidTr="0005121E">
        <w:tc>
          <w:tcPr>
            <w:tcW w:w="3185" w:type="pct"/>
            <w:gridSpan w:val="2"/>
            <w:tcBorders>
              <w:top w:val="single" w:sz="6" w:space="0" w:color="EEEEEE"/>
            </w:tcBorders>
            <w:tcMar>
              <w:top w:w="90" w:type="dxa"/>
              <w:left w:w="360" w:type="dxa"/>
              <w:bottom w:w="90" w:type="dxa"/>
              <w:right w:w="360" w:type="dxa"/>
            </w:tcMar>
            <w:hideMark/>
          </w:tcPr>
          <w:p w14:paraId="187B6229" w14:textId="77777777" w:rsidR="00990FA0" w:rsidRPr="0005121E" w:rsidRDefault="00990FA0" w:rsidP="00990FA0">
            <w:pPr>
              <w:spacing w:after="0"/>
              <w:rPr>
                <w:rFonts w:ascii="Arial" w:eastAsia="Times New Roman" w:hAnsi="Arial" w:cs="Arial"/>
                <w:color w:val="984806" w:themeColor="accent6" w:themeShade="80"/>
                <w:sz w:val="24"/>
                <w:szCs w:val="24"/>
              </w:rPr>
            </w:pPr>
            <w:r w:rsidRPr="0005121E">
              <w:rPr>
                <w:rFonts w:ascii="Arial" w:eastAsia="Times New Roman" w:hAnsi="Arial" w:cs="Arial"/>
                <w:b/>
                <w:bCs/>
                <w:color w:val="984806" w:themeColor="accent6" w:themeShade="80"/>
                <w:sz w:val="24"/>
                <w:szCs w:val="24"/>
              </w:rPr>
              <w:t>OBJECTIVE</w:t>
            </w:r>
          </w:p>
        </w:tc>
        <w:tc>
          <w:tcPr>
            <w:tcW w:w="1815" w:type="pct"/>
            <w:tcBorders>
              <w:top w:val="single" w:sz="6" w:space="0" w:color="EEEEEE"/>
            </w:tcBorders>
            <w:tcMar>
              <w:top w:w="90" w:type="dxa"/>
              <w:left w:w="360" w:type="dxa"/>
              <w:bottom w:w="90" w:type="dxa"/>
              <w:right w:w="360" w:type="dxa"/>
            </w:tcMar>
            <w:hideMark/>
          </w:tcPr>
          <w:p w14:paraId="50717C8F" w14:textId="77777777" w:rsidR="00990FA0" w:rsidRPr="0005121E" w:rsidRDefault="00990FA0" w:rsidP="00990FA0">
            <w:pPr>
              <w:spacing w:after="0"/>
              <w:rPr>
                <w:rFonts w:ascii="Arial" w:eastAsia="Times New Roman" w:hAnsi="Arial" w:cs="Arial"/>
                <w:color w:val="984806" w:themeColor="accent6" w:themeShade="80"/>
                <w:sz w:val="24"/>
                <w:szCs w:val="24"/>
              </w:rPr>
            </w:pPr>
            <w:r w:rsidRPr="0005121E">
              <w:rPr>
                <w:rFonts w:ascii="Arial" w:eastAsia="Times New Roman" w:hAnsi="Arial" w:cs="Arial"/>
                <w:b/>
                <w:bCs/>
                <w:color w:val="984806" w:themeColor="accent6" w:themeShade="80"/>
                <w:sz w:val="24"/>
                <w:szCs w:val="24"/>
              </w:rPr>
              <w:t>MEASURE</w:t>
            </w:r>
          </w:p>
        </w:tc>
      </w:tr>
      <w:tr w:rsidR="00990FA0" w:rsidRPr="00D04A9E" w14:paraId="5AC95170" w14:textId="77777777" w:rsidTr="0005121E">
        <w:tc>
          <w:tcPr>
            <w:tcW w:w="3185" w:type="pct"/>
            <w:gridSpan w:val="2"/>
            <w:tcBorders>
              <w:top w:val="single" w:sz="6" w:space="0" w:color="EEEEEE"/>
            </w:tcBorders>
            <w:tcMar>
              <w:top w:w="90" w:type="dxa"/>
              <w:left w:w="360" w:type="dxa"/>
              <w:bottom w:w="90" w:type="dxa"/>
              <w:right w:w="360" w:type="dxa"/>
            </w:tcMar>
            <w:hideMark/>
          </w:tcPr>
          <w:p w14:paraId="05A0BD99" w14:textId="77777777" w:rsidR="00990FA0" w:rsidRPr="00D04A9E" w:rsidRDefault="00990FA0" w:rsidP="00990FA0">
            <w:pPr>
              <w:spacing w:after="0"/>
              <w:rPr>
                <w:rFonts w:ascii="Arial Narrow" w:eastAsia="Times New Roman" w:hAnsi="Arial Narrow" w:cs="Arial"/>
                <w:color w:val="984806" w:themeColor="accent6" w:themeShade="80"/>
                <w:sz w:val="20"/>
                <w:szCs w:val="20"/>
              </w:rPr>
            </w:pPr>
            <w:r w:rsidRPr="00D04A9E">
              <w:rPr>
                <w:rFonts w:ascii="Arial Narrow" w:eastAsia="Times New Roman" w:hAnsi="Arial Narrow" w:cs="Arial"/>
                <w:color w:val="984806" w:themeColor="accent6" w:themeShade="80"/>
                <w:sz w:val="20"/>
                <w:szCs w:val="20"/>
              </w:rPr>
              <w:t>Restore and maintain 1,035 acres of forested parkland by 2029.</w:t>
            </w:r>
          </w:p>
        </w:tc>
        <w:tc>
          <w:tcPr>
            <w:tcW w:w="1815" w:type="pct"/>
            <w:tcBorders>
              <w:top w:val="single" w:sz="6" w:space="0" w:color="EEEEEE"/>
            </w:tcBorders>
            <w:tcMar>
              <w:top w:w="90" w:type="dxa"/>
              <w:left w:w="360" w:type="dxa"/>
              <w:bottom w:w="90" w:type="dxa"/>
              <w:right w:w="360" w:type="dxa"/>
            </w:tcMar>
            <w:hideMark/>
          </w:tcPr>
          <w:p w14:paraId="02964B09" w14:textId="77777777" w:rsidR="00990FA0" w:rsidRPr="00D04A9E" w:rsidRDefault="00990FA0" w:rsidP="00990FA0">
            <w:pPr>
              <w:spacing w:after="0"/>
              <w:rPr>
                <w:rFonts w:ascii="Arial Narrow" w:eastAsia="Times New Roman" w:hAnsi="Arial Narrow" w:cs="Arial"/>
                <w:color w:val="984806" w:themeColor="accent6" w:themeShade="80"/>
                <w:sz w:val="20"/>
                <w:szCs w:val="20"/>
              </w:rPr>
            </w:pPr>
            <w:r w:rsidRPr="00D04A9E">
              <w:rPr>
                <w:rFonts w:ascii="Arial Narrow" w:eastAsia="Times New Roman" w:hAnsi="Arial Narrow" w:cs="Arial"/>
                <w:color w:val="984806" w:themeColor="accent6" w:themeShade="80"/>
                <w:sz w:val="20"/>
                <w:szCs w:val="20"/>
              </w:rPr>
              <w:t>Number of acres restored to annual goal</w:t>
            </w:r>
          </w:p>
        </w:tc>
      </w:tr>
      <w:tr w:rsidR="00990FA0" w:rsidRPr="00D04A9E" w14:paraId="36358F88" w14:textId="77777777" w:rsidTr="0005121E">
        <w:tc>
          <w:tcPr>
            <w:tcW w:w="5000" w:type="pct"/>
            <w:gridSpan w:val="3"/>
            <w:tcBorders>
              <w:top w:val="single" w:sz="6" w:space="0" w:color="EEEEEE"/>
            </w:tcBorders>
            <w:tcMar>
              <w:top w:w="90" w:type="dxa"/>
              <w:left w:w="360" w:type="dxa"/>
              <w:bottom w:w="90" w:type="dxa"/>
              <w:right w:w="360" w:type="dxa"/>
            </w:tcMar>
            <w:hideMark/>
          </w:tcPr>
          <w:p w14:paraId="7846263B" w14:textId="36AF9ADB" w:rsidR="00990FA0" w:rsidRPr="00D04A9E" w:rsidRDefault="00990FA0" w:rsidP="0005121E">
            <w:pPr>
              <w:spacing w:after="0"/>
              <w:rPr>
                <w:rFonts w:ascii="Arial Narrow" w:eastAsia="Times New Roman" w:hAnsi="Arial Narrow" w:cs="Arial"/>
                <w:sz w:val="24"/>
                <w:szCs w:val="24"/>
              </w:rPr>
            </w:pPr>
            <w:r w:rsidRPr="00D04A9E">
              <w:rPr>
                <w:rFonts w:ascii="Arial Narrow" w:eastAsia="Times New Roman" w:hAnsi="Arial Narrow" w:cs="Arial"/>
                <w:b/>
                <w:bCs/>
                <w:sz w:val="24"/>
                <w:szCs w:val="24"/>
              </w:rPr>
              <w:t>F</w:t>
            </w:r>
            <w:r w:rsidR="0005121E">
              <w:rPr>
                <w:rFonts w:ascii="Arial Narrow" w:eastAsia="Times New Roman" w:hAnsi="Arial Narrow" w:cs="Arial"/>
                <w:b/>
                <w:bCs/>
                <w:sz w:val="24"/>
                <w:szCs w:val="24"/>
              </w:rPr>
              <w:t>IELDWORK</w:t>
            </w:r>
            <w:r w:rsidRPr="00D04A9E">
              <w:rPr>
                <w:rFonts w:ascii="Arial Narrow" w:eastAsia="Times New Roman" w:hAnsi="Arial Narrow" w:cs="Arial"/>
                <w:b/>
                <w:bCs/>
                <w:sz w:val="24"/>
                <w:szCs w:val="24"/>
              </w:rPr>
              <w:t>: All 1,035 acres are restored by 2029</w:t>
            </w:r>
          </w:p>
        </w:tc>
      </w:tr>
      <w:tr w:rsidR="00990FA0" w:rsidRPr="00D04A9E" w14:paraId="224CEFEC" w14:textId="77777777" w:rsidTr="0005121E">
        <w:tc>
          <w:tcPr>
            <w:tcW w:w="712" w:type="pct"/>
            <w:tcBorders>
              <w:top w:val="single" w:sz="6" w:space="0" w:color="EEEEEE"/>
            </w:tcBorders>
            <w:tcMar>
              <w:top w:w="90" w:type="dxa"/>
              <w:left w:w="360" w:type="dxa"/>
              <w:bottom w:w="90" w:type="dxa"/>
              <w:right w:w="360" w:type="dxa"/>
            </w:tcMar>
            <w:hideMark/>
          </w:tcPr>
          <w:p w14:paraId="3FD0360A"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Evaluate</w:t>
            </w:r>
          </w:p>
        </w:tc>
        <w:tc>
          <w:tcPr>
            <w:tcW w:w="2473" w:type="pct"/>
            <w:tcBorders>
              <w:top w:val="single" w:sz="6" w:space="0" w:color="EEEEEE"/>
            </w:tcBorders>
            <w:tcMar>
              <w:top w:w="90" w:type="dxa"/>
              <w:left w:w="360" w:type="dxa"/>
              <w:bottom w:w="90" w:type="dxa"/>
              <w:right w:w="360" w:type="dxa"/>
            </w:tcMar>
            <w:hideMark/>
          </w:tcPr>
          <w:p w14:paraId="31B5EB1C"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Evaluate conditions and prioritize sites for restoration</w:t>
            </w:r>
          </w:p>
        </w:tc>
        <w:tc>
          <w:tcPr>
            <w:tcW w:w="1815" w:type="pct"/>
            <w:tcBorders>
              <w:top w:val="single" w:sz="6" w:space="0" w:color="EEEEEE"/>
            </w:tcBorders>
            <w:tcMar>
              <w:top w:w="90" w:type="dxa"/>
              <w:left w:w="360" w:type="dxa"/>
              <w:bottom w:w="90" w:type="dxa"/>
              <w:right w:w="360" w:type="dxa"/>
            </w:tcMar>
            <w:hideMark/>
          </w:tcPr>
          <w:p w14:paraId="2B0963F8"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Number sites evaluated, prioritized</w:t>
            </w:r>
          </w:p>
        </w:tc>
      </w:tr>
      <w:tr w:rsidR="00990FA0" w:rsidRPr="00D04A9E" w14:paraId="092D6952" w14:textId="77777777" w:rsidTr="0005121E">
        <w:tc>
          <w:tcPr>
            <w:tcW w:w="712" w:type="pct"/>
            <w:tcBorders>
              <w:top w:val="single" w:sz="6" w:space="0" w:color="EEEEEE"/>
            </w:tcBorders>
            <w:tcMar>
              <w:top w:w="90" w:type="dxa"/>
              <w:left w:w="360" w:type="dxa"/>
              <w:bottom w:w="90" w:type="dxa"/>
              <w:right w:w="360" w:type="dxa"/>
            </w:tcMar>
            <w:hideMark/>
          </w:tcPr>
          <w:p w14:paraId="7C9CE781"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Plan</w:t>
            </w:r>
          </w:p>
        </w:tc>
        <w:tc>
          <w:tcPr>
            <w:tcW w:w="2473" w:type="pct"/>
            <w:tcBorders>
              <w:top w:val="single" w:sz="6" w:space="0" w:color="EEEEEE"/>
            </w:tcBorders>
            <w:tcMar>
              <w:top w:w="90" w:type="dxa"/>
              <w:left w:w="360" w:type="dxa"/>
              <w:bottom w:w="90" w:type="dxa"/>
              <w:right w:w="360" w:type="dxa"/>
            </w:tcMar>
            <w:hideMark/>
          </w:tcPr>
          <w:p w14:paraId="2A6A379A"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Develop an annual work plan</w:t>
            </w:r>
          </w:p>
        </w:tc>
        <w:tc>
          <w:tcPr>
            <w:tcW w:w="1815" w:type="pct"/>
            <w:tcBorders>
              <w:top w:val="single" w:sz="6" w:space="0" w:color="EEEEEE"/>
            </w:tcBorders>
            <w:tcMar>
              <w:top w:w="90" w:type="dxa"/>
              <w:left w:w="360" w:type="dxa"/>
              <w:bottom w:w="90" w:type="dxa"/>
              <w:right w:w="360" w:type="dxa"/>
            </w:tcMar>
            <w:hideMark/>
          </w:tcPr>
          <w:p w14:paraId="47E3CC9C"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Annual work plan identifying active management sites completed</w:t>
            </w:r>
          </w:p>
        </w:tc>
      </w:tr>
      <w:tr w:rsidR="00990FA0" w:rsidRPr="00D04A9E" w14:paraId="35B9CE44" w14:textId="77777777" w:rsidTr="0005121E">
        <w:tc>
          <w:tcPr>
            <w:tcW w:w="712" w:type="pct"/>
            <w:tcBorders>
              <w:top w:val="single" w:sz="6" w:space="0" w:color="EEEEEE"/>
            </w:tcBorders>
            <w:tcMar>
              <w:top w:w="90" w:type="dxa"/>
              <w:left w:w="360" w:type="dxa"/>
              <w:bottom w:w="90" w:type="dxa"/>
              <w:right w:w="360" w:type="dxa"/>
            </w:tcMar>
            <w:hideMark/>
          </w:tcPr>
          <w:p w14:paraId="2E2E30CD"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Implement</w:t>
            </w:r>
          </w:p>
        </w:tc>
        <w:tc>
          <w:tcPr>
            <w:tcW w:w="2473" w:type="pct"/>
            <w:tcBorders>
              <w:top w:val="single" w:sz="6" w:space="0" w:color="EEEEEE"/>
            </w:tcBorders>
            <w:tcMar>
              <w:top w:w="90" w:type="dxa"/>
              <w:left w:w="360" w:type="dxa"/>
              <w:bottom w:w="90" w:type="dxa"/>
              <w:right w:w="360" w:type="dxa"/>
            </w:tcMar>
            <w:hideMark/>
          </w:tcPr>
          <w:p w14:paraId="3D130349"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Implement management projects optimizing ecological function</w:t>
            </w:r>
          </w:p>
        </w:tc>
        <w:tc>
          <w:tcPr>
            <w:tcW w:w="1815" w:type="pct"/>
            <w:tcBorders>
              <w:top w:val="single" w:sz="6" w:space="0" w:color="EEEEEE"/>
            </w:tcBorders>
            <w:tcMar>
              <w:top w:w="90" w:type="dxa"/>
              <w:left w:w="360" w:type="dxa"/>
              <w:bottom w:w="90" w:type="dxa"/>
              <w:right w:w="360" w:type="dxa"/>
            </w:tcMar>
            <w:hideMark/>
          </w:tcPr>
          <w:p w14:paraId="1D71E70E"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Number of site management plans completed</w:t>
            </w:r>
            <w:r w:rsidRPr="00D04A9E">
              <w:rPr>
                <w:rFonts w:ascii="Arial Narrow" w:eastAsia="Times New Roman" w:hAnsi="Arial Narrow" w:cs="Arial"/>
                <w:sz w:val="20"/>
                <w:szCs w:val="20"/>
              </w:rPr>
              <w:br/>
              <w:t>Number of acres entered into active management</w:t>
            </w:r>
            <w:r w:rsidRPr="00D04A9E">
              <w:rPr>
                <w:rFonts w:ascii="Arial Narrow" w:eastAsia="Times New Roman" w:hAnsi="Arial Narrow" w:cs="Arial"/>
                <w:sz w:val="20"/>
                <w:szCs w:val="20"/>
              </w:rPr>
              <w:br/>
              <w:t>Best practices updated annually</w:t>
            </w:r>
          </w:p>
        </w:tc>
      </w:tr>
      <w:tr w:rsidR="00990FA0" w:rsidRPr="00D04A9E" w14:paraId="482D0424" w14:textId="77777777" w:rsidTr="0005121E">
        <w:tc>
          <w:tcPr>
            <w:tcW w:w="712" w:type="pct"/>
            <w:tcBorders>
              <w:top w:val="single" w:sz="6" w:space="0" w:color="EEEEEE"/>
            </w:tcBorders>
            <w:tcMar>
              <w:top w:w="90" w:type="dxa"/>
              <w:left w:w="360" w:type="dxa"/>
              <w:bottom w:w="90" w:type="dxa"/>
              <w:right w:w="360" w:type="dxa"/>
            </w:tcMar>
            <w:hideMark/>
          </w:tcPr>
          <w:p w14:paraId="342AD9CD"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Monitor</w:t>
            </w:r>
          </w:p>
        </w:tc>
        <w:tc>
          <w:tcPr>
            <w:tcW w:w="2473" w:type="pct"/>
            <w:tcBorders>
              <w:top w:val="single" w:sz="6" w:space="0" w:color="EEEEEE"/>
            </w:tcBorders>
            <w:tcMar>
              <w:top w:w="90" w:type="dxa"/>
              <w:left w:w="360" w:type="dxa"/>
              <w:bottom w:w="90" w:type="dxa"/>
              <w:right w:w="360" w:type="dxa"/>
            </w:tcMar>
            <w:hideMark/>
          </w:tcPr>
          <w:p w14:paraId="6AF251CE"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Monitor and maintain sites over the long term</w:t>
            </w:r>
          </w:p>
        </w:tc>
        <w:tc>
          <w:tcPr>
            <w:tcW w:w="1815" w:type="pct"/>
            <w:tcBorders>
              <w:top w:val="single" w:sz="6" w:space="0" w:color="EEEEEE"/>
            </w:tcBorders>
            <w:tcMar>
              <w:top w:w="90" w:type="dxa"/>
              <w:left w:w="360" w:type="dxa"/>
              <w:bottom w:w="90" w:type="dxa"/>
              <w:right w:w="360" w:type="dxa"/>
            </w:tcMar>
            <w:hideMark/>
          </w:tcPr>
          <w:p w14:paraId="6D393ED9"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Annual monitoring report</w:t>
            </w:r>
            <w:r w:rsidRPr="00D04A9E">
              <w:rPr>
                <w:rFonts w:ascii="Arial Narrow" w:eastAsia="Times New Roman" w:hAnsi="Arial Narrow" w:cs="Arial"/>
                <w:sz w:val="20"/>
                <w:szCs w:val="20"/>
              </w:rPr>
              <w:br/>
              <w:t>Maintenance performed as indicated</w:t>
            </w:r>
          </w:p>
        </w:tc>
      </w:tr>
      <w:tr w:rsidR="00990FA0" w:rsidRPr="00D04A9E" w14:paraId="09C3ADE0" w14:textId="77777777" w:rsidTr="0005121E">
        <w:tc>
          <w:tcPr>
            <w:tcW w:w="5000" w:type="pct"/>
            <w:gridSpan w:val="3"/>
            <w:tcBorders>
              <w:top w:val="single" w:sz="6" w:space="0" w:color="EEEEEE"/>
            </w:tcBorders>
            <w:tcMar>
              <w:top w:w="90" w:type="dxa"/>
              <w:left w:w="360" w:type="dxa"/>
              <w:bottom w:w="90" w:type="dxa"/>
              <w:right w:w="360" w:type="dxa"/>
            </w:tcMar>
            <w:hideMark/>
          </w:tcPr>
          <w:p w14:paraId="0204B5EB" w14:textId="3C7A85BA" w:rsidR="00990FA0" w:rsidRPr="00D04A9E" w:rsidRDefault="00990FA0" w:rsidP="0005121E">
            <w:pPr>
              <w:spacing w:after="0"/>
              <w:rPr>
                <w:rFonts w:ascii="Arial Narrow" w:eastAsia="Times New Roman" w:hAnsi="Arial Narrow" w:cs="Arial"/>
                <w:sz w:val="24"/>
                <w:szCs w:val="24"/>
              </w:rPr>
            </w:pPr>
            <w:r w:rsidRPr="00D04A9E">
              <w:rPr>
                <w:rFonts w:ascii="Arial Narrow" w:eastAsia="Times New Roman" w:hAnsi="Arial Narrow" w:cs="Arial"/>
                <w:b/>
                <w:bCs/>
                <w:sz w:val="24"/>
                <w:szCs w:val="24"/>
              </w:rPr>
              <w:t>C</w:t>
            </w:r>
            <w:r w:rsidR="0005121E">
              <w:rPr>
                <w:rFonts w:ascii="Arial Narrow" w:eastAsia="Times New Roman" w:hAnsi="Arial Narrow" w:cs="Arial"/>
                <w:b/>
                <w:bCs/>
                <w:sz w:val="24"/>
                <w:szCs w:val="24"/>
              </w:rPr>
              <w:t>OMMUNITY</w:t>
            </w:r>
            <w:r w:rsidRPr="00D04A9E">
              <w:rPr>
                <w:rFonts w:ascii="Arial Narrow" w:eastAsia="Times New Roman" w:hAnsi="Arial Narrow" w:cs="Arial"/>
                <w:b/>
                <w:bCs/>
                <w:sz w:val="24"/>
                <w:szCs w:val="24"/>
              </w:rPr>
              <w:t>: An informed, involved, and active civic community supports the Green Redmond Partnership.</w:t>
            </w:r>
          </w:p>
        </w:tc>
      </w:tr>
      <w:tr w:rsidR="00990FA0" w:rsidRPr="00D04A9E" w14:paraId="76772C00" w14:textId="77777777" w:rsidTr="0005121E">
        <w:tc>
          <w:tcPr>
            <w:tcW w:w="712" w:type="pct"/>
            <w:vMerge w:val="restart"/>
            <w:tcBorders>
              <w:top w:val="single" w:sz="6" w:space="0" w:color="EEEEEE"/>
            </w:tcBorders>
            <w:tcMar>
              <w:top w:w="90" w:type="dxa"/>
              <w:left w:w="360" w:type="dxa"/>
              <w:bottom w:w="90" w:type="dxa"/>
              <w:right w:w="360" w:type="dxa"/>
            </w:tcMar>
            <w:hideMark/>
          </w:tcPr>
          <w:p w14:paraId="32F21204"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Community</w:t>
            </w:r>
          </w:p>
        </w:tc>
        <w:tc>
          <w:tcPr>
            <w:tcW w:w="2473" w:type="pct"/>
            <w:tcBorders>
              <w:top w:val="single" w:sz="6" w:space="0" w:color="EEEEEE"/>
            </w:tcBorders>
            <w:tcMar>
              <w:top w:w="90" w:type="dxa"/>
              <w:left w:w="360" w:type="dxa"/>
              <w:bottom w:w="90" w:type="dxa"/>
              <w:right w:w="360" w:type="dxa"/>
            </w:tcMar>
            <w:hideMark/>
          </w:tcPr>
          <w:p w14:paraId="0BA9F14C"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Educate and engage community about problem and solution through Green Redmond Partnership</w:t>
            </w:r>
          </w:p>
        </w:tc>
        <w:tc>
          <w:tcPr>
            <w:tcW w:w="1815" w:type="pct"/>
            <w:tcBorders>
              <w:top w:val="single" w:sz="6" w:space="0" w:color="EEEEEE"/>
            </w:tcBorders>
            <w:tcMar>
              <w:top w:w="90" w:type="dxa"/>
              <w:left w:w="360" w:type="dxa"/>
              <w:bottom w:w="90" w:type="dxa"/>
              <w:right w:w="360" w:type="dxa"/>
            </w:tcMar>
            <w:hideMark/>
          </w:tcPr>
          <w:p w14:paraId="119AB0A4"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Outreach and education program materials developed</w:t>
            </w:r>
          </w:p>
        </w:tc>
      </w:tr>
      <w:tr w:rsidR="00990FA0" w:rsidRPr="00D04A9E" w14:paraId="5B4C6B09" w14:textId="77777777" w:rsidTr="0005121E">
        <w:tc>
          <w:tcPr>
            <w:tcW w:w="712" w:type="pct"/>
            <w:vMerge/>
            <w:tcBorders>
              <w:top w:val="single" w:sz="6" w:space="0" w:color="EEEEEE"/>
            </w:tcBorders>
            <w:vAlign w:val="center"/>
            <w:hideMark/>
          </w:tcPr>
          <w:p w14:paraId="54DFE8D5" w14:textId="77777777" w:rsidR="00990FA0" w:rsidRPr="00D04A9E" w:rsidRDefault="00990FA0" w:rsidP="00990FA0">
            <w:pPr>
              <w:spacing w:after="0"/>
              <w:rPr>
                <w:rFonts w:ascii="Arial Narrow" w:eastAsia="Times New Roman" w:hAnsi="Arial Narrow" w:cs="Arial"/>
                <w:sz w:val="20"/>
                <w:szCs w:val="20"/>
              </w:rPr>
            </w:pPr>
          </w:p>
        </w:tc>
        <w:tc>
          <w:tcPr>
            <w:tcW w:w="2473" w:type="pct"/>
            <w:tcBorders>
              <w:top w:val="single" w:sz="6" w:space="0" w:color="EEEEEE"/>
            </w:tcBorders>
            <w:tcMar>
              <w:top w:w="90" w:type="dxa"/>
              <w:left w:w="360" w:type="dxa"/>
              <w:bottom w:w="90" w:type="dxa"/>
              <w:right w:w="360" w:type="dxa"/>
            </w:tcMar>
            <w:hideMark/>
          </w:tcPr>
          <w:p w14:paraId="2CF41A1B"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Community supports and demands active management of forested parklands through widespread understanding of the issue and support of Green Redmond Partnership as solution</w:t>
            </w:r>
          </w:p>
        </w:tc>
        <w:tc>
          <w:tcPr>
            <w:tcW w:w="1815" w:type="pct"/>
            <w:tcBorders>
              <w:top w:val="single" w:sz="6" w:space="0" w:color="EEEEEE"/>
            </w:tcBorders>
            <w:tcMar>
              <w:top w:w="90" w:type="dxa"/>
              <w:left w:w="360" w:type="dxa"/>
              <w:bottom w:w="90" w:type="dxa"/>
              <w:right w:w="360" w:type="dxa"/>
            </w:tcMar>
            <w:hideMark/>
          </w:tcPr>
          <w:p w14:paraId="2B9A58C6"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Percent of residents volunteering each year</w:t>
            </w:r>
            <w:r w:rsidRPr="00D04A9E">
              <w:rPr>
                <w:rFonts w:ascii="Arial Narrow" w:eastAsia="Times New Roman" w:hAnsi="Arial Narrow" w:cs="Arial"/>
                <w:sz w:val="20"/>
                <w:szCs w:val="20"/>
              </w:rPr>
              <w:br/>
              <w:t>Number of return volunteers</w:t>
            </w:r>
          </w:p>
        </w:tc>
      </w:tr>
      <w:tr w:rsidR="00990FA0" w:rsidRPr="00D04A9E" w14:paraId="0A6EED6F" w14:textId="77777777" w:rsidTr="0005121E">
        <w:tc>
          <w:tcPr>
            <w:tcW w:w="712" w:type="pct"/>
            <w:vMerge w:val="restart"/>
            <w:tcBorders>
              <w:top w:val="single" w:sz="6" w:space="0" w:color="EEEEEE"/>
            </w:tcBorders>
            <w:tcMar>
              <w:top w:w="90" w:type="dxa"/>
              <w:left w:w="360" w:type="dxa"/>
              <w:bottom w:w="90" w:type="dxa"/>
              <w:right w:w="360" w:type="dxa"/>
            </w:tcMar>
            <w:hideMark/>
          </w:tcPr>
          <w:p w14:paraId="1DB32092"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Volunteers</w:t>
            </w:r>
          </w:p>
        </w:tc>
        <w:tc>
          <w:tcPr>
            <w:tcW w:w="2473" w:type="pct"/>
            <w:tcBorders>
              <w:top w:val="single" w:sz="6" w:space="0" w:color="EEEEEE"/>
            </w:tcBorders>
            <w:tcMar>
              <w:top w:w="90" w:type="dxa"/>
              <w:left w:w="360" w:type="dxa"/>
              <w:bottom w:w="90" w:type="dxa"/>
              <w:right w:w="360" w:type="dxa"/>
            </w:tcMar>
            <w:hideMark/>
          </w:tcPr>
          <w:p w14:paraId="7BF554E1"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Engage youth and community organizations in management and monitoring</w:t>
            </w:r>
          </w:p>
        </w:tc>
        <w:tc>
          <w:tcPr>
            <w:tcW w:w="1815" w:type="pct"/>
            <w:tcBorders>
              <w:top w:val="single" w:sz="6" w:space="0" w:color="EEEEEE"/>
            </w:tcBorders>
            <w:tcMar>
              <w:top w:w="90" w:type="dxa"/>
              <w:left w:w="360" w:type="dxa"/>
              <w:bottom w:w="90" w:type="dxa"/>
              <w:right w:w="360" w:type="dxa"/>
            </w:tcMar>
            <w:hideMark/>
          </w:tcPr>
          <w:p w14:paraId="0DC645C2"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Number of groups participating in events</w:t>
            </w:r>
            <w:r w:rsidRPr="00D04A9E">
              <w:rPr>
                <w:rFonts w:ascii="Arial Narrow" w:eastAsia="Times New Roman" w:hAnsi="Arial Narrow" w:cs="Arial"/>
                <w:sz w:val="20"/>
                <w:szCs w:val="20"/>
              </w:rPr>
              <w:br/>
              <w:t>Number of hours contributed</w:t>
            </w:r>
          </w:p>
        </w:tc>
      </w:tr>
      <w:tr w:rsidR="00990FA0" w:rsidRPr="00D04A9E" w14:paraId="3A4A5A9A" w14:textId="77777777" w:rsidTr="0005121E">
        <w:tc>
          <w:tcPr>
            <w:tcW w:w="712" w:type="pct"/>
            <w:vMerge/>
            <w:tcBorders>
              <w:top w:val="single" w:sz="6" w:space="0" w:color="EEEEEE"/>
            </w:tcBorders>
            <w:vAlign w:val="center"/>
            <w:hideMark/>
          </w:tcPr>
          <w:p w14:paraId="5C977983" w14:textId="77777777" w:rsidR="00990FA0" w:rsidRPr="00D04A9E" w:rsidRDefault="00990FA0" w:rsidP="00990FA0">
            <w:pPr>
              <w:spacing w:after="0"/>
              <w:rPr>
                <w:rFonts w:ascii="Arial Narrow" w:eastAsia="Times New Roman" w:hAnsi="Arial Narrow" w:cs="Arial"/>
                <w:sz w:val="20"/>
                <w:szCs w:val="20"/>
              </w:rPr>
            </w:pPr>
          </w:p>
        </w:tc>
        <w:tc>
          <w:tcPr>
            <w:tcW w:w="2473" w:type="pct"/>
            <w:tcBorders>
              <w:top w:val="single" w:sz="6" w:space="0" w:color="EEEEEE"/>
            </w:tcBorders>
            <w:tcMar>
              <w:top w:w="90" w:type="dxa"/>
              <w:left w:w="360" w:type="dxa"/>
              <w:bottom w:w="90" w:type="dxa"/>
              <w:right w:w="360" w:type="dxa"/>
            </w:tcMar>
            <w:hideMark/>
          </w:tcPr>
          <w:p w14:paraId="3A1D8DA7"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Encourage businesses to contribute to program goals</w:t>
            </w:r>
          </w:p>
        </w:tc>
        <w:tc>
          <w:tcPr>
            <w:tcW w:w="1815" w:type="pct"/>
            <w:tcBorders>
              <w:top w:val="single" w:sz="6" w:space="0" w:color="EEEEEE"/>
            </w:tcBorders>
            <w:tcMar>
              <w:top w:w="90" w:type="dxa"/>
              <w:left w:w="360" w:type="dxa"/>
              <w:bottom w:w="90" w:type="dxa"/>
              <w:right w:w="360" w:type="dxa"/>
            </w:tcMar>
            <w:hideMark/>
          </w:tcPr>
          <w:p w14:paraId="1AD00B33"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Number of businesses supporting program through sponsorship, in-kind contributions, or volunteer events</w:t>
            </w:r>
            <w:r w:rsidRPr="00D04A9E">
              <w:rPr>
                <w:rFonts w:ascii="Arial Narrow" w:eastAsia="Times New Roman" w:hAnsi="Arial Narrow" w:cs="Arial"/>
                <w:sz w:val="20"/>
                <w:szCs w:val="20"/>
              </w:rPr>
              <w:br/>
              <w:t>Number of businesses that stop selling invasive plants</w:t>
            </w:r>
          </w:p>
        </w:tc>
      </w:tr>
      <w:tr w:rsidR="00990FA0" w:rsidRPr="00D04A9E" w14:paraId="56CF1F3A" w14:textId="77777777" w:rsidTr="0005121E">
        <w:tc>
          <w:tcPr>
            <w:tcW w:w="712" w:type="pct"/>
            <w:vMerge/>
            <w:tcBorders>
              <w:top w:val="single" w:sz="6" w:space="0" w:color="EEEEEE"/>
            </w:tcBorders>
            <w:vAlign w:val="center"/>
            <w:hideMark/>
          </w:tcPr>
          <w:p w14:paraId="51828CD4" w14:textId="77777777" w:rsidR="00990FA0" w:rsidRPr="00D04A9E" w:rsidRDefault="00990FA0" w:rsidP="00990FA0">
            <w:pPr>
              <w:spacing w:after="0"/>
              <w:rPr>
                <w:rFonts w:ascii="Arial Narrow" w:eastAsia="Times New Roman" w:hAnsi="Arial Narrow" w:cs="Arial"/>
                <w:sz w:val="20"/>
                <w:szCs w:val="20"/>
              </w:rPr>
            </w:pPr>
          </w:p>
        </w:tc>
        <w:tc>
          <w:tcPr>
            <w:tcW w:w="2473" w:type="pct"/>
            <w:tcBorders>
              <w:top w:val="single" w:sz="6" w:space="0" w:color="EEEEEE"/>
            </w:tcBorders>
            <w:tcMar>
              <w:top w:w="90" w:type="dxa"/>
              <w:left w:w="360" w:type="dxa"/>
              <w:bottom w:w="90" w:type="dxa"/>
              <w:right w:w="360" w:type="dxa"/>
            </w:tcMar>
            <w:hideMark/>
          </w:tcPr>
          <w:p w14:paraId="1861746A"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Train Forest Stewards in volunteer management and BMPs</w:t>
            </w:r>
          </w:p>
        </w:tc>
        <w:tc>
          <w:tcPr>
            <w:tcW w:w="1815" w:type="pct"/>
            <w:tcBorders>
              <w:top w:val="single" w:sz="6" w:space="0" w:color="EEEEEE"/>
            </w:tcBorders>
            <w:tcMar>
              <w:top w:w="90" w:type="dxa"/>
              <w:left w:w="360" w:type="dxa"/>
              <w:bottom w:w="90" w:type="dxa"/>
              <w:right w:w="360" w:type="dxa"/>
            </w:tcMar>
            <w:hideMark/>
          </w:tcPr>
          <w:p w14:paraId="6DBBC05A"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Number of Forest Stewards trained and actively holding events</w:t>
            </w:r>
          </w:p>
        </w:tc>
      </w:tr>
      <w:tr w:rsidR="00990FA0" w:rsidRPr="00D04A9E" w14:paraId="4344BA8D" w14:textId="77777777" w:rsidTr="0005121E">
        <w:tc>
          <w:tcPr>
            <w:tcW w:w="712" w:type="pct"/>
            <w:vMerge/>
            <w:tcBorders>
              <w:top w:val="single" w:sz="6" w:space="0" w:color="EEEEEE"/>
            </w:tcBorders>
            <w:vAlign w:val="center"/>
            <w:hideMark/>
          </w:tcPr>
          <w:p w14:paraId="62EDC883" w14:textId="77777777" w:rsidR="00990FA0" w:rsidRPr="00D04A9E" w:rsidRDefault="00990FA0" w:rsidP="00990FA0">
            <w:pPr>
              <w:spacing w:after="0"/>
              <w:rPr>
                <w:rFonts w:ascii="Arial Narrow" w:eastAsia="Times New Roman" w:hAnsi="Arial Narrow" w:cs="Arial"/>
                <w:sz w:val="20"/>
                <w:szCs w:val="20"/>
              </w:rPr>
            </w:pPr>
          </w:p>
        </w:tc>
        <w:tc>
          <w:tcPr>
            <w:tcW w:w="2473" w:type="pct"/>
            <w:tcBorders>
              <w:top w:val="single" w:sz="6" w:space="0" w:color="EEEEEE"/>
            </w:tcBorders>
            <w:tcMar>
              <w:top w:w="90" w:type="dxa"/>
              <w:left w:w="360" w:type="dxa"/>
              <w:bottom w:w="90" w:type="dxa"/>
              <w:right w:w="360" w:type="dxa"/>
            </w:tcMar>
            <w:hideMark/>
          </w:tcPr>
          <w:p w14:paraId="57323EA0"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Demonstrate appreciation for volunteers and seek input into program</w:t>
            </w:r>
          </w:p>
        </w:tc>
        <w:tc>
          <w:tcPr>
            <w:tcW w:w="1815" w:type="pct"/>
            <w:tcBorders>
              <w:top w:val="single" w:sz="6" w:space="0" w:color="EEEEEE"/>
            </w:tcBorders>
            <w:tcMar>
              <w:top w:w="90" w:type="dxa"/>
              <w:left w:w="360" w:type="dxa"/>
              <w:bottom w:w="90" w:type="dxa"/>
              <w:right w:w="360" w:type="dxa"/>
            </w:tcMar>
            <w:hideMark/>
          </w:tcPr>
          <w:p w14:paraId="3D9975B0"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Number of volunteer suggestions implemented</w:t>
            </w:r>
            <w:r w:rsidRPr="00D04A9E">
              <w:rPr>
                <w:rFonts w:ascii="Arial Narrow" w:eastAsia="Times New Roman" w:hAnsi="Arial Narrow" w:cs="Arial"/>
                <w:sz w:val="20"/>
                <w:szCs w:val="20"/>
              </w:rPr>
              <w:br/>
              <w:t>Number of volunteer recognition activities</w:t>
            </w:r>
          </w:p>
        </w:tc>
      </w:tr>
      <w:tr w:rsidR="00990FA0" w:rsidRPr="00D04A9E" w14:paraId="5755E072" w14:textId="77777777" w:rsidTr="0005121E">
        <w:tc>
          <w:tcPr>
            <w:tcW w:w="5000" w:type="pct"/>
            <w:gridSpan w:val="3"/>
            <w:tcBorders>
              <w:top w:val="single" w:sz="6" w:space="0" w:color="EEEEEE"/>
            </w:tcBorders>
            <w:tcMar>
              <w:top w:w="90" w:type="dxa"/>
              <w:left w:w="360" w:type="dxa"/>
              <w:bottom w:w="90" w:type="dxa"/>
              <w:right w:w="360" w:type="dxa"/>
            </w:tcMar>
            <w:hideMark/>
          </w:tcPr>
          <w:p w14:paraId="3EB5965A" w14:textId="15D1A966" w:rsidR="00990FA0" w:rsidRPr="00D04A9E" w:rsidRDefault="00990FA0" w:rsidP="0005121E">
            <w:pPr>
              <w:spacing w:after="0"/>
              <w:rPr>
                <w:rFonts w:ascii="Arial Narrow" w:eastAsia="Times New Roman" w:hAnsi="Arial Narrow" w:cs="Arial"/>
                <w:sz w:val="24"/>
                <w:szCs w:val="24"/>
              </w:rPr>
            </w:pPr>
            <w:r w:rsidRPr="00D04A9E">
              <w:rPr>
                <w:rFonts w:ascii="Arial Narrow" w:eastAsia="Times New Roman" w:hAnsi="Arial Narrow" w:cs="Arial"/>
                <w:b/>
                <w:bCs/>
                <w:sz w:val="24"/>
                <w:szCs w:val="24"/>
              </w:rPr>
              <w:t>R</w:t>
            </w:r>
            <w:r w:rsidR="0005121E">
              <w:rPr>
                <w:rFonts w:ascii="Arial Narrow" w:eastAsia="Times New Roman" w:hAnsi="Arial Narrow" w:cs="Arial"/>
                <w:b/>
                <w:bCs/>
                <w:sz w:val="24"/>
                <w:szCs w:val="24"/>
              </w:rPr>
              <w:t>ESOURCES</w:t>
            </w:r>
            <w:r w:rsidRPr="00D04A9E">
              <w:rPr>
                <w:rFonts w:ascii="Arial Narrow" w:eastAsia="Times New Roman" w:hAnsi="Arial Narrow" w:cs="Arial"/>
                <w:b/>
                <w:bCs/>
                <w:sz w:val="24"/>
                <w:szCs w:val="24"/>
              </w:rPr>
              <w:t>: Sufficient resources ar</w:t>
            </w:r>
            <w:r w:rsidR="0005121E">
              <w:rPr>
                <w:rFonts w:ascii="Arial Narrow" w:eastAsia="Times New Roman" w:hAnsi="Arial Narrow" w:cs="Arial"/>
                <w:b/>
                <w:bCs/>
                <w:sz w:val="24"/>
                <w:szCs w:val="24"/>
              </w:rPr>
              <w:t>e available to actively manage</w:t>
            </w:r>
            <w:r w:rsidRPr="00D04A9E">
              <w:rPr>
                <w:rFonts w:ascii="Arial Narrow" w:eastAsia="Times New Roman" w:hAnsi="Arial Narrow" w:cs="Arial"/>
                <w:b/>
                <w:bCs/>
                <w:sz w:val="24"/>
                <w:szCs w:val="24"/>
              </w:rPr>
              <w:t xml:space="preserve"> and provide long-term maintenance.</w:t>
            </w:r>
          </w:p>
        </w:tc>
      </w:tr>
      <w:tr w:rsidR="00990FA0" w:rsidRPr="00D04A9E" w14:paraId="416FB538" w14:textId="77777777" w:rsidTr="0005121E">
        <w:tc>
          <w:tcPr>
            <w:tcW w:w="712" w:type="pct"/>
            <w:vMerge w:val="restart"/>
            <w:tcBorders>
              <w:top w:val="single" w:sz="6" w:space="0" w:color="EEEEEE"/>
            </w:tcBorders>
            <w:tcMar>
              <w:top w:w="90" w:type="dxa"/>
              <w:left w:w="360" w:type="dxa"/>
              <w:bottom w:w="90" w:type="dxa"/>
              <w:right w:w="360" w:type="dxa"/>
            </w:tcMar>
            <w:hideMark/>
          </w:tcPr>
          <w:p w14:paraId="149068E2"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Financial</w:t>
            </w:r>
          </w:p>
        </w:tc>
        <w:tc>
          <w:tcPr>
            <w:tcW w:w="2473" w:type="pct"/>
            <w:tcBorders>
              <w:top w:val="single" w:sz="6" w:space="0" w:color="EEEEEE"/>
            </w:tcBorders>
            <w:tcMar>
              <w:top w:w="90" w:type="dxa"/>
              <w:left w:w="360" w:type="dxa"/>
              <w:bottom w:w="90" w:type="dxa"/>
              <w:right w:w="360" w:type="dxa"/>
            </w:tcMar>
            <w:hideMark/>
          </w:tcPr>
          <w:p w14:paraId="0314560F"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Continue current funding</w:t>
            </w:r>
          </w:p>
        </w:tc>
        <w:tc>
          <w:tcPr>
            <w:tcW w:w="1815" w:type="pct"/>
            <w:tcBorders>
              <w:top w:val="single" w:sz="6" w:space="0" w:color="EEEEEE"/>
            </w:tcBorders>
            <w:tcMar>
              <w:top w:w="90" w:type="dxa"/>
              <w:left w:w="360" w:type="dxa"/>
              <w:bottom w:w="90" w:type="dxa"/>
              <w:right w:w="360" w:type="dxa"/>
            </w:tcMar>
            <w:hideMark/>
          </w:tcPr>
          <w:p w14:paraId="3E363A84"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Amount budgeted and sourced to meet management requirements</w:t>
            </w:r>
          </w:p>
        </w:tc>
      </w:tr>
      <w:tr w:rsidR="00990FA0" w:rsidRPr="00D04A9E" w14:paraId="5733CEA2" w14:textId="77777777" w:rsidTr="0005121E">
        <w:tc>
          <w:tcPr>
            <w:tcW w:w="712" w:type="pct"/>
            <w:vMerge/>
            <w:tcBorders>
              <w:top w:val="single" w:sz="6" w:space="0" w:color="EEEEEE"/>
            </w:tcBorders>
            <w:vAlign w:val="center"/>
            <w:hideMark/>
          </w:tcPr>
          <w:p w14:paraId="7587F8F6" w14:textId="77777777" w:rsidR="00990FA0" w:rsidRPr="00D04A9E" w:rsidRDefault="00990FA0" w:rsidP="00990FA0">
            <w:pPr>
              <w:spacing w:after="0"/>
              <w:rPr>
                <w:rFonts w:ascii="Arial Narrow" w:eastAsia="Times New Roman" w:hAnsi="Arial Narrow" w:cs="Arial"/>
                <w:sz w:val="20"/>
                <w:szCs w:val="20"/>
              </w:rPr>
            </w:pPr>
          </w:p>
        </w:tc>
        <w:tc>
          <w:tcPr>
            <w:tcW w:w="2473" w:type="pct"/>
            <w:tcBorders>
              <w:top w:val="single" w:sz="6" w:space="0" w:color="EEEEEE"/>
            </w:tcBorders>
            <w:tcMar>
              <w:top w:w="90" w:type="dxa"/>
              <w:left w:w="360" w:type="dxa"/>
              <w:bottom w:w="90" w:type="dxa"/>
              <w:right w:w="360" w:type="dxa"/>
            </w:tcMar>
            <w:hideMark/>
          </w:tcPr>
          <w:p w14:paraId="7C66EA7A"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Develop long-term, stable public funding source</w:t>
            </w:r>
          </w:p>
        </w:tc>
        <w:tc>
          <w:tcPr>
            <w:tcW w:w="1815" w:type="pct"/>
            <w:tcBorders>
              <w:top w:val="single" w:sz="6" w:space="0" w:color="EEEEEE"/>
            </w:tcBorders>
            <w:tcMar>
              <w:top w:w="90" w:type="dxa"/>
              <w:left w:w="360" w:type="dxa"/>
              <w:bottom w:w="90" w:type="dxa"/>
              <w:right w:w="360" w:type="dxa"/>
            </w:tcMar>
            <w:hideMark/>
          </w:tcPr>
          <w:p w14:paraId="133E46EE"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Mechanisms in place by 2014 sufficient to meet need</w:t>
            </w:r>
          </w:p>
        </w:tc>
      </w:tr>
      <w:tr w:rsidR="00990FA0" w:rsidRPr="00D04A9E" w14:paraId="0D4C86CB" w14:textId="77777777" w:rsidTr="0005121E">
        <w:tc>
          <w:tcPr>
            <w:tcW w:w="712" w:type="pct"/>
            <w:vMerge w:val="restart"/>
            <w:tcBorders>
              <w:top w:val="single" w:sz="6" w:space="0" w:color="EEEEEE"/>
            </w:tcBorders>
            <w:tcMar>
              <w:top w:w="90" w:type="dxa"/>
              <w:left w:w="360" w:type="dxa"/>
              <w:bottom w:w="90" w:type="dxa"/>
              <w:right w:w="360" w:type="dxa"/>
            </w:tcMar>
            <w:hideMark/>
          </w:tcPr>
          <w:p w14:paraId="798B0333"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Paid Staff and Labor</w:t>
            </w:r>
          </w:p>
        </w:tc>
        <w:tc>
          <w:tcPr>
            <w:tcW w:w="2473" w:type="pct"/>
            <w:tcBorders>
              <w:top w:val="single" w:sz="6" w:space="0" w:color="EEEEEE"/>
            </w:tcBorders>
            <w:tcMar>
              <w:top w:w="90" w:type="dxa"/>
              <w:left w:w="360" w:type="dxa"/>
              <w:bottom w:w="90" w:type="dxa"/>
              <w:right w:w="360" w:type="dxa"/>
            </w:tcMar>
            <w:hideMark/>
          </w:tcPr>
          <w:p w14:paraId="6506C060"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Provide sufficient staff to support field work, volunteer management, and Partnership programs</w:t>
            </w:r>
          </w:p>
        </w:tc>
        <w:tc>
          <w:tcPr>
            <w:tcW w:w="1815" w:type="pct"/>
            <w:tcBorders>
              <w:top w:val="single" w:sz="6" w:space="0" w:color="EEEEEE"/>
            </w:tcBorders>
            <w:tcMar>
              <w:top w:w="90" w:type="dxa"/>
              <w:left w:w="360" w:type="dxa"/>
              <w:bottom w:w="90" w:type="dxa"/>
              <w:right w:w="360" w:type="dxa"/>
            </w:tcMar>
            <w:hideMark/>
          </w:tcPr>
          <w:p w14:paraId="4F0EFEA9"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Number of staff/crew dedicated</w:t>
            </w:r>
            <w:r w:rsidRPr="00D04A9E">
              <w:rPr>
                <w:rFonts w:ascii="Arial Narrow" w:eastAsia="Times New Roman" w:hAnsi="Arial Narrow" w:cs="Arial"/>
                <w:sz w:val="20"/>
                <w:szCs w:val="20"/>
              </w:rPr>
              <w:br/>
              <w:t>Number of acres entered into restoration by staff/crew</w:t>
            </w:r>
          </w:p>
        </w:tc>
      </w:tr>
      <w:tr w:rsidR="00990FA0" w:rsidRPr="00D04A9E" w14:paraId="259719FE" w14:textId="77777777" w:rsidTr="0005121E">
        <w:tc>
          <w:tcPr>
            <w:tcW w:w="712" w:type="pct"/>
            <w:vMerge/>
            <w:tcBorders>
              <w:top w:val="single" w:sz="6" w:space="0" w:color="EEEEEE"/>
            </w:tcBorders>
            <w:vAlign w:val="center"/>
            <w:hideMark/>
          </w:tcPr>
          <w:p w14:paraId="4BDBD4B7" w14:textId="77777777" w:rsidR="00990FA0" w:rsidRPr="00D04A9E" w:rsidRDefault="00990FA0" w:rsidP="00990FA0">
            <w:pPr>
              <w:spacing w:after="0"/>
              <w:rPr>
                <w:rFonts w:ascii="Arial Narrow" w:eastAsia="Times New Roman" w:hAnsi="Arial Narrow" w:cs="Arial"/>
                <w:sz w:val="20"/>
                <w:szCs w:val="20"/>
              </w:rPr>
            </w:pPr>
          </w:p>
        </w:tc>
        <w:tc>
          <w:tcPr>
            <w:tcW w:w="2473" w:type="pct"/>
            <w:tcBorders>
              <w:top w:val="single" w:sz="6" w:space="0" w:color="EEEEEE"/>
            </w:tcBorders>
            <w:tcMar>
              <w:top w:w="90" w:type="dxa"/>
              <w:left w:w="360" w:type="dxa"/>
              <w:bottom w:w="90" w:type="dxa"/>
              <w:right w:w="360" w:type="dxa"/>
            </w:tcMar>
            <w:hideMark/>
          </w:tcPr>
          <w:p w14:paraId="4B7C4872"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Hire paid crews for priority sites lacking volunteer support or sites with difficult conditions</w:t>
            </w:r>
          </w:p>
        </w:tc>
        <w:tc>
          <w:tcPr>
            <w:tcW w:w="1815" w:type="pct"/>
            <w:tcBorders>
              <w:top w:val="single" w:sz="6" w:space="0" w:color="EEEEEE"/>
            </w:tcBorders>
            <w:tcMar>
              <w:top w:w="90" w:type="dxa"/>
              <w:left w:w="360" w:type="dxa"/>
              <w:bottom w:w="90" w:type="dxa"/>
              <w:right w:w="360" w:type="dxa"/>
            </w:tcMar>
            <w:hideMark/>
          </w:tcPr>
          <w:p w14:paraId="79F420B1"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Percent of priority sites in annual plan not being restored by volunteer efforts entered into restoration</w:t>
            </w:r>
            <w:r w:rsidRPr="00D04A9E">
              <w:rPr>
                <w:rFonts w:ascii="Arial Narrow" w:eastAsia="Times New Roman" w:hAnsi="Arial Narrow" w:cs="Arial"/>
                <w:sz w:val="20"/>
                <w:szCs w:val="20"/>
              </w:rPr>
              <w:br/>
              <w:t>Percent of contract crews trained in BMPs</w:t>
            </w:r>
          </w:p>
        </w:tc>
      </w:tr>
      <w:tr w:rsidR="00990FA0" w:rsidRPr="00D04A9E" w14:paraId="76EC2664" w14:textId="77777777" w:rsidTr="0005121E">
        <w:tc>
          <w:tcPr>
            <w:tcW w:w="712" w:type="pct"/>
            <w:vMerge w:val="restart"/>
            <w:tcBorders>
              <w:top w:val="single" w:sz="6" w:space="0" w:color="EEEEEE"/>
            </w:tcBorders>
            <w:tcMar>
              <w:top w:w="90" w:type="dxa"/>
              <w:left w:w="360" w:type="dxa"/>
              <w:bottom w:w="90" w:type="dxa"/>
              <w:right w:w="360" w:type="dxa"/>
            </w:tcMar>
            <w:hideMark/>
          </w:tcPr>
          <w:p w14:paraId="30CCEA22"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Volunteer Labor</w:t>
            </w:r>
          </w:p>
        </w:tc>
        <w:tc>
          <w:tcPr>
            <w:tcW w:w="2473" w:type="pct"/>
            <w:tcBorders>
              <w:top w:val="single" w:sz="6" w:space="0" w:color="EEEEEE"/>
            </w:tcBorders>
            <w:tcMar>
              <w:top w:w="90" w:type="dxa"/>
              <w:left w:w="360" w:type="dxa"/>
              <w:bottom w:w="90" w:type="dxa"/>
              <w:right w:w="360" w:type="dxa"/>
            </w:tcMar>
            <w:hideMark/>
          </w:tcPr>
          <w:p w14:paraId="403EF16B"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Increase number of volunteer hours to 14,000 per year by 2015 and 24,000 by 2018</w:t>
            </w:r>
          </w:p>
        </w:tc>
        <w:tc>
          <w:tcPr>
            <w:tcW w:w="1815" w:type="pct"/>
            <w:tcBorders>
              <w:top w:val="single" w:sz="6" w:space="0" w:color="EEEEEE"/>
            </w:tcBorders>
            <w:tcMar>
              <w:top w:w="90" w:type="dxa"/>
              <w:left w:w="360" w:type="dxa"/>
              <w:bottom w:w="90" w:type="dxa"/>
              <w:right w:w="360" w:type="dxa"/>
            </w:tcMar>
            <w:hideMark/>
          </w:tcPr>
          <w:p w14:paraId="49C07242"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Number of hours to annual goal, value contribution of volunteer (staff cost per volunteer hour)</w:t>
            </w:r>
          </w:p>
        </w:tc>
      </w:tr>
      <w:tr w:rsidR="00990FA0" w:rsidRPr="00D04A9E" w14:paraId="261C5535" w14:textId="77777777" w:rsidTr="0005121E">
        <w:tc>
          <w:tcPr>
            <w:tcW w:w="712" w:type="pct"/>
            <w:vMerge/>
            <w:tcBorders>
              <w:top w:val="single" w:sz="6" w:space="0" w:color="EEEEEE"/>
            </w:tcBorders>
            <w:vAlign w:val="center"/>
            <w:hideMark/>
          </w:tcPr>
          <w:p w14:paraId="5C89B10E" w14:textId="77777777" w:rsidR="00990FA0" w:rsidRPr="00D04A9E" w:rsidRDefault="00990FA0" w:rsidP="00990FA0">
            <w:pPr>
              <w:spacing w:after="0"/>
              <w:rPr>
                <w:rFonts w:ascii="Arial Narrow" w:eastAsia="Times New Roman" w:hAnsi="Arial Narrow" w:cs="Arial"/>
                <w:sz w:val="20"/>
                <w:szCs w:val="20"/>
              </w:rPr>
            </w:pPr>
          </w:p>
        </w:tc>
        <w:tc>
          <w:tcPr>
            <w:tcW w:w="2473" w:type="pct"/>
            <w:tcBorders>
              <w:top w:val="single" w:sz="6" w:space="0" w:color="EEEEEE"/>
            </w:tcBorders>
            <w:tcMar>
              <w:top w:w="90" w:type="dxa"/>
              <w:left w:w="360" w:type="dxa"/>
              <w:bottom w:w="90" w:type="dxa"/>
              <w:right w:w="360" w:type="dxa"/>
            </w:tcMar>
            <w:hideMark/>
          </w:tcPr>
          <w:p w14:paraId="295A4120"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Increase productivity by providing support and materials to volunteers</w:t>
            </w:r>
          </w:p>
        </w:tc>
        <w:tc>
          <w:tcPr>
            <w:tcW w:w="1815" w:type="pct"/>
            <w:tcBorders>
              <w:top w:val="single" w:sz="6" w:space="0" w:color="EEEEEE"/>
            </w:tcBorders>
            <w:tcMar>
              <w:top w:w="90" w:type="dxa"/>
              <w:left w:w="360" w:type="dxa"/>
              <w:bottom w:w="90" w:type="dxa"/>
              <w:right w:w="360" w:type="dxa"/>
            </w:tcMar>
            <w:hideMark/>
          </w:tcPr>
          <w:p w14:paraId="068136B4" w14:textId="77777777" w:rsidR="00990FA0" w:rsidRPr="00D04A9E" w:rsidRDefault="00990FA0" w:rsidP="00990FA0">
            <w:pPr>
              <w:spacing w:after="0"/>
              <w:rPr>
                <w:rFonts w:ascii="Arial Narrow" w:eastAsia="Times New Roman" w:hAnsi="Arial Narrow" w:cs="Arial"/>
                <w:sz w:val="20"/>
                <w:szCs w:val="20"/>
              </w:rPr>
            </w:pPr>
            <w:r w:rsidRPr="00D04A9E">
              <w:rPr>
                <w:rFonts w:ascii="Arial Narrow" w:eastAsia="Times New Roman" w:hAnsi="Arial Narrow" w:cs="Arial"/>
                <w:sz w:val="20"/>
                <w:szCs w:val="20"/>
              </w:rPr>
              <w:t>Amount and hours/acre enrolled</w:t>
            </w:r>
            <w:r w:rsidRPr="00D04A9E">
              <w:rPr>
                <w:rFonts w:ascii="Arial Narrow" w:eastAsia="Times New Roman" w:hAnsi="Arial Narrow" w:cs="Arial"/>
                <w:sz w:val="20"/>
                <w:szCs w:val="20"/>
              </w:rPr>
              <w:br/>
              <w:t>Staff cost per volunteer hour</w:t>
            </w:r>
          </w:p>
        </w:tc>
      </w:tr>
    </w:tbl>
    <w:p w14:paraId="7A86D3AA" w14:textId="77777777" w:rsidR="0005121E" w:rsidRDefault="0005121E" w:rsidP="00FF2761">
      <w:pPr>
        <w:shd w:val="clear" w:color="auto" w:fill="FFFFFF"/>
        <w:spacing w:after="0"/>
        <w:outlineLvl w:val="0"/>
        <w:rPr>
          <w:rFonts w:ascii="Arial" w:eastAsia="Times New Roman" w:hAnsi="Arial" w:cs="Arial"/>
          <w:b/>
          <w:bCs/>
          <w:spacing w:val="-15"/>
          <w:kern w:val="36"/>
          <w:sz w:val="20"/>
          <w:szCs w:val="20"/>
        </w:rPr>
      </w:pPr>
    </w:p>
    <w:p w14:paraId="54EA5B66" w14:textId="77777777" w:rsidR="0005121E" w:rsidRDefault="0005121E">
      <w:pPr>
        <w:rPr>
          <w:rFonts w:ascii="Arial" w:eastAsia="Times New Roman" w:hAnsi="Arial" w:cs="Arial"/>
          <w:b/>
          <w:bCs/>
          <w:spacing w:val="-15"/>
          <w:kern w:val="36"/>
          <w:sz w:val="20"/>
          <w:szCs w:val="20"/>
        </w:rPr>
      </w:pPr>
      <w:r>
        <w:rPr>
          <w:rFonts w:ascii="Arial" w:eastAsia="Times New Roman" w:hAnsi="Arial" w:cs="Arial"/>
          <w:b/>
          <w:bCs/>
          <w:spacing w:val="-15"/>
          <w:kern w:val="36"/>
          <w:sz w:val="20"/>
          <w:szCs w:val="20"/>
        </w:rPr>
        <w:br w:type="page"/>
      </w:r>
    </w:p>
    <w:p w14:paraId="48E85017" w14:textId="21730743" w:rsidR="00990FA0" w:rsidRPr="00D04A9E" w:rsidRDefault="00FF2761" w:rsidP="00FF2761">
      <w:pPr>
        <w:shd w:val="clear" w:color="auto" w:fill="FFFFFF"/>
        <w:spacing w:after="0"/>
        <w:outlineLvl w:val="0"/>
        <w:rPr>
          <w:rFonts w:ascii="Arial" w:eastAsia="Times New Roman" w:hAnsi="Arial" w:cs="Arial"/>
          <w:b/>
          <w:bCs/>
          <w:spacing w:val="-15"/>
          <w:kern w:val="36"/>
          <w:sz w:val="40"/>
          <w:szCs w:val="40"/>
        </w:rPr>
      </w:pPr>
      <w:r>
        <w:rPr>
          <w:rFonts w:ascii="Arial" w:eastAsia="Times New Roman" w:hAnsi="Arial" w:cs="Arial"/>
          <w:b/>
          <w:bCs/>
          <w:noProof/>
          <w:spacing w:val="-15"/>
          <w:kern w:val="36"/>
          <w:sz w:val="40"/>
          <w:szCs w:val="40"/>
        </w:rPr>
        <w:drawing>
          <wp:inline distT="0" distB="0" distL="0" distR="0" wp14:anchorId="290D2E0F" wp14:editId="79ACB429">
            <wp:extent cx="6400800" cy="71843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ki VisionAssessmentcharts_r8_FinalStepshighlight.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400800" cy="7184390"/>
                    </a:xfrm>
                    <a:prstGeom prst="rect">
                      <a:avLst/>
                    </a:prstGeom>
                  </pic:spPr>
                </pic:pic>
              </a:graphicData>
            </a:graphic>
          </wp:inline>
        </w:drawing>
      </w:r>
    </w:p>
    <w:p w14:paraId="4D00D8DC" w14:textId="3A90CD5D" w:rsidR="00BB50B7" w:rsidRDefault="00BB50B7">
      <w:pPr>
        <w:rPr>
          <w:rFonts w:ascii="Arial" w:eastAsia="Times New Roman" w:hAnsi="Arial" w:cs="Arial"/>
          <w:b/>
          <w:bCs/>
          <w:color w:val="984806" w:themeColor="accent6" w:themeShade="80"/>
          <w:spacing w:val="-15"/>
          <w:kern w:val="36"/>
          <w:sz w:val="40"/>
          <w:szCs w:val="40"/>
        </w:rPr>
      </w:pPr>
      <w:r>
        <w:rPr>
          <w:rFonts w:ascii="Arial" w:eastAsia="Times New Roman" w:hAnsi="Arial" w:cs="Arial"/>
          <w:b/>
          <w:bCs/>
          <w:color w:val="984806" w:themeColor="accent6" w:themeShade="80"/>
          <w:spacing w:val="-15"/>
          <w:kern w:val="36"/>
          <w:sz w:val="40"/>
          <w:szCs w:val="40"/>
        </w:rPr>
        <w:br w:type="page"/>
      </w:r>
    </w:p>
    <w:p w14:paraId="07F04D3E" w14:textId="77777777" w:rsidR="00990FA0" w:rsidRPr="00D04A9E" w:rsidRDefault="00990FA0" w:rsidP="00990FA0">
      <w:pPr>
        <w:shd w:val="clear" w:color="auto" w:fill="FFFFFF"/>
        <w:spacing w:after="0"/>
        <w:outlineLvl w:val="0"/>
        <w:rPr>
          <w:rFonts w:ascii="Arial" w:eastAsia="Times New Roman" w:hAnsi="Arial" w:cs="Arial"/>
          <w:color w:val="984806" w:themeColor="accent6" w:themeShade="80"/>
          <w:spacing w:val="-15"/>
          <w:kern w:val="36"/>
          <w:sz w:val="40"/>
          <w:szCs w:val="40"/>
        </w:rPr>
      </w:pPr>
      <w:r w:rsidRPr="00D04A9E">
        <w:rPr>
          <w:rFonts w:ascii="Arial" w:eastAsia="Times New Roman" w:hAnsi="Arial" w:cs="Arial"/>
          <w:b/>
          <w:bCs/>
          <w:color w:val="984806" w:themeColor="accent6" w:themeShade="80"/>
          <w:spacing w:val="-15"/>
          <w:kern w:val="36"/>
          <w:sz w:val="40"/>
          <w:szCs w:val="40"/>
        </w:rPr>
        <w:t>FINAL STEPS</w:t>
      </w:r>
    </w:p>
    <w:p w14:paraId="28D00B02" w14:textId="77777777" w:rsidR="00990FA0" w:rsidRPr="00FF2761" w:rsidRDefault="00990FA0" w:rsidP="00FF2761">
      <w:pPr>
        <w:shd w:val="clear" w:color="auto" w:fill="FFFFFF"/>
        <w:spacing w:after="0"/>
        <w:rPr>
          <w:rFonts w:ascii="Arial" w:eastAsia="Times New Roman" w:hAnsi="Arial" w:cs="Arial"/>
          <w:color w:val="984806" w:themeColor="accent6" w:themeShade="80"/>
          <w:sz w:val="20"/>
          <w:szCs w:val="20"/>
        </w:rPr>
      </w:pPr>
      <w:r w:rsidRPr="00D04A9E">
        <w:rPr>
          <w:rFonts w:ascii="Arial" w:eastAsia="Times New Roman" w:hAnsi="Arial" w:cs="Arial"/>
          <w:color w:val="984806" w:themeColor="accent6" w:themeShade="80"/>
          <w:sz w:val="20"/>
          <w:szCs w:val="20"/>
        </w:rPr>
        <w:t> </w:t>
      </w:r>
    </w:p>
    <w:p w14:paraId="50430A24" w14:textId="77777777" w:rsidR="00990FA0" w:rsidRPr="00D04A9E" w:rsidRDefault="00990FA0" w:rsidP="00990FA0">
      <w:pPr>
        <w:shd w:val="clear" w:color="auto" w:fill="FFFFFF"/>
        <w:spacing w:after="0"/>
        <w:outlineLvl w:val="2"/>
        <w:rPr>
          <w:rFonts w:ascii="Arial" w:eastAsia="Times New Roman" w:hAnsi="Arial" w:cs="Arial"/>
          <w:color w:val="984806" w:themeColor="accent6" w:themeShade="80"/>
          <w:spacing w:val="-15"/>
          <w:sz w:val="28"/>
          <w:szCs w:val="28"/>
        </w:rPr>
      </w:pPr>
      <w:r w:rsidRPr="00D04A9E">
        <w:rPr>
          <w:rFonts w:ascii="Arial" w:eastAsia="Times New Roman" w:hAnsi="Arial" w:cs="Arial"/>
          <w:b/>
          <w:bCs/>
          <w:color w:val="984806" w:themeColor="accent6" w:themeShade="80"/>
          <w:spacing w:val="-15"/>
          <w:sz w:val="28"/>
          <w:szCs w:val="28"/>
        </w:rPr>
        <w:t>Compiling the Plan</w:t>
      </w:r>
    </w:p>
    <w:p w14:paraId="36E8ECAF"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The process of developing an UFMP takes an extended period of time while you and your team work on the major elements.</w:t>
      </w:r>
    </w:p>
    <w:p w14:paraId="20CCB4BE"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The main sections of the draft plan will include:</w:t>
      </w:r>
    </w:p>
    <w:tbl>
      <w:tblPr>
        <w:tblW w:w="5000" w:type="pct"/>
        <w:tblBorders>
          <w:top w:val="single" w:sz="6" w:space="0" w:color="EEEEEE"/>
          <w:left w:val="single" w:sz="6" w:space="0" w:color="EEEEEE"/>
          <w:bottom w:val="single" w:sz="6" w:space="0" w:color="EEEEEE"/>
          <w:right w:val="single" w:sz="6" w:space="0" w:color="EEEEEE"/>
        </w:tblBorders>
        <w:tblCellMar>
          <w:top w:w="15" w:type="dxa"/>
          <w:left w:w="15" w:type="dxa"/>
          <w:bottom w:w="15" w:type="dxa"/>
          <w:right w:w="15" w:type="dxa"/>
        </w:tblCellMar>
        <w:tblLook w:val="04A0" w:firstRow="1" w:lastRow="0" w:firstColumn="1" w:lastColumn="0" w:noHBand="0" w:noVBand="1"/>
      </w:tblPr>
      <w:tblGrid>
        <w:gridCol w:w="3999"/>
        <w:gridCol w:w="6801"/>
      </w:tblGrid>
      <w:tr w:rsidR="00990FA0" w:rsidRPr="00D04A9E" w14:paraId="5276907C" w14:textId="77777777" w:rsidTr="00FE660B">
        <w:tc>
          <w:tcPr>
            <w:tcW w:w="4218" w:type="dxa"/>
            <w:tcBorders>
              <w:top w:val="single" w:sz="6" w:space="0" w:color="EEEEEE"/>
            </w:tcBorders>
            <w:tcMar>
              <w:top w:w="90" w:type="dxa"/>
              <w:left w:w="360" w:type="dxa"/>
              <w:bottom w:w="90" w:type="dxa"/>
              <w:right w:w="360" w:type="dxa"/>
            </w:tcMar>
            <w:vAlign w:val="center"/>
            <w:hideMark/>
          </w:tcPr>
          <w:p w14:paraId="683E9538" w14:textId="77777777" w:rsidR="00990FA0" w:rsidRPr="00D04A9E" w:rsidRDefault="00990FA0" w:rsidP="00990FA0">
            <w:pPr>
              <w:spacing w:after="0"/>
              <w:rPr>
                <w:rFonts w:ascii="Arial" w:eastAsia="Times New Roman" w:hAnsi="Arial" w:cs="Arial"/>
                <w:sz w:val="20"/>
                <w:szCs w:val="20"/>
              </w:rPr>
            </w:pPr>
            <w:r w:rsidRPr="00D04A9E">
              <w:rPr>
                <w:rFonts w:ascii="Arial" w:eastAsia="Times New Roman" w:hAnsi="Arial" w:cs="Arial"/>
                <w:b/>
                <w:bCs/>
                <w:sz w:val="20"/>
                <w:szCs w:val="20"/>
              </w:rPr>
              <w:t>Vision Statement</w:t>
            </w:r>
          </w:p>
        </w:tc>
        <w:tc>
          <w:tcPr>
            <w:tcW w:w="7302" w:type="dxa"/>
            <w:tcBorders>
              <w:top w:val="single" w:sz="6" w:space="0" w:color="EEEEEE"/>
            </w:tcBorders>
            <w:tcMar>
              <w:top w:w="90" w:type="dxa"/>
              <w:left w:w="360" w:type="dxa"/>
              <w:bottom w:w="90" w:type="dxa"/>
              <w:right w:w="360" w:type="dxa"/>
            </w:tcMar>
            <w:vAlign w:val="center"/>
            <w:hideMark/>
          </w:tcPr>
          <w:p w14:paraId="43EF6806" w14:textId="77777777" w:rsidR="00990FA0" w:rsidRPr="00D04A9E" w:rsidRDefault="00990FA0" w:rsidP="00990FA0">
            <w:pPr>
              <w:spacing w:after="0"/>
              <w:rPr>
                <w:rFonts w:ascii="Arial" w:eastAsia="Times New Roman" w:hAnsi="Arial" w:cs="Arial"/>
                <w:sz w:val="20"/>
                <w:szCs w:val="20"/>
              </w:rPr>
            </w:pPr>
          </w:p>
        </w:tc>
      </w:tr>
      <w:tr w:rsidR="00990FA0" w:rsidRPr="00D04A9E" w14:paraId="5990329C" w14:textId="77777777" w:rsidTr="00FE660B">
        <w:tc>
          <w:tcPr>
            <w:tcW w:w="4218" w:type="dxa"/>
            <w:tcBorders>
              <w:top w:val="single" w:sz="6" w:space="0" w:color="EEEEEE"/>
            </w:tcBorders>
            <w:tcMar>
              <w:top w:w="90" w:type="dxa"/>
              <w:left w:w="360" w:type="dxa"/>
              <w:bottom w:w="90" w:type="dxa"/>
              <w:right w:w="360" w:type="dxa"/>
            </w:tcMar>
            <w:vAlign w:val="center"/>
            <w:hideMark/>
          </w:tcPr>
          <w:p w14:paraId="2991CAE0" w14:textId="77777777" w:rsidR="00990FA0" w:rsidRPr="00D04A9E" w:rsidRDefault="00990FA0" w:rsidP="00990FA0">
            <w:pPr>
              <w:spacing w:after="0"/>
              <w:rPr>
                <w:rFonts w:ascii="Arial" w:eastAsia="Times New Roman" w:hAnsi="Arial" w:cs="Arial"/>
                <w:sz w:val="20"/>
                <w:szCs w:val="20"/>
              </w:rPr>
            </w:pPr>
            <w:r w:rsidRPr="00D04A9E">
              <w:rPr>
                <w:rFonts w:ascii="Arial" w:eastAsia="Times New Roman" w:hAnsi="Arial" w:cs="Arial"/>
                <w:b/>
                <w:bCs/>
                <w:sz w:val="20"/>
                <w:szCs w:val="20"/>
              </w:rPr>
              <w:t>Introduction</w:t>
            </w:r>
          </w:p>
        </w:tc>
        <w:tc>
          <w:tcPr>
            <w:tcW w:w="7302" w:type="dxa"/>
            <w:tcBorders>
              <w:top w:val="single" w:sz="6" w:space="0" w:color="EEEEEE"/>
            </w:tcBorders>
            <w:tcMar>
              <w:top w:w="90" w:type="dxa"/>
              <w:left w:w="360" w:type="dxa"/>
              <w:bottom w:w="90" w:type="dxa"/>
              <w:right w:w="360" w:type="dxa"/>
            </w:tcMar>
            <w:vAlign w:val="center"/>
            <w:hideMark/>
          </w:tcPr>
          <w:p w14:paraId="5920C771" w14:textId="10929558" w:rsidR="00990FA0" w:rsidRPr="00D04A9E" w:rsidRDefault="00990FA0" w:rsidP="00990FA0">
            <w:pPr>
              <w:spacing w:after="0"/>
              <w:rPr>
                <w:rFonts w:ascii="Arial" w:eastAsia="Times New Roman" w:hAnsi="Arial" w:cs="Arial"/>
                <w:sz w:val="20"/>
                <w:szCs w:val="20"/>
              </w:rPr>
            </w:pPr>
            <w:r w:rsidRPr="00D04A9E">
              <w:rPr>
                <w:rFonts w:ascii="Arial" w:eastAsia="Times New Roman" w:hAnsi="Arial" w:cs="Arial"/>
                <w:sz w:val="20"/>
                <w:szCs w:val="20"/>
              </w:rPr>
              <w:t>Include the purpose of, and need for the plan; benefits of the urban forest; background/overview; scope; planning horizon</w:t>
            </w:r>
            <w:r w:rsidR="004B1579">
              <w:rPr>
                <w:rFonts w:ascii="Arial" w:eastAsia="Times New Roman" w:hAnsi="Arial" w:cs="Arial"/>
                <w:sz w:val="20"/>
                <w:szCs w:val="20"/>
              </w:rPr>
              <w:t xml:space="preserve">. </w:t>
            </w:r>
            <w:r w:rsidRPr="00D04A9E">
              <w:rPr>
                <w:rFonts w:ascii="Arial" w:eastAsia="Times New Roman" w:hAnsi="Arial" w:cs="Arial"/>
                <w:sz w:val="20"/>
                <w:szCs w:val="20"/>
              </w:rPr>
              <w:t>(Largely the information from the work plan)</w:t>
            </w:r>
          </w:p>
        </w:tc>
      </w:tr>
      <w:tr w:rsidR="00990FA0" w:rsidRPr="00D04A9E" w14:paraId="02AC3231" w14:textId="77777777" w:rsidTr="00FE660B">
        <w:tc>
          <w:tcPr>
            <w:tcW w:w="4218" w:type="dxa"/>
            <w:tcBorders>
              <w:top w:val="single" w:sz="6" w:space="0" w:color="EEEEEE"/>
            </w:tcBorders>
            <w:tcMar>
              <w:top w:w="90" w:type="dxa"/>
              <w:left w:w="360" w:type="dxa"/>
              <w:bottom w:w="90" w:type="dxa"/>
              <w:right w:w="360" w:type="dxa"/>
            </w:tcMar>
            <w:vAlign w:val="center"/>
            <w:hideMark/>
          </w:tcPr>
          <w:p w14:paraId="0BF26E7B" w14:textId="77777777" w:rsidR="00990FA0" w:rsidRPr="00D04A9E" w:rsidRDefault="00990FA0" w:rsidP="00990FA0">
            <w:pPr>
              <w:spacing w:after="0"/>
              <w:rPr>
                <w:rFonts w:ascii="Arial" w:eastAsia="Times New Roman" w:hAnsi="Arial" w:cs="Arial"/>
                <w:sz w:val="20"/>
                <w:szCs w:val="20"/>
              </w:rPr>
            </w:pPr>
            <w:r w:rsidRPr="00D04A9E">
              <w:rPr>
                <w:rFonts w:ascii="Arial" w:eastAsia="Times New Roman" w:hAnsi="Arial" w:cs="Arial"/>
                <w:b/>
                <w:bCs/>
                <w:sz w:val="20"/>
                <w:szCs w:val="20"/>
              </w:rPr>
              <w:t>Status of the Urban Forest</w:t>
            </w:r>
          </w:p>
        </w:tc>
        <w:tc>
          <w:tcPr>
            <w:tcW w:w="7302" w:type="dxa"/>
            <w:tcBorders>
              <w:top w:val="single" w:sz="6" w:space="0" w:color="EEEEEE"/>
            </w:tcBorders>
            <w:tcMar>
              <w:top w:w="90" w:type="dxa"/>
              <w:left w:w="360" w:type="dxa"/>
              <w:bottom w:w="90" w:type="dxa"/>
              <w:right w:w="360" w:type="dxa"/>
            </w:tcMar>
            <w:vAlign w:val="center"/>
            <w:hideMark/>
          </w:tcPr>
          <w:p w14:paraId="6E85160F" w14:textId="77777777" w:rsidR="00990FA0" w:rsidRPr="00D04A9E" w:rsidRDefault="00990FA0" w:rsidP="00990FA0">
            <w:pPr>
              <w:spacing w:after="0"/>
              <w:rPr>
                <w:rFonts w:ascii="Arial" w:eastAsia="Times New Roman" w:hAnsi="Arial" w:cs="Arial"/>
                <w:sz w:val="20"/>
                <w:szCs w:val="20"/>
              </w:rPr>
            </w:pPr>
            <w:r w:rsidRPr="00D04A9E">
              <w:rPr>
                <w:rFonts w:ascii="Arial" w:eastAsia="Times New Roman" w:hAnsi="Arial" w:cs="Arial"/>
                <w:sz w:val="20"/>
                <w:szCs w:val="20"/>
              </w:rPr>
              <w:t>Summaries of inventories and assessments of the context, vegetation resource, management, and community values.</w:t>
            </w:r>
          </w:p>
        </w:tc>
      </w:tr>
      <w:tr w:rsidR="00990FA0" w:rsidRPr="00D04A9E" w14:paraId="7C4AE39F" w14:textId="77777777" w:rsidTr="00FE660B">
        <w:tc>
          <w:tcPr>
            <w:tcW w:w="4218" w:type="dxa"/>
            <w:tcBorders>
              <w:top w:val="single" w:sz="6" w:space="0" w:color="EEEEEE"/>
            </w:tcBorders>
            <w:tcMar>
              <w:top w:w="90" w:type="dxa"/>
              <w:left w:w="360" w:type="dxa"/>
              <w:bottom w:w="90" w:type="dxa"/>
              <w:right w:w="360" w:type="dxa"/>
            </w:tcMar>
            <w:vAlign w:val="center"/>
            <w:hideMark/>
          </w:tcPr>
          <w:p w14:paraId="230E3547" w14:textId="77777777" w:rsidR="00990FA0" w:rsidRPr="00D04A9E" w:rsidRDefault="00990FA0" w:rsidP="00990FA0">
            <w:pPr>
              <w:spacing w:after="0"/>
              <w:rPr>
                <w:rFonts w:ascii="Arial" w:eastAsia="Times New Roman" w:hAnsi="Arial" w:cs="Arial"/>
                <w:sz w:val="20"/>
                <w:szCs w:val="20"/>
              </w:rPr>
            </w:pPr>
            <w:r w:rsidRPr="00D04A9E">
              <w:rPr>
                <w:rFonts w:ascii="Arial" w:eastAsia="Times New Roman" w:hAnsi="Arial" w:cs="Arial"/>
                <w:b/>
                <w:bCs/>
                <w:sz w:val="20"/>
                <w:szCs w:val="20"/>
              </w:rPr>
              <w:t>Strategic Plan</w:t>
            </w:r>
          </w:p>
        </w:tc>
        <w:tc>
          <w:tcPr>
            <w:tcW w:w="7302" w:type="dxa"/>
            <w:tcBorders>
              <w:top w:val="single" w:sz="6" w:space="0" w:color="EEEEEE"/>
            </w:tcBorders>
            <w:tcMar>
              <w:top w:w="90" w:type="dxa"/>
              <w:left w:w="360" w:type="dxa"/>
              <w:bottom w:w="90" w:type="dxa"/>
              <w:right w:w="360" w:type="dxa"/>
            </w:tcMar>
            <w:vAlign w:val="center"/>
            <w:hideMark/>
          </w:tcPr>
          <w:p w14:paraId="731EB677" w14:textId="77777777" w:rsidR="00990FA0" w:rsidRPr="00D04A9E" w:rsidRDefault="00990FA0" w:rsidP="00990FA0">
            <w:pPr>
              <w:spacing w:after="0"/>
              <w:rPr>
                <w:rFonts w:ascii="Arial" w:eastAsia="Times New Roman" w:hAnsi="Arial" w:cs="Arial"/>
                <w:sz w:val="20"/>
                <w:szCs w:val="20"/>
              </w:rPr>
            </w:pPr>
            <w:r w:rsidRPr="00D04A9E">
              <w:rPr>
                <w:rFonts w:ascii="Arial" w:eastAsia="Times New Roman" w:hAnsi="Arial" w:cs="Arial"/>
                <w:sz w:val="20"/>
                <w:szCs w:val="20"/>
              </w:rPr>
              <w:t>Analysis -&gt;Goals, objectives, actions</w:t>
            </w:r>
          </w:p>
        </w:tc>
      </w:tr>
      <w:tr w:rsidR="00990FA0" w:rsidRPr="00D04A9E" w14:paraId="726C79DA" w14:textId="77777777" w:rsidTr="00FE660B">
        <w:tc>
          <w:tcPr>
            <w:tcW w:w="4218" w:type="dxa"/>
            <w:tcBorders>
              <w:top w:val="single" w:sz="6" w:space="0" w:color="EEEEEE"/>
            </w:tcBorders>
            <w:tcMar>
              <w:top w:w="90" w:type="dxa"/>
              <w:left w:w="360" w:type="dxa"/>
              <w:bottom w:w="90" w:type="dxa"/>
              <w:right w:w="360" w:type="dxa"/>
            </w:tcMar>
            <w:vAlign w:val="center"/>
            <w:hideMark/>
          </w:tcPr>
          <w:p w14:paraId="600B3648" w14:textId="77777777" w:rsidR="00990FA0" w:rsidRPr="00D04A9E" w:rsidRDefault="00990FA0" w:rsidP="00990FA0">
            <w:pPr>
              <w:spacing w:after="0"/>
              <w:rPr>
                <w:rFonts w:ascii="Arial" w:eastAsia="Times New Roman" w:hAnsi="Arial" w:cs="Arial"/>
                <w:sz w:val="20"/>
                <w:szCs w:val="20"/>
              </w:rPr>
            </w:pPr>
            <w:r w:rsidRPr="00D04A9E">
              <w:rPr>
                <w:rFonts w:ascii="Arial" w:eastAsia="Times New Roman" w:hAnsi="Arial" w:cs="Arial"/>
                <w:b/>
                <w:bCs/>
                <w:sz w:val="20"/>
                <w:szCs w:val="20"/>
              </w:rPr>
              <w:t>Implementation plan</w:t>
            </w:r>
          </w:p>
        </w:tc>
        <w:tc>
          <w:tcPr>
            <w:tcW w:w="7302" w:type="dxa"/>
            <w:tcBorders>
              <w:top w:val="single" w:sz="6" w:space="0" w:color="EEEEEE"/>
            </w:tcBorders>
            <w:tcMar>
              <w:top w:w="90" w:type="dxa"/>
              <w:left w:w="360" w:type="dxa"/>
              <w:bottom w:w="90" w:type="dxa"/>
              <w:right w:w="360" w:type="dxa"/>
            </w:tcMar>
            <w:vAlign w:val="center"/>
            <w:hideMark/>
          </w:tcPr>
          <w:p w14:paraId="292E5B2C" w14:textId="77777777" w:rsidR="00990FA0" w:rsidRPr="00D04A9E" w:rsidRDefault="00990FA0" w:rsidP="00990FA0">
            <w:pPr>
              <w:spacing w:after="0"/>
              <w:rPr>
                <w:rFonts w:ascii="Arial" w:eastAsia="Times New Roman" w:hAnsi="Arial" w:cs="Arial"/>
                <w:sz w:val="20"/>
                <w:szCs w:val="20"/>
              </w:rPr>
            </w:pPr>
          </w:p>
        </w:tc>
      </w:tr>
      <w:tr w:rsidR="00990FA0" w:rsidRPr="00D04A9E" w14:paraId="362354BC" w14:textId="77777777" w:rsidTr="00FE660B">
        <w:tc>
          <w:tcPr>
            <w:tcW w:w="4218" w:type="dxa"/>
            <w:tcBorders>
              <w:top w:val="single" w:sz="6" w:space="0" w:color="EEEEEE"/>
            </w:tcBorders>
            <w:tcMar>
              <w:top w:w="90" w:type="dxa"/>
              <w:left w:w="360" w:type="dxa"/>
              <w:bottom w:w="90" w:type="dxa"/>
              <w:right w:w="360" w:type="dxa"/>
            </w:tcMar>
            <w:vAlign w:val="center"/>
            <w:hideMark/>
          </w:tcPr>
          <w:p w14:paraId="468B9C5A" w14:textId="77777777" w:rsidR="00990FA0" w:rsidRPr="00D04A9E" w:rsidRDefault="00990FA0" w:rsidP="00990FA0">
            <w:pPr>
              <w:spacing w:after="0"/>
              <w:rPr>
                <w:rFonts w:ascii="Arial" w:eastAsia="Times New Roman" w:hAnsi="Arial" w:cs="Arial"/>
                <w:sz w:val="20"/>
                <w:szCs w:val="20"/>
              </w:rPr>
            </w:pPr>
            <w:r w:rsidRPr="00D04A9E">
              <w:rPr>
                <w:rFonts w:ascii="Arial" w:eastAsia="Times New Roman" w:hAnsi="Arial" w:cs="Arial"/>
                <w:b/>
                <w:bCs/>
                <w:sz w:val="20"/>
                <w:szCs w:val="20"/>
              </w:rPr>
              <w:t>Monitoring plan</w:t>
            </w:r>
          </w:p>
        </w:tc>
        <w:tc>
          <w:tcPr>
            <w:tcW w:w="7302" w:type="dxa"/>
            <w:tcBorders>
              <w:top w:val="single" w:sz="6" w:space="0" w:color="EEEEEE"/>
            </w:tcBorders>
            <w:tcMar>
              <w:top w:w="90" w:type="dxa"/>
              <w:left w:w="360" w:type="dxa"/>
              <w:bottom w:w="90" w:type="dxa"/>
              <w:right w:w="360" w:type="dxa"/>
            </w:tcMar>
            <w:vAlign w:val="center"/>
            <w:hideMark/>
          </w:tcPr>
          <w:p w14:paraId="74FA01C8" w14:textId="77777777" w:rsidR="00990FA0" w:rsidRPr="00D04A9E" w:rsidRDefault="00990FA0" w:rsidP="00990FA0">
            <w:pPr>
              <w:spacing w:after="0"/>
              <w:rPr>
                <w:rFonts w:ascii="Arial" w:eastAsia="Times New Roman" w:hAnsi="Arial" w:cs="Arial"/>
                <w:sz w:val="20"/>
                <w:szCs w:val="20"/>
              </w:rPr>
            </w:pPr>
          </w:p>
        </w:tc>
      </w:tr>
      <w:tr w:rsidR="00990FA0" w:rsidRPr="00D04A9E" w14:paraId="62CD15DB" w14:textId="77777777" w:rsidTr="00FE660B">
        <w:tc>
          <w:tcPr>
            <w:tcW w:w="4218" w:type="dxa"/>
            <w:tcBorders>
              <w:top w:val="single" w:sz="6" w:space="0" w:color="EEEEEE"/>
            </w:tcBorders>
            <w:tcMar>
              <w:top w:w="90" w:type="dxa"/>
              <w:left w:w="360" w:type="dxa"/>
              <w:bottom w:w="90" w:type="dxa"/>
              <w:right w:w="360" w:type="dxa"/>
            </w:tcMar>
            <w:vAlign w:val="center"/>
            <w:hideMark/>
          </w:tcPr>
          <w:p w14:paraId="04768C8A" w14:textId="77777777" w:rsidR="00990FA0" w:rsidRPr="00D04A9E" w:rsidRDefault="00990FA0" w:rsidP="00990FA0">
            <w:pPr>
              <w:spacing w:after="0"/>
              <w:rPr>
                <w:rFonts w:ascii="Arial" w:eastAsia="Times New Roman" w:hAnsi="Arial" w:cs="Arial"/>
                <w:sz w:val="20"/>
                <w:szCs w:val="20"/>
              </w:rPr>
            </w:pPr>
            <w:r w:rsidRPr="00D04A9E">
              <w:rPr>
                <w:rFonts w:ascii="Arial" w:eastAsia="Times New Roman" w:hAnsi="Arial" w:cs="Arial"/>
                <w:b/>
                <w:bCs/>
                <w:sz w:val="20"/>
                <w:szCs w:val="20"/>
              </w:rPr>
              <w:t>Appendices</w:t>
            </w:r>
          </w:p>
        </w:tc>
        <w:tc>
          <w:tcPr>
            <w:tcW w:w="7302" w:type="dxa"/>
            <w:tcBorders>
              <w:top w:val="single" w:sz="6" w:space="0" w:color="EEEEEE"/>
            </w:tcBorders>
            <w:tcMar>
              <w:top w:w="90" w:type="dxa"/>
              <w:left w:w="360" w:type="dxa"/>
              <w:bottom w:w="90" w:type="dxa"/>
              <w:right w:w="360" w:type="dxa"/>
            </w:tcMar>
            <w:vAlign w:val="center"/>
            <w:hideMark/>
          </w:tcPr>
          <w:p w14:paraId="52FA2E3F" w14:textId="77777777" w:rsidR="00990FA0" w:rsidRPr="00D04A9E" w:rsidRDefault="00990FA0" w:rsidP="00990FA0">
            <w:pPr>
              <w:spacing w:after="0"/>
              <w:rPr>
                <w:rFonts w:ascii="Arial" w:eastAsia="Times New Roman" w:hAnsi="Arial" w:cs="Arial"/>
                <w:sz w:val="20"/>
                <w:szCs w:val="20"/>
              </w:rPr>
            </w:pPr>
            <w:r w:rsidRPr="00D04A9E">
              <w:rPr>
                <w:rFonts w:ascii="Arial" w:eastAsia="Times New Roman" w:hAnsi="Arial" w:cs="Arial"/>
                <w:sz w:val="20"/>
                <w:szCs w:val="20"/>
              </w:rPr>
              <w:t xml:space="preserve">Include detailed references, resources, inventories, and documents that may change, such as species lists. </w:t>
            </w:r>
          </w:p>
        </w:tc>
      </w:tr>
    </w:tbl>
    <w:p w14:paraId="70CC4CC5" w14:textId="77777777" w:rsidR="00990FA0" w:rsidRPr="00D04A9E" w:rsidRDefault="00990FA0" w:rsidP="00990FA0">
      <w:pPr>
        <w:widowControl w:val="0"/>
        <w:spacing w:after="0" w:line="240" w:lineRule="auto"/>
        <w:outlineLvl w:val="1"/>
        <w:rPr>
          <w:rFonts w:ascii="Arial" w:eastAsia="Times New Roman" w:hAnsi="Arial" w:cs="Arial"/>
          <w:b/>
          <w:bCs/>
          <w:color w:val="984806" w:themeColor="accent6" w:themeShade="80"/>
          <w:sz w:val="28"/>
          <w:szCs w:val="28"/>
        </w:rPr>
      </w:pPr>
    </w:p>
    <w:p w14:paraId="68AA1614" w14:textId="77777777" w:rsidR="00990FA0" w:rsidRPr="00D04A9E" w:rsidRDefault="00990FA0" w:rsidP="00990FA0">
      <w:pPr>
        <w:spacing w:after="0"/>
        <w:rPr>
          <w:rFonts w:ascii="Arial" w:hAnsi="Arial" w:cs="Arial"/>
          <w:sz w:val="24"/>
          <w:szCs w:val="24"/>
        </w:rPr>
      </w:pPr>
      <w:r w:rsidRPr="00D04A9E">
        <w:rPr>
          <w:rFonts w:ascii="Arial" w:hAnsi="Arial" w:cs="Arial"/>
          <w:sz w:val="24"/>
          <w:szCs w:val="24"/>
        </w:rPr>
        <w:t xml:space="preserve">This </w:t>
      </w:r>
      <w:r w:rsidRPr="00D04A9E">
        <w:rPr>
          <w:rFonts w:ascii="Arial" w:hAnsi="Arial" w:cs="Arial"/>
          <w:b/>
          <w:sz w:val="24"/>
          <w:szCs w:val="24"/>
        </w:rPr>
        <w:t>Table of Contents</w:t>
      </w:r>
      <w:r w:rsidRPr="00D04A9E">
        <w:rPr>
          <w:rFonts w:ascii="Arial" w:hAnsi="Arial" w:cs="Arial"/>
          <w:sz w:val="24"/>
          <w:szCs w:val="24"/>
        </w:rPr>
        <w:t xml:space="preserve"> page shows one possible arrangement of these sections..</w:t>
      </w:r>
    </w:p>
    <w:p w14:paraId="601DE87D" w14:textId="77777777" w:rsidR="00990FA0" w:rsidRPr="00D04A9E" w:rsidRDefault="00990FA0" w:rsidP="00990FA0">
      <w:pPr>
        <w:widowControl w:val="0"/>
        <w:spacing w:after="0" w:line="240" w:lineRule="auto"/>
        <w:outlineLvl w:val="1"/>
        <w:rPr>
          <w:rFonts w:ascii="Arial" w:eastAsia="Times New Roman" w:hAnsi="Arial" w:cs="Arial"/>
          <w:b/>
          <w:bCs/>
          <w:sz w:val="28"/>
          <w:szCs w:val="28"/>
        </w:rPr>
      </w:pPr>
    </w:p>
    <w:p w14:paraId="766CDA79" w14:textId="77777777" w:rsidR="00990FA0" w:rsidRPr="00BE0865" w:rsidRDefault="00990FA0" w:rsidP="00990FA0">
      <w:pPr>
        <w:widowControl w:val="0"/>
        <w:spacing w:after="0" w:line="240" w:lineRule="auto"/>
        <w:outlineLvl w:val="1"/>
        <w:rPr>
          <w:rFonts w:ascii="Arial" w:eastAsia="Times New Roman" w:hAnsi="Arial" w:cs="Arial"/>
          <w:b/>
          <w:bCs/>
          <w:color w:val="4F6228" w:themeColor="accent3" w:themeShade="80"/>
          <w:sz w:val="24"/>
          <w:szCs w:val="24"/>
        </w:rPr>
      </w:pPr>
      <w:r w:rsidRPr="00BE0865">
        <w:rPr>
          <w:rFonts w:ascii="Arial" w:eastAsia="Times New Roman" w:hAnsi="Arial" w:cs="Arial"/>
          <w:b/>
          <w:bCs/>
          <w:color w:val="4F6228" w:themeColor="accent3" w:themeShade="80"/>
          <w:sz w:val="24"/>
          <w:szCs w:val="24"/>
        </w:rPr>
        <w:t>Sample UFMP Table of Contents</w:t>
      </w:r>
    </w:p>
    <w:p w14:paraId="490656B5" w14:textId="77777777" w:rsidR="00990FA0" w:rsidRPr="00C6540E" w:rsidRDefault="00990FA0" w:rsidP="00C6540E">
      <w:pPr>
        <w:widowControl w:val="0"/>
        <w:spacing w:before="240" w:after="0" w:line="240" w:lineRule="auto"/>
        <w:ind w:left="720"/>
        <w:outlineLvl w:val="1"/>
        <w:rPr>
          <w:rFonts w:ascii="Arial" w:eastAsia="Times New Roman" w:hAnsi="Arial" w:cs="Arial"/>
          <w:bCs/>
          <w:color w:val="984806" w:themeColor="accent6" w:themeShade="80"/>
        </w:rPr>
      </w:pPr>
      <w:r w:rsidRPr="00C6540E">
        <w:rPr>
          <w:rFonts w:ascii="Arial" w:eastAsia="Times New Roman" w:hAnsi="Arial" w:cs="Arial"/>
          <w:b/>
          <w:bCs/>
          <w:color w:val="984806" w:themeColor="accent6" w:themeShade="80"/>
        </w:rPr>
        <w:t>Cover:  Title</w:t>
      </w:r>
      <w:r w:rsidRPr="00C6540E">
        <w:rPr>
          <w:rFonts w:ascii="Arial" w:eastAsia="Times New Roman" w:hAnsi="Arial" w:cs="Arial"/>
          <w:bCs/>
          <w:color w:val="984806" w:themeColor="accent6" w:themeShade="80"/>
        </w:rPr>
        <w:t xml:space="preserve"> (Name of the jurisdiction) Urban Forest Management Plan</w:t>
      </w:r>
    </w:p>
    <w:p w14:paraId="1339363F" w14:textId="77777777" w:rsidR="00990FA0" w:rsidRPr="00C6540E" w:rsidRDefault="00990FA0" w:rsidP="00C6540E">
      <w:pPr>
        <w:widowControl w:val="0"/>
        <w:spacing w:before="240" w:after="0" w:line="240" w:lineRule="auto"/>
        <w:ind w:left="720"/>
        <w:outlineLvl w:val="1"/>
        <w:rPr>
          <w:rFonts w:ascii="Arial" w:eastAsia="Arial" w:hAnsi="Arial" w:cs="Arial"/>
          <w:b/>
          <w:bCs/>
          <w:color w:val="984806" w:themeColor="accent6" w:themeShade="80"/>
        </w:rPr>
      </w:pPr>
      <w:r w:rsidRPr="00C6540E">
        <w:rPr>
          <w:rFonts w:ascii="Arial" w:eastAsia="Times New Roman" w:hAnsi="Arial" w:cs="Arial"/>
          <w:b/>
          <w:bCs/>
          <w:color w:val="984806" w:themeColor="accent6" w:themeShade="80"/>
        </w:rPr>
        <w:t>Table of Contents</w:t>
      </w:r>
      <w:r w:rsidRPr="00C6540E">
        <w:rPr>
          <w:rFonts w:ascii="Arial" w:eastAsia="Times New Roman" w:hAnsi="Arial" w:cs="Arial"/>
          <w:b/>
          <w:bCs/>
          <w:color w:val="984806" w:themeColor="accent6" w:themeShade="80"/>
        </w:rPr>
        <w:br/>
      </w:r>
    </w:p>
    <w:p w14:paraId="14E2D639" w14:textId="77777777" w:rsidR="00990FA0" w:rsidRPr="00C6540E" w:rsidRDefault="00990FA0" w:rsidP="00C6540E">
      <w:pPr>
        <w:widowControl w:val="0"/>
        <w:spacing w:after="0" w:line="240" w:lineRule="auto"/>
        <w:ind w:left="720"/>
        <w:outlineLvl w:val="1"/>
        <w:rPr>
          <w:rFonts w:ascii="Arial" w:eastAsia="Arial" w:hAnsi="Arial" w:cs="Arial"/>
          <w:b/>
          <w:bCs/>
          <w:color w:val="984806" w:themeColor="accent6" w:themeShade="80"/>
        </w:rPr>
      </w:pPr>
      <w:r w:rsidRPr="00C6540E">
        <w:rPr>
          <w:rFonts w:ascii="Arial" w:eastAsia="Arial" w:hAnsi="Arial" w:cs="Arial"/>
          <w:b/>
          <w:bCs/>
          <w:color w:val="984806" w:themeColor="accent6" w:themeShade="80"/>
        </w:rPr>
        <w:t>Introductory Information</w:t>
      </w:r>
    </w:p>
    <w:p w14:paraId="5D40F92F" w14:textId="77777777" w:rsidR="00990FA0" w:rsidRPr="00C6540E" w:rsidRDefault="00990FA0" w:rsidP="00C6540E">
      <w:pPr>
        <w:widowControl w:val="0"/>
        <w:spacing w:after="0" w:line="240" w:lineRule="auto"/>
        <w:ind w:left="1440"/>
        <w:outlineLvl w:val="1"/>
        <w:rPr>
          <w:rFonts w:ascii="Arial" w:eastAsia="Times New Roman" w:hAnsi="Arial" w:cs="Arial"/>
          <w:bCs/>
          <w:color w:val="984806" w:themeColor="accent6" w:themeShade="80"/>
        </w:rPr>
      </w:pPr>
      <w:r w:rsidRPr="00C6540E">
        <w:rPr>
          <w:rFonts w:ascii="Arial" w:eastAsia="Arial" w:hAnsi="Arial" w:cs="Arial"/>
          <w:bCs/>
          <w:color w:val="984806" w:themeColor="accent6" w:themeShade="80"/>
        </w:rPr>
        <w:t xml:space="preserve">Dates covered by plan </w:t>
      </w:r>
    </w:p>
    <w:p w14:paraId="20A46DEC" w14:textId="77777777" w:rsidR="00990FA0" w:rsidRPr="00C6540E" w:rsidRDefault="00990FA0" w:rsidP="00C6540E">
      <w:pPr>
        <w:spacing w:after="100" w:afterAutospacing="1" w:line="240" w:lineRule="auto"/>
        <w:ind w:left="1440"/>
        <w:contextualSpacing/>
        <w:outlineLvl w:val="0"/>
        <w:rPr>
          <w:rFonts w:ascii="Arial" w:eastAsia="Arial" w:hAnsi="Arial" w:cs="Arial"/>
          <w:bCs/>
          <w:color w:val="984806" w:themeColor="accent6" w:themeShade="80"/>
        </w:rPr>
      </w:pPr>
      <w:r w:rsidRPr="00C6540E">
        <w:rPr>
          <w:rFonts w:ascii="Arial" w:eastAsia="Arial" w:hAnsi="Arial" w:cs="Arial"/>
          <w:bCs/>
          <w:color w:val="984806" w:themeColor="accent6" w:themeShade="80"/>
        </w:rPr>
        <w:t xml:space="preserve">Prepared for: </w:t>
      </w:r>
    </w:p>
    <w:p w14:paraId="5F19B526" w14:textId="77777777" w:rsidR="00990FA0" w:rsidRPr="00C6540E" w:rsidRDefault="00990FA0" w:rsidP="00C6540E">
      <w:pPr>
        <w:spacing w:after="100" w:afterAutospacing="1" w:line="240" w:lineRule="auto"/>
        <w:ind w:left="1440"/>
        <w:contextualSpacing/>
        <w:outlineLvl w:val="0"/>
        <w:rPr>
          <w:rFonts w:ascii="Arial" w:eastAsia="Arial" w:hAnsi="Arial" w:cs="Arial"/>
          <w:bCs/>
          <w:color w:val="984806" w:themeColor="accent6" w:themeShade="80"/>
        </w:rPr>
      </w:pPr>
      <w:r w:rsidRPr="00C6540E">
        <w:rPr>
          <w:rFonts w:ascii="Arial" w:eastAsia="Arial" w:hAnsi="Arial" w:cs="Arial"/>
          <w:bCs/>
          <w:color w:val="984806" w:themeColor="accent6" w:themeShade="80"/>
        </w:rPr>
        <w:t xml:space="preserve">Prepared by: </w:t>
      </w:r>
    </w:p>
    <w:p w14:paraId="78475868" w14:textId="77777777" w:rsidR="00990FA0" w:rsidRPr="00C6540E" w:rsidRDefault="00990FA0" w:rsidP="00C6540E">
      <w:pPr>
        <w:spacing w:after="100" w:afterAutospacing="1" w:line="240" w:lineRule="auto"/>
        <w:ind w:left="1440"/>
        <w:contextualSpacing/>
        <w:outlineLvl w:val="0"/>
        <w:rPr>
          <w:rFonts w:ascii="Arial" w:eastAsia="Arial" w:hAnsi="Arial" w:cs="Arial"/>
          <w:bCs/>
          <w:color w:val="984806" w:themeColor="accent6" w:themeShade="80"/>
        </w:rPr>
      </w:pPr>
      <w:r w:rsidRPr="00C6540E">
        <w:rPr>
          <w:rFonts w:ascii="Arial" w:eastAsia="Arial" w:hAnsi="Arial" w:cs="Arial"/>
          <w:bCs/>
          <w:color w:val="984806" w:themeColor="accent6" w:themeShade="80"/>
        </w:rPr>
        <w:t>Plan approval date and/or date of final draft</w:t>
      </w:r>
    </w:p>
    <w:p w14:paraId="6417734F" w14:textId="77777777" w:rsidR="00990FA0" w:rsidRPr="00C6540E" w:rsidRDefault="00990FA0" w:rsidP="00C6540E">
      <w:pPr>
        <w:spacing w:after="100" w:afterAutospacing="1" w:line="240" w:lineRule="auto"/>
        <w:ind w:left="1440"/>
        <w:contextualSpacing/>
        <w:outlineLvl w:val="0"/>
        <w:rPr>
          <w:rFonts w:ascii="Arial" w:eastAsia="Arial" w:hAnsi="Arial" w:cs="Arial"/>
          <w:bCs/>
          <w:color w:val="984806" w:themeColor="accent6" w:themeShade="80"/>
        </w:rPr>
      </w:pPr>
      <w:r w:rsidRPr="00C6540E">
        <w:rPr>
          <w:rFonts w:ascii="Arial" w:eastAsia="Arial" w:hAnsi="Arial" w:cs="Arial"/>
          <w:bCs/>
          <w:color w:val="984806" w:themeColor="accent6" w:themeShade="80"/>
        </w:rPr>
        <w:t xml:space="preserve">Approved by: </w:t>
      </w:r>
    </w:p>
    <w:p w14:paraId="72AF7C55" w14:textId="77777777" w:rsidR="00990FA0" w:rsidRPr="00C6540E" w:rsidRDefault="00990FA0" w:rsidP="00C6540E">
      <w:pPr>
        <w:spacing w:after="0" w:line="240" w:lineRule="auto"/>
        <w:ind w:left="1440"/>
        <w:outlineLvl w:val="0"/>
        <w:rPr>
          <w:rFonts w:ascii="Arial" w:eastAsia="Arial" w:hAnsi="Arial" w:cs="Arial"/>
          <w:bCs/>
          <w:color w:val="984806" w:themeColor="accent6" w:themeShade="80"/>
        </w:rPr>
      </w:pPr>
      <w:r w:rsidRPr="00C6540E">
        <w:rPr>
          <w:rFonts w:ascii="Arial" w:eastAsia="Arial" w:hAnsi="Arial" w:cs="Arial"/>
          <w:bCs/>
          <w:color w:val="984806" w:themeColor="accent6" w:themeShade="80"/>
        </w:rPr>
        <w:t>Acknowledgements</w:t>
      </w:r>
    </w:p>
    <w:p w14:paraId="5141B287" w14:textId="77777777" w:rsidR="00990FA0" w:rsidRPr="00C6540E" w:rsidRDefault="00990FA0" w:rsidP="00C6540E">
      <w:pPr>
        <w:spacing w:after="0" w:line="240" w:lineRule="auto"/>
        <w:ind w:left="1440"/>
        <w:outlineLvl w:val="0"/>
        <w:rPr>
          <w:rFonts w:ascii="Arial" w:eastAsia="Arial" w:hAnsi="Arial" w:cs="Arial"/>
          <w:bCs/>
          <w:color w:val="984806" w:themeColor="accent6" w:themeShade="80"/>
        </w:rPr>
      </w:pPr>
      <w:r w:rsidRPr="00C6540E">
        <w:rPr>
          <w:rFonts w:ascii="Arial" w:eastAsia="Times New Roman" w:hAnsi="Arial" w:cs="Arial"/>
          <w:bCs/>
          <w:color w:val="984806" w:themeColor="accent6" w:themeShade="80"/>
        </w:rPr>
        <w:t>Mission statement</w:t>
      </w:r>
      <w:r w:rsidRPr="00C6540E">
        <w:rPr>
          <w:rFonts w:ascii="Arial" w:eastAsia="Times New Roman" w:hAnsi="Arial" w:cs="Arial"/>
          <w:bCs/>
          <w:color w:val="984806" w:themeColor="accent6" w:themeShade="80"/>
        </w:rPr>
        <w:br/>
      </w:r>
    </w:p>
    <w:p w14:paraId="606AC360" w14:textId="77777777" w:rsidR="00990FA0" w:rsidRPr="00C6540E" w:rsidRDefault="00990FA0" w:rsidP="00C6540E">
      <w:pPr>
        <w:spacing w:after="0"/>
        <w:ind w:left="720"/>
        <w:rPr>
          <w:rFonts w:ascii="Arial" w:hAnsi="Arial" w:cs="Arial"/>
          <w:b/>
          <w:color w:val="984806" w:themeColor="accent6" w:themeShade="80"/>
        </w:rPr>
      </w:pPr>
      <w:r w:rsidRPr="00C6540E">
        <w:rPr>
          <w:rFonts w:ascii="Arial" w:hAnsi="Arial" w:cs="Arial"/>
          <w:b/>
          <w:color w:val="984806" w:themeColor="accent6" w:themeShade="80"/>
        </w:rPr>
        <w:t>Executive summary</w:t>
      </w:r>
    </w:p>
    <w:p w14:paraId="7AD62E03" w14:textId="77777777" w:rsidR="00990FA0" w:rsidRPr="00C6540E" w:rsidRDefault="00990FA0" w:rsidP="00C6540E">
      <w:pPr>
        <w:keepNext/>
        <w:keepLines/>
        <w:widowControl w:val="0"/>
        <w:spacing w:after="0" w:line="240" w:lineRule="auto"/>
        <w:ind w:left="720"/>
        <w:outlineLvl w:val="0"/>
        <w:rPr>
          <w:rFonts w:ascii="Arial" w:eastAsia="Times New Roman" w:hAnsi="Arial" w:cs="Arial"/>
          <w:b/>
          <w:bCs/>
          <w:color w:val="984806" w:themeColor="accent6" w:themeShade="80"/>
        </w:rPr>
      </w:pPr>
    </w:p>
    <w:p w14:paraId="05B017C3" w14:textId="77777777" w:rsidR="00990FA0" w:rsidRPr="00C6540E" w:rsidRDefault="00990FA0" w:rsidP="00C6540E">
      <w:pPr>
        <w:keepNext/>
        <w:keepLines/>
        <w:widowControl w:val="0"/>
        <w:spacing w:after="0" w:line="240" w:lineRule="auto"/>
        <w:ind w:left="720"/>
        <w:outlineLvl w:val="0"/>
        <w:rPr>
          <w:rFonts w:ascii="Arial" w:eastAsia="Times New Roman" w:hAnsi="Arial" w:cs="Arial"/>
          <w:b/>
          <w:bCs/>
          <w:color w:val="984806" w:themeColor="accent6" w:themeShade="80"/>
        </w:rPr>
      </w:pPr>
      <w:r w:rsidRPr="00C6540E">
        <w:rPr>
          <w:rFonts w:ascii="Arial" w:eastAsia="Times New Roman" w:hAnsi="Arial" w:cs="Arial"/>
          <w:b/>
          <w:bCs/>
          <w:color w:val="984806" w:themeColor="accent6" w:themeShade="80"/>
        </w:rPr>
        <w:t>Vision statement</w:t>
      </w:r>
      <w:r w:rsidRPr="00C6540E">
        <w:rPr>
          <w:rFonts w:ascii="Arial" w:eastAsia="Times New Roman" w:hAnsi="Arial" w:cs="Arial"/>
          <w:b/>
          <w:bCs/>
          <w:color w:val="984806" w:themeColor="accent6" w:themeShade="80"/>
        </w:rPr>
        <w:br/>
      </w:r>
    </w:p>
    <w:p w14:paraId="4F8C5241" w14:textId="77777777" w:rsidR="00990FA0" w:rsidRPr="00C6540E" w:rsidRDefault="00990FA0" w:rsidP="00C6540E">
      <w:pPr>
        <w:keepNext/>
        <w:keepLines/>
        <w:widowControl w:val="0"/>
        <w:spacing w:after="0" w:line="240" w:lineRule="auto"/>
        <w:ind w:left="720"/>
        <w:outlineLvl w:val="0"/>
        <w:rPr>
          <w:rFonts w:ascii="Arial" w:eastAsia="Times New Roman" w:hAnsi="Arial" w:cs="Arial"/>
          <w:b/>
          <w:bCs/>
          <w:color w:val="984806" w:themeColor="accent6" w:themeShade="80"/>
        </w:rPr>
      </w:pPr>
      <w:r w:rsidRPr="00C6540E">
        <w:rPr>
          <w:rFonts w:ascii="Arial" w:eastAsia="Times New Roman" w:hAnsi="Arial" w:cs="Arial"/>
          <w:b/>
          <w:bCs/>
          <w:color w:val="984806" w:themeColor="accent6" w:themeShade="80"/>
        </w:rPr>
        <w:t xml:space="preserve">Introduction </w:t>
      </w:r>
      <w:r w:rsidRPr="00C6540E">
        <w:rPr>
          <w:rFonts w:ascii="Arial" w:eastAsia="Times New Roman" w:hAnsi="Arial" w:cs="Arial"/>
          <w:bCs/>
          <w:color w:val="984806" w:themeColor="accent6" w:themeShade="80"/>
        </w:rPr>
        <w:t xml:space="preserve">(Information summarized from the </w:t>
      </w:r>
      <w:r w:rsidRPr="00C6540E">
        <w:rPr>
          <w:rFonts w:ascii="Arial" w:eastAsia="Times New Roman" w:hAnsi="Arial" w:cs="Arial"/>
          <w:b/>
          <w:bCs/>
          <w:color w:val="984806" w:themeColor="accent6" w:themeShade="80"/>
        </w:rPr>
        <w:t>Work Plan</w:t>
      </w:r>
      <w:r w:rsidRPr="00C6540E">
        <w:rPr>
          <w:rFonts w:ascii="Arial" w:eastAsia="Times New Roman" w:hAnsi="Arial" w:cs="Arial"/>
          <w:bCs/>
          <w:color w:val="984806" w:themeColor="accent6" w:themeShade="80"/>
        </w:rPr>
        <w:t>)</w:t>
      </w:r>
    </w:p>
    <w:p w14:paraId="553C6D37" w14:textId="77777777" w:rsidR="00990FA0" w:rsidRPr="00C6540E" w:rsidRDefault="00990FA0" w:rsidP="00C6540E">
      <w:pPr>
        <w:spacing w:after="0" w:line="240" w:lineRule="auto"/>
        <w:ind w:left="720"/>
        <w:rPr>
          <w:rFonts w:ascii="Arial" w:hAnsi="Arial" w:cs="Arial"/>
          <w:color w:val="984806" w:themeColor="accent6" w:themeShade="80"/>
        </w:rPr>
      </w:pPr>
    </w:p>
    <w:p w14:paraId="0A36BC83" w14:textId="77777777" w:rsidR="00990FA0" w:rsidRPr="00C6540E" w:rsidRDefault="00990FA0" w:rsidP="00C6540E">
      <w:pPr>
        <w:spacing w:after="0" w:line="240" w:lineRule="auto"/>
        <w:ind w:left="720"/>
        <w:rPr>
          <w:rFonts w:ascii="Arial" w:hAnsi="Arial" w:cs="Arial"/>
          <w:b/>
          <w:color w:val="984806" w:themeColor="accent6" w:themeShade="80"/>
        </w:rPr>
      </w:pPr>
      <w:r w:rsidRPr="00C6540E">
        <w:rPr>
          <w:rFonts w:ascii="Arial" w:hAnsi="Arial" w:cs="Arial"/>
          <w:b/>
          <w:color w:val="984806" w:themeColor="accent6" w:themeShade="80"/>
        </w:rPr>
        <w:t>Status of the Urban Forest</w:t>
      </w:r>
      <w:r w:rsidRPr="00C6540E">
        <w:rPr>
          <w:rFonts w:ascii="Arial" w:hAnsi="Arial" w:cs="Arial"/>
          <w:color w:val="984806" w:themeColor="accent6" w:themeShade="80"/>
        </w:rPr>
        <w:t xml:space="preserve"> (Information summarized from Inventories and Assessments)</w:t>
      </w:r>
    </w:p>
    <w:p w14:paraId="70EAA5C9" w14:textId="77777777" w:rsidR="00990FA0" w:rsidRPr="00C6540E" w:rsidRDefault="00990FA0" w:rsidP="00C6540E">
      <w:pPr>
        <w:spacing w:after="0" w:line="240" w:lineRule="auto"/>
        <w:ind w:left="720" w:firstLine="720"/>
        <w:rPr>
          <w:rFonts w:ascii="Arial" w:hAnsi="Arial" w:cs="Arial"/>
          <w:color w:val="984806" w:themeColor="accent6" w:themeShade="80"/>
        </w:rPr>
      </w:pPr>
      <w:r w:rsidRPr="00C6540E">
        <w:rPr>
          <w:rFonts w:ascii="Arial" w:hAnsi="Arial" w:cs="Arial"/>
          <w:color w:val="984806" w:themeColor="accent6" w:themeShade="80"/>
        </w:rPr>
        <w:t>Context</w:t>
      </w:r>
    </w:p>
    <w:p w14:paraId="74E6F2B2" w14:textId="77777777" w:rsidR="00990FA0" w:rsidRPr="00C6540E" w:rsidRDefault="00990FA0" w:rsidP="00C6540E">
      <w:pPr>
        <w:spacing w:after="0" w:line="240" w:lineRule="auto"/>
        <w:ind w:left="1440"/>
        <w:rPr>
          <w:rFonts w:ascii="Arial" w:hAnsi="Arial" w:cs="Arial"/>
          <w:color w:val="984806" w:themeColor="accent6" w:themeShade="80"/>
        </w:rPr>
      </w:pPr>
      <w:r w:rsidRPr="00C6540E">
        <w:rPr>
          <w:rFonts w:ascii="Arial" w:hAnsi="Arial" w:cs="Arial"/>
          <w:color w:val="984806" w:themeColor="accent6" w:themeShade="80"/>
        </w:rPr>
        <w:tab/>
        <w:t>History and Land Use Changes</w:t>
      </w:r>
    </w:p>
    <w:p w14:paraId="5AF99F68" w14:textId="77777777" w:rsidR="00990FA0" w:rsidRPr="00C6540E" w:rsidRDefault="00990FA0" w:rsidP="00C6540E">
      <w:pPr>
        <w:spacing w:after="0" w:line="240" w:lineRule="auto"/>
        <w:ind w:left="1440"/>
        <w:rPr>
          <w:rFonts w:ascii="Arial" w:hAnsi="Arial" w:cs="Arial"/>
          <w:color w:val="984806" w:themeColor="accent6" w:themeShade="80"/>
        </w:rPr>
      </w:pPr>
      <w:r w:rsidRPr="00C6540E">
        <w:rPr>
          <w:rFonts w:ascii="Arial" w:hAnsi="Arial" w:cs="Arial"/>
          <w:color w:val="984806" w:themeColor="accent6" w:themeShade="80"/>
        </w:rPr>
        <w:tab/>
        <w:t xml:space="preserve">Environmental </w:t>
      </w:r>
    </w:p>
    <w:p w14:paraId="356545A7" w14:textId="77777777" w:rsidR="00990FA0" w:rsidRPr="00C6540E" w:rsidRDefault="00990FA0" w:rsidP="00C6540E">
      <w:pPr>
        <w:spacing w:after="0" w:line="240" w:lineRule="auto"/>
        <w:ind w:left="1440"/>
        <w:rPr>
          <w:rFonts w:ascii="Arial" w:hAnsi="Arial" w:cs="Arial"/>
          <w:color w:val="984806" w:themeColor="accent6" w:themeShade="80"/>
        </w:rPr>
      </w:pPr>
      <w:r w:rsidRPr="00C6540E">
        <w:rPr>
          <w:rFonts w:ascii="Arial" w:hAnsi="Arial" w:cs="Arial"/>
          <w:color w:val="984806" w:themeColor="accent6" w:themeShade="80"/>
        </w:rPr>
        <w:t xml:space="preserve">Vegetation </w:t>
      </w:r>
    </w:p>
    <w:p w14:paraId="092DEE97" w14:textId="77777777" w:rsidR="00990FA0" w:rsidRPr="00C6540E" w:rsidRDefault="00990FA0" w:rsidP="00C6540E">
      <w:pPr>
        <w:spacing w:after="0" w:line="240" w:lineRule="auto"/>
        <w:ind w:left="1440"/>
        <w:rPr>
          <w:rFonts w:ascii="Arial" w:hAnsi="Arial" w:cs="Arial"/>
          <w:color w:val="984806" w:themeColor="accent6" w:themeShade="80"/>
        </w:rPr>
      </w:pPr>
      <w:r w:rsidRPr="00C6540E">
        <w:rPr>
          <w:rFonts w:ascii="Arial" w:hAnsi="Arial" w:cs="Arial"/>
          <w:color w:val="984806" w:themeColor="accent6" w:themeShade="80"/>
        </w:rPr>
        <w:tab/>
        <w:t xml:space="preserve">Canopy Cover </w:t>
      </w:r>
    </w:p>
    <w:p w14:paraId="4226BEF1" w14:textId="77777777" w:rsidR="00990FA0" w:rsidRPr="00C6540E" w:rsidRDefault="00990FA0" w:rsidP="00C6540E">
      <w:pPr>
        <w:spacing w:after="0" w:line="240" w:lineRule="auto"/>
        <w:ind w:left="1440"/>
        <w:rPr>
          <w:rFonts w:ascii="Arial" w:hAnsi="Arial" w:cs="Arial"/>
          <w:color w:val="984806" w:themeColor="accent6" w:themeShade="80"/>
        </w:rPr>
      </w:pPr>
      <w:r w:rsidRPr="00C6540E">
        <w:rPr>
          <w:rFonts w:ascii="Arial" w:hAnsi="Arial" w:cs="Arial"/>
          <w:color w:val="984806" w:themeColor="accent6" w:themeShade="80"/>
        </w:rPr>
        <w:tab/>
        <w:t>Tree Inventory</w:t>
      </w:r>
    </w:p>
    <w:p w14:paraId="63780435" w14:textId="77777777" w:rsidR="00990FA0" w:rsidRPr="00C6540E" w:rsidRDefault="00990FA0" w:rsidP="00C6540E">
      <w:pPr>
        <w:spacing w:after="0" w:line="240" w:lineRule="auto"/>
        <w:ind w:left="1440"/>
        <w:rPr>
          <w:rFonts w:ascii="Arial" w:hAnsi="Arial" w:cs="Arial"/>
          <w:color w:val="984806" w:themeColor="accent6" w:themeShade="80"/>
        </w:rPr>
      </w:pPr>
      <w:r w:rsidRPr="00C6540E">
        <w:rPr>
          <w:rFonts w:ascii="Arial" w:hAnsi="Arial" w:cs="Arial"/>
          <w:color w:val="984806" w:themeColor="accent6" w:themeShade="80"/>
        </w:rPr>
        <w:t xml:space="preserve">Management </w:t>
      </w:r>
    </w:p>
    <w:p w14:paraId="0E464B3C" w14:textId="77777777" w:rsidR="00990FA0" w:rsidRPr="00C6540E" w:rsidRDefault="00990FA0" w:rsidP="00C6540E">
      <w:pPr>
        <w:spacing w:after="0" w:line="240" w:lineRule="auto"/>
        <w:ind w:left="1440"/>
        <w:rPr>
          <w:rFonts w:ascii="Arial" w:hAnsi="Arial" w:cs="Arial"/>
          <w:color w:val="984806" w:themeColor="accent6" w:themeShade="80"/>
        </w:rPr>
      </w:pPr>
      <w:r w:rsidRPr="00C6540E">
        <w:rPr>
          <w:rFonts w:ascii="Arial" w:hAnsi="Arial" w:cs="Arial"/>
          <w:color w:val="984806" w:themeColor="accent6" w:themeShade="80"/>
        </w:rPr>
        <w:tab/>
        <w:t>Responsibilities</w:t>
      </w:r>
    </w:p>
    <w:p w14:paraId="39C0F871" w14:textId="77777777" w:rsidR="00990FA0" w:rsidRPr="00C6540E" w:rsidRDefault="00990FA0" w:rsidP="00C6540E">
      <w:pPr>
        <w:spacing w:after="0" w:line="240" w:lineRule="auto"/>
        <w:ind w:left="1440"/>
        <w:rPr>
          <w:rFonts w:ascii="Arial" w:hAnsi="Arial" w:cs="Arial"/>
          <w:color w:val="984806" w:themeColor="accent6" w:themeShade="80"/>
        </w:rPr>
      </w:pPr>
      <w:r w:rsidRPr="00C6540E">
        <w:rPr>
          <w:rFonts w:ascii="Arial" w:hAnsi="Arial" w:cs="Arial"/>
          <w:color w:val="984806" w:themeColor="accent6" w:themeShade="80"/>
        </w:rPr>
        <w:tab/>
        <w:t>Plans, Policies, Regulations</w:t>
      </w:r>
    </w:p>
    <w:p w14:paraId="3B07D101" w14:textId="77777777" w:rsidR="00990FA0" w:rsidRPr="00C6540E" w:rsidRDefault="00990FA0" w:rsidP="00C6540E">
      <w:pPr>
        <w:spacing w:after="0" w:line="240" w:lineRule="auto"/>
        <w:ind w:left="1440"/>
        <w:rPr>
          <w:rFonts w:ascii="Arial" w:hAnsi="Arial" w:cs="Arial"/>
          <w:color w:val="984806" w:themeColor="accent6" w:themeShade="80"/>
        </w:rPr>
      </w:pPr>
      <w:r w:rsidRPr="00C6540E">
        <w:rPr>
          <w:rFonts w:ascii="Arial" w:hAnsi="Arial" w:cs="Arial"/>
          <w:color w:val="984806" w:themeColor="accent6" w:themeShade="80"/>
        </w:rPr>
        <w:tab/>
        <w:t xml:space="preserve">Management Practices </w:t>
      </w:r>
    </w:p>
    <w:p w14:paraId="35E9F7EB" w14:textId="77777777" w:rsidR="00990FA0" w:rsidRPr="00C6540E" w:rsidRDefault="00990FA0" w:rsidP="00C6540E">
      <w:pPr>
        <w:spacing w:after="0" w:line="240" w:lineRule="auto"/>
        <w:ind w:left="1440"/>
        <w:rPr>
          <w:rFonts w:ascii="Arial" w:hAnsi="Arial" w:cs="Arial"/>
          <w:color w:val="984806" w:themeColor="accent6" w:themeShade="80"/>
        </w:rPr>
      </w:pPr>
      <w:r w:rsidRPr="00C6540E">
        <w:rPr>
          <w:rFonts w:ascii="Arial" w:hAnsi="Arial" w:cs="Arial"/>
          <w:color w:val="984806" w:themeColor="accent6" w:themeShade="80"/>
        </w:rPr>
        <w:t xml:space="preserve">Community </w:t>
      </w:r>
    </w:p>
    <w:p w14:paraId="6BD8C311" w14:textId="77777777" w:rsidR="00990FA0" w:rsidRPr="00C6540E" w:rsidRDefault="00990FA0" w:rsidP="00C6540E">
      <w:pPr>
        <w:spacing w:after="0" w:line="240" w:lineRule="auto"/>
        <w:ind w:left="1440"/>
        <w:rPr>
          <w:rFonts w:ascii="Arial" w:hAnsi="Arial" w:cs="Arial"/>
          <w:color w:val="984806" w:themeColor="accent6" w:themeShade="80"/>
        </w:rPr>
      </w:pPr>
      <w:r w:rsidRPr="00C6540E">
        <w:rPr>
          <w:rFonts w:ascii="Arial" w:hAnsi="Arial" w:cs="Arial"/>
          <w:color w:val="984806" w:themeColor="accent6" w:themeShade="80"/>
        </w:rPr>
        <w:tab/>
        <w:t>Values and Issues</w:t>
      </w:r>
    </w:p>
    <w:p w14:paraId="75C05510" w14:textId="77777777" w:rsidR="00990FA0" w:rsidRPr="00C6540E" w:rsidRDefault="00990FA0" w:rsidP="00C6540E">
      <w:pPr>
        <w:widowControl w:val="0"/>
        <w:spacing w:after="0" w:line="240" w:lineRule="auto"/>
        <w:ind w:left="720"/>
        <w:outlineLvl w:val="0"/>
        <w:rPr>
          <w:rFonts w:ascii="Arial" w:eastAsia="Times New Roman" w:hAnsi="Arial" w:cs="Arial"/>
          <w:b/>
          <w:bCs/>
          <w:color w:val="984806" w:themeColor="accent6" w:themeShade="80"/>
        </w:rPr>
      </w:pPr>
    </w:p>
    <w:p w14:paraId="6E8C4A9C" w14:textId="77777777" w:rsidR="00990FA0" w:rsidRPr="00C6540E" w:rsidRDefault="00990FA0" w:rsidP="00C6540E">
      <w:pPr>
        <w:widowControl w:val="0"/>
        <w:spacing w:after="0" w:line="240" w:lineRule="auto"/>
        <w:ind w:left="720"/>
        <w:outlineLvl w:val="0"/>
        <w:rPr>
          <w:rFonts w:ascii="Arial" w:eastAsia="Times New Roman" w:hAnsi="Arial" w:cs="Arial"/>
          <w:b/>
          <w:bCs/>
          <w:color w:val="984806" w:themeColor="accent6" w:themeShade="80"/>
        </w:rPr>
      </w:pPr>
      <w:r w:rsidRPr="00C6540E">
        <w:rPr>
          <w:rFonts w:ascii="Arial" w:eastAsia="Times New Roman" w:hAnsi="Arial" w:cs="Arial"/>
          <w:b/>
          <w:bCs/>
          <w:color w:val="984806" w:themeColor="accent6" w:themeShade="80"/>
        </w:rPr>
        <w:t>Strategic Plan</w:t>
      </w:r>
    </w:p>
    <w:p w14:paraId="17172FFF" w14:textId="77777777" w:rsidR="00990FA0" w:rsidRPr="00C6540E" w:rsidRDefault="00990FA0" w:rsidP="00C6540E">
      <w:pPr>
        <w:keepNext/>
        <w:keepLines/>
        <w:widowControl w:val="0"/>
        <w:spacing w:before="240" w:after="0" w:line="240" w:lineRule="auto"/>
        <w:ind w:left="1152" w:firstLine="288"/>
        <w:contextualSpacing/>
        <w:outlineLvl w:val="2"/>
        <w:rPr>
          <w:rFonts w:ascii="Arial" w:eastAsia="Times New Roman" w:hAnsi="Arial" w:cs="Arial"/>
          <w:bCs/>
          <w:color w:val="984806" w:themeColor="accent6" w:themeShade="80"/>
        </w:rPr>
      </w:pPr>
      <w:r w:rsidRPr="00C6540E">
        <w:rPr>
          <w:rFonts w:ascii="Arial" w:eastAsia="Times New Roman" w:hAnsi="Arial" w:cs="Arial"/>
          <w:bCs/>
          <w:color w:val="984806" w:themeColor="accent6" w:themeShade="80"/>
        </w:rPr>
        <w:t>Issues and Trends</w:t>
      </w:r>
    </w:p>
    <w:p w14:paraId="6F98FDB6" w14:textId="77777777" w:rsidR="00990FA0" w:rsidRPr="00C6540E" w:rsidRDefault="00990FA0" w:rsidP="00C6540E">
      <w:pPr>
        <w:keepNext/>
        <w:keepLines/>
        <w:widowControl w:val="0"/>
        <w:spacing w:before="240" w:after="0" w:line="240" w:lineRule="auto"/>
        <w:ind w:left="1152" w:firstLine="288"/>
        <w:contextualSpacing/>
        <w:outlineLvl w:val="2"/>
        <w:rPr>
          <w:rFonts w:ascii="Arial" w:eastAsia="Times New Roman" w:hAnsi="Arial" w:cs="Arial"/>
          <w:bCs/>
          <w:color w:val="984806" w:themeColor="accent6" w:themeShade="80"/>
        </w:rPr>
      </w:pPr>
      <w:r w:rsidRPr="00C6540E">
        <w:rPr>
          <w:rFonts w:ascii="Arial" w:eastAsia="Times New Roman" w:hAnsi="Arial" w:cs="Arial"/>
          <w:bCs/>
          <w:color w:val="984806" w:themeColor="accent6" w:themeShade="80"/>
        </w:rPr>
        <w:t xml:space="preserve">Needs </w:t>
      </w:r>
    </w:p>
    <w:p w14:paraId="5B4A122C" w14:textId="77777777" w:rsidR="00990FA0" w:rsidRPr="00C6540E" w:rsidRDefault="00990FA0" w:rsidP="00C6540E">
      <w:pPr>
        <w:keepNext/>
        <w:keepLines/>
        <w:widowControl w:val="0"/>
        <w:spacing w:before="120" w:after="0" w:line="240" w:lineRule="auto"/>
        <w:ind w:left="1584" w:firstLine="576"/>
        <w:contextualSpacing/>
        <w:outlineLvl w:val="3"/>
        <w:rPr>
          <w:rFonts w:ascii="Arial" w:eastAsia="Times New Roman" w:hAnsi="Arial" w:cs="Arial"/>
          <w:bCs/>
          <w:iCs/>
          <w:color w:val="984806" w:themeColor="accent6" w:themeShade="80"/>
        </w:rPr>
      </w:pPr>
      <w:r w:rsidRPr="00C6540E">
        <w:rPr>
          <w:rFonts w:ascii="Arial" w:eastAsia="Times New Roman" w:hAnsi="Arial" w:cs="Arial"/>
          <w:bCs/>
          <w:iCs/>
          <w:color w:val="984806" w:themeColor="accent6" w:themeShade="80"/>
        </w:rPr>
        <w:t>Tree</w:t>
      </w:r>
    </w:p>
    <w:p w14:paraId="43A800EB" w14:textId="77777777" w:rsidR="00990FA0" w:rsidRPr="00C6540E" w:rsidRDefault="00990FA0" w:rsidP="00C6540E">
      <w:pPr>
        <w:keepNext/>
        <w:keepLines/>
        <w:widowControl w:val="0"/>
        <w:spacing w:before="120" w:after="0" w:line="240" w:lineRule="auto"/>
        <w:ind w:left="1584" w:firstLine="576"/>
        <w:contextualSpacing/>
        <w:outlineLvl w:val="3"/>
        <w:rPr>
          <w:rFonts w:ascii="Arial" w:eastAsia="Times New Roman" w:hAnsi="Arial" w:cs="Arial"/>
          <w:bCs/>
          <w:iCs/>
          <w:color w:val="984806" w:themeColor="accent6" w:themeShade="80"/>
        </w:rPr>
      </w:pPr>
      <w:r w:rsidRPr="00C6540E">
        <w:rPr>
          <w:rFonts w:ascii="Arial" w:eastAsia="Times New Roman" w:hAnsi="Arial" w:cs="Arial"/>
          <w:bCs/>
          <w:iCs/>
          <w:color w:val="984806" w:themeColor="accent6" w:themeShade="80"/>
        </w:rPr>
        <w:t xml:space="preserve">Management </w:t>
      </w:r>
    </w:p>
    <w:p w14:paraId="1F381688" w14:textId="77777777" w:rsidR="00990FA0" w:rsidRPr="00C6540E" w:rsidRDefault="00990FA0" w:rsidP="00C6540E">
      <w:pPr>
        <w:keepNext/>
        <w:keepLines/>
        <w:widowControl w:val="0"/>
        <w:spacing w:before="120" w:after="0" w:line="240" w:lineRule="auto"/>
        <w:ind w:left="1584" w:firstLine="576"/>
        <w:contextualSpacing/>
        <w:outlineLvl w:val="3"/>
        <w:rPr>
          <w:rFonts w:ascii="Arial" w:eastAsia="Times New Roman" w:hAnsi="Arial" w:cs="Arial"/>
          <w:bCs/>
          <w:iCs/>
          <w:color w:val="984806" w:themeColor="accent6" w:themeShade="80"/>
        </w:rPr>
      </w:pPr>
      <w:r w:rsidRPr="00C6540E">
        <w:rPr>
          <w:rFonts w:ascii="Arial" w:eastAsia="Times New Roman" w:hAnsi="Arial" w:cs="Arial"/>
          <w:bCs/>
          <w:iCs/>
          <w:color w:val="984806" w:themeColor="accent6" w:themeShade="80"/>
        </w:rPr>
        <w:t>Community</w:t>
      </w:r>
    </w:p>
    <w:p w14:paraId="45C52D1B" w14:textId="77777777" w:rsidR="00990FA0" w:rsidRPr="00C6540E" w:rsidRDefault="00990FA0" w:rsidP="00C6540E">
      <w:pPr>
        <w:keepNext/>
        <w:keepLines/>
        <w:widowControl w:val="0"/>
        <w:spacing w:before="120" w:after="0" w:line="240" w:lineRule="auto"/>
        <w:ind w:left="720"/>
        <w:contextualSpacing/>
        <w:outlineLvl w:val="3"/>
        <w:rPr>
          <w:rFonts w:ascii="Arial" w:eastAsia="Times New Roman" w:hAnsi="Arial" w:cs="Arial"/>
          <w:bCs/>
          <w:iCs/>
          <w:color w:val="984806" w:themeColor="accent6" w:themeShade="80"/>
        </w:rPr>
      </w:pPr>
      <w:r w:rsidRPr="00C6540E">
        <w:rPr>
          <w:rFonts w:ascii="Arial" w:eastAsia="Times New Roman" w:hAnsi="Arial" w:cs="Arial"/>
          <w:bCs/>
          <w:iCs/>
          <w:color w:val="984806" w:themeColor="accent6" w:themeShade="80"/>
        </w:rPr>
        <w:t xml:space="preserve">      </w:t>
      </w:r>
      <w:r w:rsidRPr="00C6540E">
        <w:rPr>
          <w:rFonts w:ascii="Arial" w:eastAsia="Times New Roman" w:hAnsi="Arial" w:cs="Arial"/>
          <w:bCs/>
          <w:iCs/>
          <w:color w:val="984806" w:themeColor="accent6" w:themeShade="80"/>
        </w:rPr>
        <w:tab/>
        <w:t>Goals, Objective, Actions</w:t>
      </w:r>
    </w:p>
    <w:p w14:paraId="38604C83" w14:textId="77777777" w:rsidR="00990FA0" w:rsidRPr="00C6540E" w:rsidRDefault="00990FA0" w:rsidP="00C6540E">
      <w:pPr>
        <w:spacing w:before="100" w:beforeAutospacing="1" w:after="100" w:afterAutospacing="1" w:line="240" w:lineRule="auto"/>
        <w:ind w:left="720"/>
        <w:contextualSpacing/>
        <w:rPr>
          <w:rFonts w:ascii="Arial" w:eastAsia="Arial" w:hAnsi="Arial" w:cs="Arial"/>
          <w:color w:val="984806" w:themeColor="accent6" w:themeShade="80"/>
        </w:rPr>
      </w:pPr>
    </w:p>
    <w:p w14:paraId="6164000D" w14:textId="77777777" w:rsidR="00990FA0" w:rsidRPr="00C6540E" w:rsidRDefault="00990FA0" w:rsidP="00C6540E">
      <w:pPr>
        <w:spacing w:before="100" w:beforeAutospacing="1" w:after="100" w:afterAutospacing="1" w:line="240" w:lineRule="auto"/>
        <w:ind w:left="720"/>
        <w:contextualSpacing/>
        <w:rPr>
          <w:rFonts w:ascii="Arial" w:eastAsia="Arial" w:hAnsi="Arial" w:cs="Arial"/>
          <w:b/>
          <w:color w:val="984806" w:themeColor="accent6" w:themeShade="80"/>
        </w:rPr>
      </w:pPr>
      <w:r w:rsidRPr="00C6540E">
        <w:rPr>
          <w:rFonts w:ascii="Arial" w:eastAsia="Arial" w:hAnsi="Arial" w:cs="Arial"/>
          <w:b/>
          <w:color w:val="984806" w:themeColor="accent6" w:themeShade="80"/>
        </w:rPr>
        <w:t>Implementation (Action) Plan</w:t>
      </w:r>
    </w:p>
    <w:p w14:paraId="5462D0FB" w14:textId="77777777" w:rsidR="00990FA0" w:rsidRPr="00C6540E" w:rsidRDefault="00990FA0" w:rsidP="00C6540E">
      <w:pPr>
        <w:widowControl w:val="0"/>
        <w:spacing w:after="0" w:line="240" w:lineRule="auto"/>
        <w:ind w:left="720"/>
        <w:outlineLvl w:val="1"/>
        <w:rPr>
          <w:rFonts w:ascii="Arial" w:eastAsia="Times New Roman" w:hAnsi="Arial" w:cs="Arial"/>
          <w:b/>
          <w:bCs/>
          <w:color w:val="984806" w:themeColor="accent6" w:themeShade="80"/>
        </w:rPr>
      </w:pPr>
      <w:r w:rsidRPr="00C6540E">
        <w:rPr>
          <w:rFonts w:ascii="Arial" w:eastAsia="Times New Roman" w:hAnsi="Arial" w:cs="Arial"/>
          <w:bCs/>
          <w:color w:val="984806" w:themeColor="accent6" w:themeShade="80"/>
        </w:rPr>
        <w:br/>
      </w:r>
      <w:r w:rsidRPr="00C6540E">
        <w:rPr>
          <w:rFonts w:ascii="Arial" w:eastAsia="Times New Roman" w:hAnsi="Arial" w:cs="Arial"/>
          <w:b/>
          <w:bCs/>
          <w:color w:val="984806" w:themeColor="accent6" w:themeShade="80"/>
        </w:rPr>
        <w:t>Monitoring Plan</w:t>
      </w:r>
    </w:p>
    <w:p w14:paraId="6DF81A5A" w14:textId="77777777" w:rsidR="00990FA0" w:rsidRPr="00C6540E" w:rsidRDefault="00990FA0" w:rsidP="00C6540E">
      <w:pPr>
        <w:widowControl w:val="0"/>
        <w:spacing w:after="0" w:line="240" w:lineRule="auto"/>
        <w:ind w:left="720"/>
        <w:outlineLvl w:val="1"/>
        <w:rPr>
          <w:rFonts w:ascii="Arial" w:eastAsia="Times New Roman" w:hAnsi="Arial" w:cs="Arial"/>
          <w:b/>
          <w:bCs/>
          <w:color w:val="984806" w:themeColor="accent6" w:themeShade="80"/>
        </w:rPr>
      </w:pPr>
    </w:p>
    <w:p w14:paraId="6217E17C" w14:textId="77777777" w:rsidR="00990FA0" w:rsidRPr="00C6540E" w:rsidRDefault="00990FA0" w:rsidP="00C6540E">
      <w:pPr>
        <w:widowControl w:val="0"/>
        <w:spacing w:after="0" w:line="240" w:lineRule="auto"/>
        <w:ind w:left="720"/>
        <w:outlineLvl w:val="0"/>
        <w:rPr>
          <w:rFonts w:ascii="Arial" w:eastAsia="Times New Roman" w:hAnsi="Arial" w:cs="Arial"/>
          <w:b/>
          <w:bCs/>
          <w:color w:val="984806" w:themeColor="accent6" w:themeShade="80"/>
        </w:rPr>
      </w:pPr>
      <w:r w:rsidRPr="00C6540E">
        <w:rPr>
          <w:rFonts w:ascii="Arial" w:eastAsia="Times New Roman" w:hAnsi="Arial" w:cs="Arial"/>
          <w:b/>
          <w:bCs/>
          <w:color w:val="984806" w:themeColor="accent6" w:themeShade="80"/>
        </w:rPr>
        <w:t>Appendices</w:t>
      </w:r>
    </w:p>
    <w:p w14:paraId="49323660" w14:textId="77777777" w:rsidR="00990FA0" w:rsidRPr="00C6540E" w:rsidRDefault="00990FA0" w:rsidP="00C6540E">
      <w:pPr>
        <w:widowControl w:val="0"/>
        <w:spacing w:after="0" w:line="240" w:lineRule="auto"/>
        <w:ind w:left="1440"/>
        <w:outlineLvl w:val="1"/>
        <w:rPr>
          <w:rFonts w:ascii="Arial" w:eastAsia="Times New Roman" w:hAnsi="Arial" w:cs="Arial"/>
          <w:bCs/>
          <w:color w:val="984806" w:themeColor="accent6" w:themeShade="80"/>
        </w:rPr>
      </w:pPr>
      <w:r w:rsidRPr="00C6540E">
        <w:rPr>
          <w:rFonts w:ascii="Arial" w:eastAsia="Times New Roman" w:hAnsi="Arial" w:cs="Arial"/>
          <w:bCs/>
          <w:color w:val="984806" w:themeColor="accent6" w:themeShade="80"/>
        </w:rPr>
        <w:t>Technical guides and standards</w:t>
      </w:r>
    </w:p>
    <w:p w14:paraId="265CE308" w14:textId="77777777" w:rsidR="00990FA0" w:rsidRPr="00C6540E" w:rsidRDefault="00990FA0" w:rsidP="00C6540E">
      <w:pPr>
        <w:widowControl w:val="0"/>
        <w:spacing w:after="0" w:line="240" w:lineRule="auto"/>
        <w:ind w:left="1440"/>
        <w:outlineLvl w:val="1"/>
        <w:rPr>
          <w:rFonts w:ascii="Arial" w:eastAsia="Times New Roman" w:hAnsi="Arial" w:cs="Arial"/>
          <w:bCs/>
          <w:color w:val="984806" w:themeColor="accent6" w:themeShade="80"/>
        </w:rPr>
      </w:pPr>
      <w:r w:rsidRPr="00C6540E">
        <w:rPr>
          <w:rFonts w:ascii="Arial" w:eastAsia="Times New Roman" w:hAnsi="Arial" w:cs="Arial"/>
          <w:bCs/>
          <w:color w:val="984806" w:themeColor="accent6" w:themeShade="80"/>
        </w:rPr>
        <w:t>Assessment methods</w:t>
      </w:r>
    </w:p>
    <w:p w14:paraId="547E81CC" w14:textId="77777777" w:rsidR="00990FA0" w:rsidRPr="00C6540E" w:rsidRDefault="00990FA0" w:rsidP="00C6540E">
      <w:pPr>
        <w:widowControl w:val="0"/>
        <w:spacing w:after="0" w:line="240" w:lineRule="auto"/>
        <w:ind w:left="1440"/>
        <w:outlineLvl w:val="1"/>
        <w:rPr>
          <w:rFonts w:ascii="Arial" w:eastAsia="Times New Roman" w:hAnsi="Arial" w:cs="Arial"/>
          <w:bCs/>
          <w:color w:val="984806" w:themeColor="accent6" w:themeShade="80"/>
        </w:rPr>
      </w:pPr>
      <w:r w:rsidRPr="00C6540E">
        <w:rPr>
          <w:rFonts w:ascii="Arial" w:eastAsia="Times New Roman" w:hAnsi="Arial" w:cs="Arial"/>
          <w:bCs/>
          <w:color w:val="984806" w:themeColor="accent6" w:themeShade="80"/>
        </w:rPr>
        <w:t xml:space="preserve">Planning documents and policies </w:t>
      </w:r>
    </w:p>
    <w:p w14:paraId="14464B6D" w14:textId="77777777" w:rsidR="00990FA0" w:rsidRPr="00C6540E" w:rsidRDefault="00990FA0" w:rsidP="00C6540E">
      <w:pPr>
        <w:widowControl w:val="0"/>
        <w:spacing w:after="0" w:line="240" w:lineRule="auto"/>
        <w:ind w:left="1440"/>
        <w:outlineLvl w:val="1"/>
        <w:rPr>
          <w:rFonts w:ascii="Arial" w:eastAsia="Times New Roman" w:hAnsi="Arial" w:cs="Arial"/>
          <w:bCs/>
          <w:color w:val="984806" w:themeColor="accent6" w:themeShade="80"/>
        </w:rPr>
      </w:pPr>
      <w:r w:rsidRPr="00C6540E">
        <w:rPr>
          <w:rFonts w:ascii="Arial" w:eastAsia="Times New Roman" w:hAnsi="Arial" w:cs="Arial"/>
          <w:bCs/>
          <w:color w:val="984806" w:themeColor="accent6" w:themeShade="80"/>
        </w:rPr>
        <w:t>Ordinances</w:t>
      </w:r>
    </w:p>
    <w:p w14:paraId="67C83FAE" w14:textId="77777777" w:rsidR="00990FA0" w:rsidRPr="00C6540E" w:rsidRDefault="00990FA0" w:rsidP="00C6540E">
      <w:pPr>
        <w:widowControl w:val="0"/>
        <w:spacing w:after="0" w:line="240" w:lineRule="auto"/>
        <w:ind w:left="1440"/>
        <w:outlineLvl w:val="1"/>
        <w:rPr>
          <w:rFonts w:ascii="Arial" w:eastAsia="Times New Roman" w:hAnsi="Arial" w:cs="Arial"/>
          <w:bCs/>
          <w:color w:val="984806" w:themeColor="accent6" w:themeShade="80"/>
        </w:rPr>
      </w:pPr>
      <w:r w:rsidRPr="00C6540E">
        <w:rPr>
          <w:rFonts w:ascii="Arial" w:eastAsia="Times New Roman" w:hAnsi="Arial" w:cs="Arial"/>
          <w:bCs/>
          <w:color w:val="984806" w:themeColor="accent6" w:themeShade="80"/>
        </w:rPr>
        <w:t>Resources</w:t>
      </w:r>
    </w:p>
    <w:p w14:paraId="083FE110" w14:textId="77777777" w:rsidR="00990FA0" w:rsidRPr="00C6540E" w:rsidRDefault="00990FA0" w:rsidP="00C6540E">
      <w:pPr>
        <w:widowControl w:val="0"/>
        <w:spacing w:after="0" w:line="240" w:lineRule="auto"/>
        <w:ind w:left="1440"/>
        <w:outlineLvl w:val="1"/>
        <w:rPr>
          <w:rFonts w:ascii="Arial" w:eastAsia="Times New Roman" w:hAnsi="Arial" w:cs="Arial"/>
          <w:bCs/>
          <w:color w:val="984806" w:themeColor="accent6" w:themeShade="80"/>
        </w:rPr>
      </w:pPr>
      <w:r w:rsidRPr="00C6540E">
        <w:rPr>
          <w:rFonts w:ascii="Arial" w:eastAsia="Times New Roman" w:hAnsi="Arial" w:cs="Arial"/>
          <w:bCs/>
          <w:color w:val="984806" w:themeColor="accent6" w:themeShade="80"/>
        </w:rPr>
        <w:t xml:space="preserve">Other </w:t>
      </w:r>
    </w:p>
    <w:p w14:paraId="15A9D70A" w14:textId="77777777" w:rsidR="00990FA0" w:rsidRPr="00D04A9E" w:rsidRDefault="00990FA0" w:rsidP="00990FA0">
      <w:pPr>
        <w:shd w:val="clear" w:color="auto" w:fill="FFFFFF"/>
        <w:spacing w:after="0"/>
        <w:outlineLvl w:val="2"/>
        <w:rPr>
          <w:rFonts w:ascii="Arial" w:eastAsia="Times New Roman" w:hAnsi="Arial" w:cs="Arial"/>
          <w:b/>
          <w:bCs/>
          <w:spacing w:val="-15"/>
          <w:sz w:val="20"/>
          <w:szCs w:val="20"/>
        </w:rPr>
      </w:pPr>
    </w:p>
    <w:p w14:paraId="2FAB6543" w14:textId="77777777" w:rsidR="00990FA0" w:rsidRPr="00D04A9E" w:rsidRDefault="00990FA0" w:rsidP="00990FA0">
      <w:pPr>
        <w:shd w:val="clear" w:color="auto" w:fill="FFFFFF"/>
        <w:spacing w:after="0"/>
        <w:outlineLvl w:val="2"/>
        <w:rPr>
          <w:rFonts w:ascii="Arial" w:eastAsia="Times New Roman" w:hAnsi="Arial" w:cs="Arial"/>
          <w:color w:val="984806" w:themeColor="accent6" w:themeShade="80"/>
          <w:spacing w:val="-15"/>
          <w:sz w:val="28"/>
          <w:szCs w:val="28"/>
        </w:rPr>
      </w:pPr>
      <w:r w:rsidRPr="00D04A9E">
        <w:rPr>
          <w:rFonts w:ascii="Arial" w:eastAsia="Times New Roman" w:hAnsi="Arial" w:cs="Arial"/>
          <w:b/>
          <w:bCs/>
          <w:color w:val="984806" w:themeColor="accent6" w:themeShade="80"/>
          <w:spacing w:val="-15"/>
          <w:sz w:val="28"/>
          <w:szCs w:val="28"/>
        </w:rPr>
        <w:t>Plan Review</w:t>
      </w:r>
    </w:p>
    <w:p w14:paraId="5D5891E1"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Stakeholders are invited to review the draft plan, and revisions are made as needed. Any plan developed by a government agency or quasi-governmental organization will be presented to the public for review and comment. The draft plan is usually presented at one or more public meetings.</w:t>
      </w:r>
    </w:p>
    <w:p w14:paraId="29E15D13" w14:textId="77777777" w:rsidR="00990FA0" w:rsidRPr="00D04A9E" w:rsidRDefault="00990FA0" w:rsidP="00990FA0">
      <w:pPr>
        <w:shd w:val="clear" w:color="auto" w:fill="FFFFFF"/>
        <w:spacing w:after="0"/>
        <w:rPr>
          <w:rFonts w:ascii="Arial" w:eastAsia="Times New Roman" w:hAnsi="Arial" w:cs="Arial"/>
          <w:sz w:val="20"/>
          <w:szCs w:val="20"/>
        </w:rPr>
      </w:pPr>
    </w:p>
    <w:p w14:paraId="45BC70CD" w14:textId="77777777" w:rsidR="00990FA0" w:rsidRPr="00D04A9E" w:rsidRDefault="00990FA0" w:rsidP="00990FA0">
      <w:pPr>
        <w:shd w:val="clear" w:color="auto" w:fill="FFFFFF"/>
        <w:spacing w:after="0"/>
        <w:outlineLvl w:val="2"/>
        <w:rPr>
          <w:rFonts w:ascii="Arial" w:eastAsia="Times New Roman" w:hAnsi="Arial" w:cs="Arial"/>
          <w:color w:val="984806" w:themeColor="accent6" w:themeShade="80"/>
          <w:spacing w:val="-15"/>
          <w:sz w:val="28"/>
          <w:szCs w:val="28"/>
        </w:rPr>
      </w:pPr>
      <w:r w:rsidRPr="00D04A9E">
        <w:rPr>
          <w:rFonts w:ascii="Arial" w:eastAsia="Times New Roman" w:hAnsi="Arial" w:cs="Arial"/>
          <w:b/>
          <w:bCs/>
          <w:color w:val="984806" w:themeColor="accent6" w:themeShade="80"/>
          <w:spacing w:val="-15"/>
          <w:sz w:val="28"/>
          <w:szCs w:val="28"/>
        </w:rPr>
        <w:t>Plan Approval and Adoption</w:t>
      </w:r>
    </w:p>
    <w:p w14:paraId="69404C93" w14:textId="77777777" w:rsidR="00990FA0"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The final version will need to be approved by the entity that approves budget expenditures. The decision makers who will approve the plan should already be aware of the plan and its importance, and should be ready to approve it.</w:t>
      </w:r>
    </w:p>
    <w:p w14:paraId="4372294A" w14:textId="77777777" w:rsidR="00BB50B7" w:rsidRPr="00D04A9E" w:rsidRDefault="00BB50B7" w:rsidP="00990FA0">
      <w:pPr>
        <w:shd w:val="clear" w:color="auto" w:fill="FFFFFF"/>
        <w:spacing w:after="0"/>
        <w:rPr>
          <w:rFonts w:ascii="Arial" w:eastAsia="Times New Roman" w:hAnsi="Arial" w:cs="Arial"/>
          <w:sz w:val="20"/>
          <w:szCs w:val="20"/>
        </w:rPr>
      </w:pPr>
    </w:p>
    <w:p w14:paraId="62C69704" w14:textId="77777777" w:rsidR="00990FA0" w:rsidRPr="00D04A9E" w:rsidRDefault="00990FA0" w:rsidP="00990FA0">
      <w:pPr>
        <w:shd w:val="clear" w:color="auto" w:fill="FFFFFF"/>
        <w:spacing w:after="0"/>
        <w:rPr>
          <w:rFonts w:ascii="Arial" w:eastAsia="Times New Roman" w:hAnsi="Arial" w:cs="Arial"/>
          <w:b/>
          <w:bCs/>
          <w:color w:val="984806" w:themeColor="accent6" w:themeShade="80"/>
          <w:sz w:val="20"/>
          <w:szCs w:val="20"/>
        </w:rPr>
      </w:pPr>
      <w:r w:rsidRPr="00D04A9E">
        <w:rPr>
          <w:rFonts w:ascii="Arial" w:eastAsia="Times New Roman" w:hAnsi="Arial" w:cs="Arial"/>
          <w:b/>
          <w:bCs/>
          <w:color w:val="984806" w:themeColor="accent6" w:themeShade="80"/>
          <w:sz w:val="20"/>
          <w:szCs w:val="20"/>
        </w:rPr>
        <w:t>Having an approved urban forest management plan is really a starting point rather than an end point. To implement the plan requires ongoing financial and administrative support and momentum.</w:t>
      </w:r>
    </w:p>
    <w:p w14:paraId="779C58B4" w14:textId="77777777" w:rsidR="00990FA0" w:rsidRPr="00D04A9E" w:rsidRDefault="00990FA0" w:rsidP="00990FA0">
      <w:pPr>
        <w:shd w:val="clear" w:color="auto" w:fill="FFFFFF"/>
        <w:spacing w:after="0"/>
        <w:rPr>
          <w:rFonts w:ascii="Arial" w:eastAsia="Times New Roman" w:hAnsi="Arial" w:cs="Arial"/>
          <w:sz w:val="20"/>
          <w:szCs w:val="20"/>
        </w:rPr>
      </w:pPr>
    </w:p>
    <w:p w14:paraId="668BE3A3" w14:textId="0DA6D174" w:rsidR="00BB50B7" w:rsidRDefault="00BB50B7">
      <w:pPr>
        <w:rPr>
          <w:rFonts w:ascii="Arial" w:eastAsia="Times New Roman" w:hAnsi="Arial" w:cs="Arial"/>
          <w:sz w:val="20"/>
          <w:szCs w:val="20"/>
        </w:rPr>
      </w:pPr>
      <w:r>
        <w:rPr>
          <w:rFonts w:ascii="Arial" w:eastAsia="Times New Roman" w:hAnsi="Arial" w:cs="Arial"/>
          <w:sz w:val="20"/>
          <w:szCs w:val="20"/>
        </w:rPr>
        <w:br w:type="page"/>
      </w:r>
    </w:p>
    <w:p w14:paraId="1FA8C71F" w14:textId="77777777" w:rsidR="00C6540E" w:rsidRDefault="00DF32E4" w:rsidP="00990FA0">
      <w:pPr>
        <w:shd w:val="clear" w:color="auto" w:fill="FFFFFF"/>
        <w:spacing w:after="0"/>
        <w:outlineLvl w:val="0"/>
        <w:rPr>
          <w:rFonts w:ascii="Arial" w:eastAsia="Times New Roman" w:hAnsi="Arial" w:cs="Arial"/>
          <w:b/>
          <w:bCs/>
          <w:color w:val="984806" w:themeColor="accent6" w:themeShade="80"/>
          <w:spacing w:val="-15"/>
          <w:kern w:val="36"/>
          <w:sz w:val="40"/>
          <w:szCs w:val="40"/>
        </w:rPr>
      </w:pPr>
      <w:r>
        <w:rPr>
          <w:rFonts w:ascii="Arial" w:eastAsia="Times New Roman" w:hAnsi="Arial" w:cs="Arial"/>
          <w:noProof/>
          <w:sz w:val="20"/>
          <w:szCs w:val="20"/>
        </w:rPr>
        <w:drawing>
          <wp:inline distT="0" distB="0" distL="0" distR="0" wp14:anchorId="71888A5E" wp14:editId="1E31338F">
            <wp:extent cx="6400800" cy="340931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kit%20graphics_Planning%20Steps_r7_3%20short%20Steps[1] (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400800" cy="3409315"/>
                    </a:xfrm>
                    <a:prstGeom prst="rect">
                      <a:avLst/>
                    </a:prstGeom>
                  </pic:spPr>
                </pic:pic>
              </a:graphicData>
            </a:graphic>
          </wp:inline>
        </w:drawing>
      </w:r>
    </w:p>
    <w:p w14:paraId="28EBC11C" w14:textId="77777777" w:rsidR="00990FA0" w:rsidRPr="00F430E0" w:rsidRDefault="00990FA0" w:rsidP="00990FA0">
      <w:pPr>
        <w:shd w:val="clear" w:color="auto" w:fill="FFFFFF"/>
        <w:spacing w:after="0"/>
        <w:outlineLvl w:val="0"/>
        <w:rPr>
          <w:rFonts w:ascii="Arial Black" w:eastAsia="Times New Roman" w:hAnsi="Arial Black" w:cs="Arial"/>
          <w:spacing w:val="-15"/>
          <w:kern w:val="36"/>
          <w:sz w:val="52"/>
          <w:szCs w:val="52"/>
        </w:rPr>
      </w:pPr>
      <w:r w:rsidRPr="00F430E0">
        <w:rPr>
          <w:rFonts w:ascii="Arial Black" w:eastAsia="Times New Roman" w:hAnsi="Arial Black" w:cs="Arial"/>
          <w:b/>
          <w:bCs/>
          <w:spacing w:val="-15"/>
          <w:kern w:val="36"/>
          <w:sz w:val="52"/>
          <w:szCs w:val="52"/>
        </w:rPr>
        <w:t>ADAPTIVE MANAGEMENT</w:t>
      </w:r>
    </w:p>
    <w:p w14:paraId="775C28A2" w14:textId="77777777" w:rsidR="00990FA0" w:rsidRPr="00D04A9E" w:rsidRDefault="00990FA0" w:rsidP="00990FA0">
      <w:pPr>
        <w:shd w:val="clear" w:color="auto" w:fill="FFFFFF"/>
        <w:spacing w:after="0"/>
        <w:rPr>
          <w:rFonts w:ascii="Arial" w:eastAsia="Times New Roman" w:hAnsi="Arial" w:cs="Arial"/>
          <w:iCs/>
          <w:color w:val="984806" w:themeColor="accent6" w:themeShade="80"/>
          <w:sz w:val="20"/>
          <w:szCs w:val="20"/>
        </w:rPr>
      </w:pPr>
      <w:r w:rsidRPr="00D04A9E">
        <w:rPr>
          <w:rFonts w:ascii="Arial" w:eastAsia="Times New Roman" w:hAnsi="Arial" w:cs="Arial"/>
          <w:iCs/>
          <w:color w:val="984806" w:themeColor="accent6" w:themeShade="80"/>
          <w:sz w:val="20"/>
          <w:szCs w:val="20"/>
        </w:rPr>
        <w:t>A systematic, practical approach to improving resource management policies and practices.</w:t>
      </w:r>
    </w:p>
    <w:p w14:paraId="258FCA69" w14:textId="77777777" w:rsidR="00990FA0" w:rsidRPr="00D04A9E" w:rsidRDefault="00990FA0" w:rsidP="00990FA0">
      <w:pPr>
        <w:shd w:val="clear" w:color="auto" w:fill="FFFFFF"/>
        <w:spacing w:after="0"/>
        <w:rPr>
          <w:rFonts w:ascii="Arial" w:eastAsia="Times New Roman" w:hAnsi="Arial" w:cs="Arial"/>
          <w:sz w:val="20"/>
          <w:szCs w:val="20"/>
        </w:rPr>
      </w:pPr>
    </w:p>
    <w:p w14:paraId="1854E5DB"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The possible situations that may arise over the course of a 20-year plan period cannot all be accounted for during the planning process. Actions and plans will need to be adjusted over time. By monitoring the urban forest system, information can be gathered to make these adjustments: adaptive management.</w:t>
      </w:r>
    </w:p>
    <w:p w14:paraId="0C02AF85"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Adaptive management promotes flexible decision making that can be adjusted in the face of uncertainties, as outcomes from management actions and other events become better understood. Some of the characteristics of adaptive management include:</w:t>
      </w:r>
    </w:p>
    <w:p w14:paraId="5E143431" w14:textId="77777777" w:rsidR="00990FA0" w:rsidRPr="00D04A9E" w:rsidRDefault="00990FA0" w:rsidP="003C6802">
      <w:pPr>
        <w:numPr>
          <w:ilvl w:val="0"/>
          <w:numId w:val="40"/>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monitoring</w:t>
      </w:r>
    </w:p>
    <w:p w14:paraId="48232274" w14:textId="77777777" w:rsidR="00990FA0" w:rsidRPr="00D04A9E" w:rsidRDefault="00990FA0" w:rsidP="003C6802">
      <w:pPr>
        <w:numPr>
          <w:ilvl w:val="0"/>
          <w:numId w:val="40"/>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analysis of the treatment outcomes in consideration of the original objectives</w:t>
      </w:r>
    </w:p>
    <w:p w14:paraId="06ED9024" w14:textId="77777777" w:rsidR="00990FA0" w:rsidRPr="00D04A9E" w:rsidRDefault="00990FA0" w:rsidP="003C6802">
      <w:pPr>
        <w:numPr>
          <w:ilvl w:val="0"/>
          <w:numId w:val="40"/>
        </w:num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incorporation of the results into revised treatment decisions.</w:t>
      </w:r>
    </w:p>
    <w:p w14:paraId="62BF59F1" w14:textId="77777777" w:rsidR="00990FA0" w:rsidRPr="00D04A9E" w:rsidRDefault="00990FA0" w:rsidP="00990FA0">
      <w:pPr>
        <w:shd w:val="clear" w:color="auto" w:fill="FFFFFF"/>
        <w:spacing w:after="0"/>
        <w:rPr>
          <w:rFonts w:ascii="Arial" w:eastAsia="Times New Roman" w:hAnsi="Arial" w:cs="Arial"/>
          <w:sz w:val="20"/>
          <w:szCs w:val="20"/>
        </w:rPr>
      </w:pPr>
    </w:p>
    <w:p w14:paraId="61EA5A79" w14:textId="77777777" w:rsidR="00990FA0" w:rsidRPr="00D04A9E" w:rsidRDefault="00990FA0" w:rsidP="00990FA0">
      <w:pPr>
        <w:shd w:val="clear" w:color="auto" w:fill="FFFFFF"/>
        <w:spacing w:after="0"/>
        <w:rPr>
          <w:rFonts w:ascii="Arial" w:eastAsia="Times New Roman" w:hAnsi="Arial" w:cs="Arial"/>
          <w:sz w:val="20"/>
          <w:szCs w:val="20"/>
        </w:rPr>
      </w:pPr>
      <w:r w:rsidRPr="00D04A9E">
        <w:rPr>
          <w:rFonts w:ascii="Arial" w:eastAsia="Times New Roman" w:hAnsi="Arial" w:cs="Arial"/>
          <w:sz w:val="20"/>
          <w:szCs w:val="20"/>
        </w:rPr>
        <w:t>Regular monitoring can reveal new issues that were not addressed in the plan. For example, the introduction of a new pest or disease could require changes to the plan. New management goals or objectives may need to be added, with corresponding actions and monitoring. By providing for regular evaluation and revision of the plan as part of the ongoing management process, the need for change can be identified before a crisis develops.</w:t>
      </w:r>
    </w:p>
    <w:p w14:paraId="769DD1AF" w14:textId="77777777" w:rsidR="00990FA0" w:rsidRPr="00D04A9E" w:rsidRDefault="00990FA0" w:rsidP="00990FA0">
      <w:pPr>
        <w:shd w:val="clear" w:color="auto" w:fill="FFFFFF"/>
        <w:spacing w:after="0"/>
        <w:rPr>
          <w:rFonts w:ascii="Arial" w:eastAsia="Times New Roman" w:hAnsi="Arial" w:cs="Arial"/>
          <w:sz w:val="20"/>
          <w:szCs w:val="20"/>
        </w:rPr>
      </w:pPr>
    </w:p>
    <w:p w14:paraId="1F821ED6" w14:textId="77777777" w:rsidR="00990FA0" w:rsidRPr="00990FA0" w:rsidRDefault="00990FA0" w:rsidP="00990FA0">
      <w:pPr>
        <w:shd w:val="clear" w:color="auto" w:fill="FFFFFF"/>
        <w:spacing w:after="0"/>
        <w:rPr>
          <w:rFonts w:ascii="Arial" w:hAnsi="Arial" w:cs="Arial"/>
          <w:sz w:val="20"/>
          <w:szCs w:val="20"/>
        </w:rPr>
      </w:pPr>
      <w:r w:rsidRPr="00D04A9E">
        <w:rPr>
          <w:rFonts w:ascii="Arial" w:eastAsia="Times New Roman" w:hAnsi="Arial" w:cs="Arial"/>
          <w:sz w:val="20"/>
          <w:szCs w:val="20"/>
        </w:rPr>
        <w:t>Adaptive management is a systematic, practical approach to improving resource management policies and practices. It provides a structured process for learning which actions best meet management objectives, and for reducing resource management uncertainty.</w:t>
      </w:r>
    </w:p>
    <w:p w14:paraId="5DE5BFBF" w14:textId="77777777" w:rsidR="00FE660B" w:rsidRDefault="00FE660B"/>
    <w:p w14:paraId="51F9F194" w14:textId="32FE87B0" w:rsidR="00F000CB" w:rsidRPr="00F000CB" w:rsidRDefault="00F000CB" w:rsidP="00F000CB">
      <w:pPr>
        <w:rPr>
          <w:rFonts w:ascii="Arial" w:hAnsi="Arial" w:cs="Arial"/>
          <w:color w:val="984806" w:themeColor="accent6" w:themeShade="80"/>
        </w:rPr>
      </w:pPr>
      <w:r w:rsidRPr="00F000CB">
        <w:rPr>
          <w:rFonts w:ascii="Arial" w:hAnsi="Arial" w:cs="Arial"/>
          <w:b/>
          <w:color w:val="984806" w:themeColor="accent6" w:themeShade="80"/>
        </w:rPr>
        <w:t>Please find additional links and definitions on the toolkit website under the “Resources” tab</w:t>
      </w:r>
      <w:r w:rsidR="00A87202">
        <w:rPr>
          <w:rFonts w:ascii="Arial" w:hAnsi="Arial" w:cs="Arial"/>
          <w:b/>
          <w:color w:val="984806" w:themeColor="accent6" w:themeShade="80"/>
        </w:rPr>
        <w:t xml:space="preserve">. </w:t>
      </w:r>
      <w:r w:rsidRPr="00F000CB">
        <w:rPr>
          <w:rFonts w:ascii="Arial" w:hAnsi="Arial" w:cs="Arial"/>
          <w:color w:val="984806" w:themeColor="accent6" w:themeShade="80"/>
        </w:rPr>
        <w:t>No endorsement of products, services, or viewpoints is intended, nor is criticism implied of similar products, services, or viewpoints that are no</w:t>
      </w:r>
      <w:r w:rsidR="00E514F7">
        <w:rPr>
          <w:rFonts w:ascii="Arial" w:hAnsi="Arial" w:cs="Arial"/>
          <w:color w:val="984806" w:themeColor="accent6" w:themeShade="80"/>
        </w:rPr>
        <w:t>t mentioned</w:t>
      </w:r>
      <w:r w:rsidR="004B1579">
        <w:rPr>
          <w:rFonts w:ascii="Arial" w:hAnsi="Arial" w:cs="Arial"/>
          <w:color w:val="984806" w:themeColor="accent6" w:themeShade="80"/>
        </w:rPr>
        <w:t xml:space="preserve">. </w:t>
      </w:r>
      <w:r w:rsidR="00E514F7">
        <w:rPr>
          <w:rFonts w:ascii="Arial" w:hAnsi="Arial" w:cs="Arial"/>
          <w:color w:val="984806" w:themeColor="accent6" w:themeShade="80"/>
        </w:rPr>
        <w:t>Last updated 7-14</w:t>
      </w:r>
      <w:r w:rsidRPr="00F000CB">
        <w:rPr>
          <w:rFonts w:ascii="Arial" w:hAnsi="Arial" w:cs="Arial"/>
          <w:color w:val="984806" w:themeColor="accent6" w:themeShade="80"/>
        </w:rPr>
        <w:t>-016.</w:t>
      </w:r>
    </w:p>
    <w:sectPr w:rsidR="00F000CB" w:rsidRPr="00F000CB" w:rsidSect="000361B1">
      <w:headerReference w:type="default" r:id="rId59"/>
      <w:footerReference w:type="default" r:id="rId60"/>
      <w:pgSz w:w="12240" w:h="15840"/>
      <w:pgMar w:top="1440" w:right="1080" w:bottom="1440" w:left="1080" w:header="576" w:footer="576"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5C4C50" w14:textId="77777777" w:rsidR="00CF4518" w:rsidRDefault="00CF4518" w:rsidP="00DA77FB">
      <w:pPr>
        <w:spacing w:after="0" w:line="240" w:lineRule="auto"/>
      </w:pPr>
      <w:r>
        <w:separator/>
      </w:r>
    </w:p>
  </w:endnote>
  <w:endnote w:type="continuationSeparator" w:id="0">
    <w:p w14:paraId="4EE41AC5" w14:textId="77777777" w:rsidR="00CF4518" w:rsidRDefault="00CF4518" w:rsidP="00DA77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Roboto">
    <w:altName w:val="Times New Roman"/>
    <w:charset w:val="00"/>
    <w:family w:val="auto"/>
    <w:pitch w:val="default"/>
  </w:font>
  <w:font w:name="Tahoma">
    <w:panose1 w:val="020B0604030504040204"/>
    <w:charset w:val="00"/>
    <w:family w:val="auto"/>
    <w:pitch w:val="variable"/>
    <w:sig w:usb0="E1002AFF" w:usb1="C000605B" w:usb2="00000029" w:usb3="00000000" w:csb0="000101FF" w:csb1="00000000"/>
  </w:font>
  <w:font w:name="ＭＳ 明朝">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Black">
    <w:panose1 w:val="020B0A04020102020204"/>
    <w:charset w:val="00"/>
    <w:family w:val="auto"/>
    <w:pitch w:val="variable"/>
    <w:sig w:usb0="00000287" w:usb1="00000000" w:usb2="00000000" w:usb3="00000000" w:csb0="0000009F" w:csb1="00000000"/>
  </w:font>
  <w:font w:name="MS Gothic">
    <w:altName w:val="ＭＳ ゴシック"/>
    <w:charset w:val="80"/>
    <w:family w:val="modern"/>
    <w:pitch w:val="fixed"/>
    <w:sig w:usb0="E00002FF" w:usb1="6AC7FDFB" w:usb2="00000012" w:usb3="00000000" w:csb0="0002009F" w:csb1="00000000"/>
  </w:font>
  <w:font w:name="Droid Sans">
    <w:altName w:val="Times New Roman"/>
    <w:charset w:val="00"/>
    <w:family w:val="auto"/>
    <w:pitch w:val="default"/>
  </w:font>
  <w:font w:name="Arial Narrow">
    <w:panose1 w:val="020B0506020202030204"/>
    <w:charset w:val="00"/>
    <w:family w:val="auto"/>
    <w:pitch w:val="variable"/>
    <w:sig w:usb0="00000287" w:usb1="00000800" w:usb2="00000000" w:usb3="00000000" w:csb0="0000009F" w:csb1="00000000"/>
  </w:font>
  <w:font w:name="MS Mincho">
    <w:altName w:val="ＭＳ 明朝"/>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1713838"/>
      <w:docPartObj>
        <w:docPartGallery w:val="Page Numbers (Bottom of Page)"/>
        <w:docPartUnique/>
      </w:docPartObj>
    </w:sdtPr>
    <w:sdtEndPr>
      <w:rPr>
        <w:noProof/>
      </w:rPr>
    </w:sdtEndPr>
    <w:sdtContent>
      <w:p w14:paraId="3A749717" w14:textId="77777777" w:rsidR="00ED1C32" w:rsidRDefault="00ED1C32">
        <w:pPr>
          <w:pStyle w:val="Footer"/>
          <w:jc w:val="right"/>
        </w:pPr>
        <w:r>
          <w:fldChar w:fldCharType="begin"/>
        </w:r>
        <w:r>
          <w:instrText xml:space="preserve"> PAGE   \* MERGEFORMAT </w:instrText>
        </w:r>
        <w:r>
          <w:fldChar w:fldCharType="separate"/>
        </w:r>
        <w:r w:rsidR="00275559">
          <w:rPr>
            <w:noProof/>
          </w:rPr>
          <w:t>1</w:t>
        </w:r>
        <w:r>
          <w:rPr>
            <w:noProof/>
          </w:rPr>
          <w:fldChar w:fldCharType="end"/>
        </w:r>
      </w:p>
    </w:sdtContent>
  </w:sdt>
  <w:p w14:paraId="1FB08720" w14:textId="77777777" w:rsidR="00CD5087" w:rsidRDefault="00CD50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6029C7" w14:textId="77777777" w:rsidR="00CF4518" w:rsidRDefault="00CF4518" w:rsidP="00DA77FB">
      <w:pPr>
        <w:spacing w:after="0" w:line="240" w:lineRule="auto"/>
      </w:pPr>
      <w:r>
        <w:separator/>
      </w:r>
    </w:p>
  </w:footnote>
  <w:footnote w:type="continuationSeparator" w:id="0">
    <w:p w14:paraId="01EA3CF6" w14:textId="77777777" w:rsidR="00CF4518" w:rsidRDefault="00CF4518" w:rsidP="00DA77FB">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640FFF" w14:textId="77777777" w:rsidR="00CD5087" w:rsidRDefault="00CD5087">
    <w:pPr>
      <w:pStyle w:val="Header"/>
      <w:rPr>
        <w:rFonts w:ascii="Arial Black" w:hAnsi="Arial Black"/>
        <w:color w:val="4F6228" w:themeColor="accent3" w:themeShade="80"/>
        <w:sz w:val="18"/>
        <w:szCs w:val="18"/>
      </w:rPr>
    </w:pPr>
    <w:r w:rsidRPr="000C305C">
      <w:rPr>
        <w:rFonts w:ascii="Arial" w:hAnsi="Arial" w:cs="Arial"/>
        <w:color w:val="984806" w:themeColor="accent6" w:themeShade="80"/>
        <w:sz w:val="20"/>
        <w:szCs w:val="20"/>
      </w:rPr>
      <w:t>Urban Forest Management Plan</w:t>
    </w:r>
    <w:r w:rsidRPr="000C305C">
      <w:rPr>
        <w:color w:val="984806" w:themeColor="accent6" w:themeShade="80"/>
        <w:sz w:val="20"/>
        <w:szCs w:val="20"/>
      </w:rPr>
      <w:t xml:space="preserve"> </w:t>
    </w:r>
    <w:r w:rsidRPr="000C305C">
      <w:rPr>
        <w:rFonts w:ascii="Arial Black" w:hAnsi="Arial Black"/>
        <w:color w:val="4F6228" w:themeColor="accent3" w:themeShade="80"/>
        <w:sz w:val="18"/>
        <w:szCs w:val="18"/>
      </w:rPr>
      <w:t>WORK BOOK</w:t>
    </w:r>
  </w:p>
  <w:p w14:paraId="19C661D6" w14:textId="77777777" w:rsidR="00CD5087" w:rsidRPr="006C5295" w:rsidRDefault="00CD5087">
    <w:pPr>
      <w:pStyle w:val="Header"/>
      <w:rPr>
        <w:rFonts w:ascii="Arial" w:hAnsi="Arial" w:cs="Arial"/>
        <w:sz w:val="20"/>
        <w:szCs w:val="20"/>
      </w:rPr>
    </w:pPr>
  </w:p>
  <w:p w14:paraId="6AA40B0F" w14:textId="77777777" w:rsidR="00CD5087" w:rsidRDefault="00CD5087">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01520B"/>
    <w:multiLevelType w:val="multilevel"/>
    <w:tmpl w:val="619AB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E0802B9"/>
    <w:multiLevelType w:val="multilevel"/>
    <w:tmpl w:val="499C6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E3E18B4"/>
    <w:multiLevelType w:val="multilevel"/>
    <w:tmpl w:val="DD06E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ED128FE"/>
    <w:multiLevelType w:val="hybridMultilevel"/>
    <w:tmpl w:val="82DA48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FD930EF"/>
    <w:multiLevelType w:val="multilevel"/>
    <w:tmpl w:val="1EEA7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10A408DA"/>
    <w:multiLevelType w:val="multilevel"/>
    <w:tmpl w:val="918AE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1141115E"/>
    <w:multiLevelType w:val="multilevel"/>
    <w:tmpl w:val="DD4AF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13393201"/>
    <w:multiLevelType w:val="multilevel"/>
    <w:tmpl w:val="06D21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142A363B"/>
    <w:multiLevelType w:val="multilevel"/>
    <w:tmpl w:val="71D6A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16903452"/>
    <w:multiLevelType w:val="multilevel"/>
    <w:tmpl w:val="CAF23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195A510A"/>
    <w:multiLevelType w:val="multilevel"/>
    <w:tmpl w:val="70B64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1A4E56DB"/>
    <w:multiLevelType w:val="multilevel"/>
    <w:tmpl w:val="D5443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1F5067AB"/>
    <w:multiLevelType w:val="multilevel"/>
    <w:tmpl w:val="C870E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1F6107A8"/>
    <w:multiLevelType w:val="hybridMultilevel"/>
    <w:tmpl w:val="D968F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38566DD"/>
    <w:multiLevelType w:val="hybridMultilevel"/>
    <w:tmpl w:val="EB4E8F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2A246916"/>
    <w:multiLevelType w:val="multilevel"/>
    <w:tmpl w:val="70120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2AC0494D"/>
    <w:multiLevelType w:val="hybridMultilevel"/>
    <w:tmpl w:val="98CC32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2B5E7C5B"/>
    <w:multiLevelType w:val="multilevel"/>
    <w:tmpl w:val="DF6CE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2ED71E8A"/>
    <w:multiLevelType w:val="multilevel"/>
    <w:tmpl w:val="A3FC7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331A33D0"/>
    <w:multiLevelType w:val="multilevel"/>
    <w:tmpl w:val="F39AE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34073E58"/>
    <w:multiLevelType w:val="hybridMultilevel"/>
    <w:tmpl w:val="C78843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5606462"/>
    <w:multiLevelType w:val="multilevel"/>
    <w:tmpl w:val="A7504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38FA0117"/>
    <w:multiLevelType w:val="multilevel"/>
    <w:tmpl w:val="0D446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3C4156D5"/>
    <w:multiLevelType w:val="hybridMultilevel"/>
    <w:tmpl w:val="08D2E5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3DD41BC5"/>
    <w:multiLevelType w:val="hybridMultilevel"/>
    <w:tmpl w:val="394A1D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3FC65F9B"/>
    <w:multiLevelType w:val="multilevel"/>
    <w:tmpl w:val="06425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41E52E2D"/>
    <w:multiLevelType w:val="multilevel"/>
    <w:tmpl w:val="45DA3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nsid w:val="473740DF"/>
    <w:multiLevelType w:val="hybridMultilevel"/>
    <w:tmpl w:val="F634F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73B65ED"/>
    <w:multiLevelType w:val="multilevel"/>
    <w:tmpl w:val="0F7C5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nsid w:val="4B9A1E18"/>
    <w:multiLevelType w:val="multilevel"/>
    <w:tmpl w:val="56E4F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4BB47FC6"/>
    <w:multiLevelType w:val="hybridMultilevel"/>
    <w:tmpl w:val="54D26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BCC16C1"/>
    <w:multiLevelType w:val="multilevel"/>
    <w:tmpl w:val="253CF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4C134897"/>
    <w:multiLevelType w:val="multilevel"/>
    <w:tmpl w:val="193EC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4DB43B5A"/>
    <w:multiLevelType w:val="multilevel"/>
    <w:tmpl w:val="76D40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nsid w:val="4E654AA1"/>
    <w:multiLevelType w:val="multilevel"/>
    <w:tmpl w:val="A7227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nsid w:val="4EE608BC"/>
    <w:multiLevelType w:val="multilevel"/>
    <w:tmpl w:val="9AF05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50A46C30"/>
    <w:multiLevelType w:val="hybridMultilevel"/>
    <w:tmpl w:val="7332A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8E17C39"/>
    <w:multiLevelType w:val="multilevel"/>
    <w:tmpl w:val="F4BEA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nsid w:val="5F980CF0"/>
    <w:multiLevelType w:val="multilevel"/>
    <w:tmpl w:val="FECEC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nsid w:val="61B82905"/>
    <w:multiLevelType w:val="multilevel"/>
    <w:tmpl w:val="C5F24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63143903"/>
    <w:multiLevelType w:val="hybridMultilevel"/>
    <w:tmpl w:val="F05698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64CE0A7A"/>
    <w:multiLevelType w:val="multilevel"/>
    <w:tmpl w:val="4E4E5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nsid w:val="65204AB0"/>
    <w:multiLevelType w:val="hybridMultilevel"/>
    <w:tmpl w:val="09880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53D1BBB"/>
    <w:multiLevelType w:val="multilevel"/>
    <w:tmpl w:val="1CF67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nsid w:val="6BB26B33"/>
    <w:multiLevelType w:val="multilevel"/>
    <w:tmpl w:val="8DD82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nsid w:val="706649B9"/>
    <w:multiLevelType w:val="hybridMultilevel"/>
    <w:tmpl w:val="292857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71AC1CC7"/>
    <w:multiLevelType w:val="multilevel"/>
    <w:tmpl w:val="835CF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nsid w:val="72D23334"/>
    <w:multiLevelType w:val="multilevel"/>
    <w:tmpl w:val="FBF81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nsid w:val="74B763BA"/>
    <w:multiLevelType w:val="multilevel"/>
    <w:tmpl w:val="318C2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nsid w:val="76822C55"/>
    <w:multiLevelType w:val="multilevel"/>
    <w:tmpl w:val="E3665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nsid w:val="7BCF7D34"/>
    <w:multiLevelType w:val="multilevel"/>
    <w:tmpl w:val="12245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nsid w:val="7C0F2FF6"/>
    <w:multiLevelType w:val="multilevel"/>
    <w:tmpl w:val="66BE0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nsid w:val="7E5732FB"/>
    <w:multiLevelType w:val="multilevel"/>
    <w:tmpl w:val="2E9A2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nsid w:val="7F5B1FA9"/>
    <w:multiLevelType w:val="multilevel"/>
    <w:tmpl w:val="7B364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47"/>
  </w:num>
  <w:num w:numId="3">
    <w:abstractNumId w:val="9"/>
  </w:num>
  <w:num w:numId="4">
    <w:abstractNumId w:val="12"/>
  </w:num>
  <w:num w:numId="5">
    <w:abstractNumId w:val="53"/>
  </w:num>
  <w:num w:numId="6">
    <w:abstractNumId w:val="22"/>
  </w:num>
  <w:num w:numId="7">
    <w:abstractNumId w:val="21"/>
  </w:num>
  <w:num w:numId="8">
    <w:abstractNumId w:val="29"/>
  </w:num>
  <w:num w:numId="9">
    <w:abstractNumId w:val="18"/>
  </w:num>
  <w:num w:numId="10">
    <w:abstractNumId w:val="2"/>
  </w:num>
  <w:num w:numId="11">
    <w:abstractNumId w:val="15"/>
  </w:num>
  <w:num w:numId="12">
    <w:abstractNumId w:val="32"/>
  </w:num>
  <w:num w:numId="13">
    <w:abstractNumId w:val="28"/>
  </w:num>
  <w:num w:numId="14">
    <w:abstractNumId w:val="35"/>
  </w:num>
  <w:num w:numId="15">
    <w:abstractNumId w:val="31"/>
  </w:num>
  <w:num w:numId="16">
    <w:abstractNumId w:val="41"/>
  </w:num>
  <w:num w:numId="17">
    <w:abstractNumId w:val="51"/>
  </w:num>
  <w:num w:numId="18">
    <w:abstractNumId w:val="25"/>
  </w:num>
  <w:num w:numId="19">
    <w:abstractNumId w:val="50"/>
  </w:num>
  <w:num w:numId="20">
    <w:abstractNumId w:val="8"/>
  </w:num>
  <w:num w:numId="21">
    <w:abstractNumId w:val="5"/>
  </w:num>
  <w:num w:numId="22">
    <w:abstractNumId w:val="34"/>
  </w:num>
  <w:num w:numId="23">
    <w:abstractNumId w:val="46"/>
  </w:num>
  <w:num w:numId="24">
    <w:abstractNumId w:val="1"/>
  </w:num>
  <w:num w:numId="25">
    <w:abstractNumId w:val="52"/>
  </w:num>
  <w:num w:numId="26">
    <w:abstractNumId w:val="7"/>
  </w:num>
  <w:num w:numId="27">
    <w:abstractNumId w:val="38"/>
  </w:num>
  <w:num w:numId="28">
    <w:abstractNumId w:val="17"/>
  </w:num>
  <w:num w:numId="29">
    <w:abstractNumId w:val="19"/>
  </w:num>
  <w:num w:numId="30">
    <w:abstractNumId w:val="43"/>
  </w:num>
  <w:num w:numId="31">
    <w:abstractNumId w:val="6"/>
  </w:num>
  <w:num w:numId="32">
    <w:abstractNumId w:val="11"/>
  </w:num>
  <w:num w:numId="33">
    <w:abstractNumId w:val="4"/>
  </w:num>
  <w:num w:numId="34">
    <w:abstractNumId w:val="39"/>
  </w:num>
  <w:num w:numId="35">
    <w:abstractNumId w:val="44"/>
  </w:num>
  <w:num w:numId="36">
    <w:abstractNumId w:val="37"/>
  </w:num>
  <w:num w:numId="37">
    <w:abstractNumId w:val="48"/>
  </w:num>
  <w:num w:numId="38">
    <w:abstractNumId w:val="26"/>
  </w:num>
  <w:num w:numId="39">
    <w:abstractNumId w:val="10"/>
  </w:num>
  <w:num w:numId="40">
    <w:abstractNumId w:val="33"/>
  </w:num>
  <w:num w:numId="41">
    <w:abstractNumId w:val="45"/>
  </w:num>
  <w:num w:numId="42">
    <w:abstractNumId w:val="23"/>
  </w:num>
  <w:num w:numId="43">
    <w:abstractNumId w:val="3"/>
  </w:num>
  <w:num w:numId="44">
    <w:abstractNumId w:val="40"/>
  </w:num>
  <w:num w:numId="45">
    <w:abstractNumId w:val="24"/>
  </w:num>
  <w:num w:numId="46">
    <w:abstractNumId w:val="14"/>
  </w:num>
  <w:num w:numId="47">
    <w:abstractNumId w:val="16"/>
  </w:num>
  <w:num w:numId="48">
    <w:abstractNumId w:val="30"/>
  </w:num>
  <w:num w:numId="49">
    <w:abstractNumId w:val="27"/>
  </w:num>
  <w:num w:numId="50">
    <w:abstractNumId w:val="13"/>
  </w:num>
  <w:num w:numId="51">
    <w:abstractNumId w:val="20"/>
  </w:num>
  <w:num w:numId="52">
    <w:abstractNumId w:val="42"/>
  </w:num>
  <w:num w:numId="53">
    <w:abstractNumId w:val="49"/>
  </w:num>
  <w:num w:numId="54">
    <w:abstractNumId w:val="3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0FA0"/>
    <w:rsid w:val="00003950"/>
    <w:rsid w:val="000361B1"/>
    <w:rsid w:val="0005121E"/>
    <w:rsid w:val="00062C2D"/>
    <w:rsid w:val="00067F8B"/>
    <w:rsid w:val="000A7364"/>
    <w:rsid w:val="000B0648"/>
    <w:rsid w:val="000C305C"/>
    <w:rsid w:val="00142441"/>
    <w:rsid w:val="001C3955"/>
    <w:rsid w:val="002124C8"/>
    <w:rsid w:val="00255C5B"/>
    <w:rsid w:val="00275559"/>
    <w:rsid w:val="002B7E6C"/>
    <w:rsid w:val="00315BBE"/>
    <w:rsid w:val="003811BE"/>
    <w:rsid w:val="003908BA"/>
    <w:rsid w:val="003C6802"/>
    <w:rsid w:val="0046386B"/>
    <w:rsid w:val="00463C77"/>
    <w:rsid w:val="00467121"/>
    <w:rsid w:val="004B1579"/>
    <w:rsid w:val="004B1AFE"/>
    <w:rsid w:val="00523AB7"/>
    <w:rsid w:val="005264DC"/>
    <w:rsid w:val="005B33F7"/>
    <w:rsid w:val="005D008B"/>
    <w:rsid w:val="005D67C2"/>
    <w:rsid w:val="005E0011"/>
    <w:rsid w:val="00604891"/>
    <w:rsid w:val="00616777"/>
    <w:rsid w:val="00671D6F"/>
    <w:rsid w:val="00683426"/>
    <w:rsid w:val="006A2D99"/>
    <w:rsid w:val="006A7063"/>
    <w:rsid w:val="006C5295"/>
    <w:rsid w:val="006C79A4"/>
    <w:rsid w:val="0070231C"/>
    <w:rsid w:val="00743575"/>
    <w:rsid w:val="007723B3"/>
    <w:rsid w:val="007A08FF"/>
    <w:rsid w:val="007C5EAB"/>
    <w:rsid w:val="007D6E16"/>
    <w:rsid w:val="007E6552"/>
    <w:rsid w:val="007F2343"/>
    <w:rsid w:val="00817E06"/>
    <w:rsid w:val="00890382"/>
    <w:rsid w:val="008F4BC5"/>
    <w:rsid w:val="0093424B"/>
    <w:rsid w:val="009702C7"/>
    <w:rsid w:val="0097407E"/>
    <w:rsid w:val="00990804"/>
    <w:rsid w:val="00990FA0"/>
    <w:rsid w:val="009A1444"/>
    <w:rsid w:val="00A2772B"/>
    <w:rsid w:val="00A30FFF"/>
    <w:rsid w:val="00A42E17"/>
    <w:rsid w:val="00A47779"/>
    <w:rsid w:val="00A82453"/>
    <w:rsid w:val="00A87202"/>
    <w:rsid w:val="00AB10F8"/>
    <w:rsid w:val="00AB7AE1"/>
    <w:rsid w:val="00AC56B5"/>
    <w:rsid w:val="00B05154"/>
    <w:rsid w:val="00B5288F"/>
    <w:rsid w:val="00BB50B7"/>
    <w:rsid w:val="00BE0865"/>
    <w:rsid w:val="00BF1A7C"/>
    <w:rsid w:val="00C24D8E"/>
    <w:rsid w:val="00C3458A"/>
    <w:rsid w:val="00C6540E"/>
    <w:rsid w:val="00CD2DDF"/>
    <w:rsid w:val="00CD5087"/>
    <w:rsid w:val="00CF4518"/>
    <w:rsid w:val="00D04A9E"/>
    <w:rsid w:val="00D11A04"/>
    <w:rsid w:val="00DA5648"/>
    <w:rsid w:val="00DA77FB"/>
    <w:rsid w:val="00DB353A"/>
    <w:rsid w:val="00DC2942"/>
    <w:rsid w:val="00DC69EF"/>
    <w:rsid w:val="00DF32E4"/>
    <w:rsid w:val="00E13C16"/>
    <w:rsid w:val="00E514F7"/>
    <w:rsid w:val="00E71CA4"/>
    <w:rsid w:val="00ED1C32"/>
    <w:rsid w:val="00EF03BE"/>
    <w:rsid w:val="00F000CB"/>
    <w:rsid w:val="00F430E0"/>
    <w:rsid w:val="00F74FEF"/>
    <w:rsid w:val="00F77819"/>
    <w:rsid w:val="00FB75DA"/>
    <w:rsid w:val="00FC65F6"/>
    <w:rsid w:val="00FD6E7A"/>
    <w:rsid w:val="00FE660B"/>
    <w:rsid w:val="00FF276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631D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90FA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990FA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990FA0"/>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link w:val="Heading4Char"/>
    <w:uiPriority w:val="9"/>
    <w:qFormat/>
    <w:rsid w:val="00990FA0"/>
    <w:pPr>
      <w:spacing w:before="100" w:beforeAutospacing="1" w:after="100" w:afterAutospacing="1" w:line="240" w:lineRule="atLeast"/>
      <w:outlineLvl w:val="3"/>
    </w:pPr>
    <w:rPr>
      <w:rFonts w:ascii="Roboto" w:eastAsia="Times New Roman" w:hAnsi="Roboto" w:cs="Times New Roman"/>
      <w:color w:val="333333"/>
      <w:spacing w:val="-15"/>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0FA0"/>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990FA0"/>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990FA0"/>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990FA0"/>
    <w:rPr>
      <w:rFonts w:ascii="Roboto" w:eastAsia="Times New Roman" w:hAnsi="Roboto" w:cs="Times New Roman"/>
      <w:color w:val="333333"/>
      <w:spacing w:val="-15"/>
      <w:sz w:val="27"/>
      <w:szCs w:val="27"/>
    </w:rPr>
  </w:style>
  <w:style w:type="character" w:styleId="Emphasis">
    <w:name w:val="Emphasis"/>
    <w:basedOn w:val="DefaultParagraphFont"/>
    <w:uiPriority w:val="20"/>
    <w:qFormat/>
    <w:rsid w:val="00990FA0"/>
    <w:rPr>
      <w:i/>
      <w:iCs/>
    </w:rPr>
  </w:style>
  <w:style w:type="character" w:styleId="Strong">
    <w:name w:val="Strong"/>
    <w:basedOn w:val="DefaultParagraphFont"/>
    <w:uiPriority w:val="22"/>
    <w:qFormat/>
    <w:rsid w:val="00990FA0"/>
    <w:rPr>
      <w:b/>
      <w:bCs/>
    </w:rPr>
  </w:style>
  <w:style w:type="paragraph" w:styleId="NormalWeb">
    <w:name w:val="Normal (Web)"/>
    <w:basedOn w:val="Normal"/>
    <w:uiPriority w:val="99"/>
    <w:unhideWhenUsed/>
    <w:rsid w:val="00990FA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thoughtstooltipglossary-glossary">
    <w:name w:val="ithoughts_tooltip_glossary-glossary"/>
    <w:basedOn w:val="DefaultParagraphFont"/>
    <w:rsid w:val="00990FA0"/>
  </w:style>
  <w:style w:type="character" w:styleId="Hyperlink">
    <w:name w:val="Hyperlink"/>
    <w:basedOn w:val="DefaultParagraphFont"/>
    <w:uiPriority w:val="99"/>
    <w:unhideWhenUsed/>
    <w:rsid w:val="00990FA0"/>
    <w:rPr>
      <w:strike w:val="0"/>
      <w:dstrike w:val="0"/>
      <w:color w:val="2EA3F2"/>
      <w:u w:val="none"/>
      <w:effect w:val="none"/>
    </w:rPr>
  </w:style>
  <w:style w:type="paragraph" w:styleId="ListParagraph">
    <w:name w:val="List Paragraph"/>
    <w:basedOn w:val="Normal"/>
    <w:uiPriority w:val="34"/>
    <w:qFormat/>
    <w:rsid w:val="00990FA0"/>
    <w:pPr>
      <w:ind w:left="720"/>
      <w:contextualSpacing/>
    </w:pPr>
  </w:style>
  <w:style w:type="paragraph" w:customStyle="1" w:styleId="p1">
    <w:name w:val="p1"/>
    <w:basedOn w:val="Normal"/>
    <w:rsid w:val="00990FA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DefaultParagraphFont"/>
    <w:rsid w:val="00990FA0"/>
  </w:style>
  <w:style w:type="character" w:customStyle="1" w:styleId="s2">
    <w:name w:val="s2"/>
    <w:basedOn w:val="DefaultParagraphFont"/>
    <w:rsid w:val="00990FA0"/>
  </w:style>
  <w:style w:type="character" w:customStyle="1" w:styleId="s3">
    <w:name w:val="s3"/>
    <w:basedOn w:val="DefaultParagraphFont"/>
    <w:rsid w:val="00990FA0"/>
  </w:style>
  <w:style w:type="paragraph" w:styleId="BalloonText">
    <w:name w:val="Balloon Text"/>
    <w:basedOn w:val="Normal"/>
    <w:link w:val="BalloonTextChar"/>
    <w:uiPriority w:val="99"/>
    <w:semiHidden/>
    <w:unhideWhenUsed/>
    <w:rsid w:val="00990FA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90FA0"/>
    <w:rPr>
      <w:rFonts w:ascii="Tahoma" w:hAnsi="Tahoma" w:cs="Tahoma"/>
      <w:sz w:val="16"/>
      <w:szCs w:val="16"/>
    </w:rPr>
  </w:style>
  <w:style w:type="table" w:styleId="TableGrid">
    <w:name w:val="Table Grid"/>
    <w:basedOn w:val="TableNormal"/>
    <w:uiPriority w:val="59"/>
    <w:rsid w:val="00990FA0"/>
    <w:pPr>
      <w:spacing w:after="0" w:line="240" w:lineRule="auto"/>
    </w:pPr>
    <w:rPr>
      <w:rFonts w:eastAsiaTheme="minorEastAsia"/>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rsid w:val="00990FA0"/>
    <w:pPr>
      <w:widowControl w:val="0"/>
      <w:spacing w:after="0" w:line="240" w:lineRule="auto"/>
      <w:contextualSpacing/>
    </w:pPr>
    <w:rPr>
      <w:rFonts w:ascii="Arial" w:eastAsia="Times New Roman"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DA77FB"/>
    <w:pPr>
      <w:tabs>
        <w:tab w:val="center" w:pos="4680"/>
        <w:tab w:val="right" w:pos="9360"/>
      </w:tabs>
      <w:spacing w:after="0" w:line="240" w:lineRule="auto"/>
    </w:pPr>
  </w:style>
  <w:style w:type="character" w:customStyle="1" w:styleId="HeaderChar">
    <w:name w:val="Header Char"/>
    <w:basedOn w:val="DefaultParagraphFont"/>
    <w:link w:val="Header"/>
    <w:uiPriority w:val="99"/>
    <w:rsid w:val="00DA77FB"/>
  </w:style>
  <w:style w:type="paragraph" w:styleId="Footer">
    <w:name w:val="footer"/>
    <w:basedOn w:val="Normal"/>
    <w:link w:val="FooterChar"/>
    <w:uiPriority w:val="99"/>
    <w:unhideWhenUsed/>
    <w:rsid w:val="00DA77FB"/>
    <w:pPr>
      <w:tabs>
        <w:tab w:val="center" w:pos="4680"/>
        <w:tab w:val="right" w:pos="9360"/>
      </w:tabs>
      <w:spacing w:after="0" w:line="240" w:lineRule="auto"/>
    </w:pPr>
  </w:style>
  <w:style w:type="character" w:customStyle="1" w:styleId="FooterChar">
    <w:name w:val="Footer Char"/>
    <w:basedOn w:val="DefaultParagraphFont"/>
    <w:link w:val="Footer"/>
    <w:uiPriority w:val="99"/>
    <w:rsid w:val="00DA77FB"/>
  </w:style>
  <w:style w:type="paragraph" w:styleId="DocumentMap">
    <w:name w:val="Document Map"/>
    <w:basedOn w:val="Normal"/>
    <w:link w:val="DocumentMapChar"/>
    <w:uiPriority w:val="99"/>
    <w:semiHidden/>
    <w:unhideWhenUsed/>
    <w:rsid w:val="00A87202"/>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A87202"/>
    <w:rPr>
      <w:rFonts w:ascii="Lucida Grande" w:hAnsi="Lucida Grande" w:cs="Lucida Grande"/>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90FA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990FA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990FA0"/>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link w:val="Heading4Char"/>
    <w:uiPriority w:val="9"/>
    <w:qFormat/>
    <w:rsid w:val="00990FA0"/>
    <w:pPr>
      <w:spacing w:before="100" w:beforeAutospacing="1" w:after="100" w:afterAutospacing="1" w:line="240" w:lineRule="atLeast"/>
      <w:outlineLvl w:val="3"/>
    </w:pPr>
    <w:rPr>
      <w:rFonts w:ascii="Roboto" w:eastAsia="Times New Roman" w:hAnsi="Roboto" w:cs="Times New Roman"/>
      <w:color w:val="333333"/>
      <w:spacing w:val="-15"/>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0FA0"/>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990FA0"/>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990FA0"/>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990FA0"/>
    <w:rPr>
      <w:rFonts w:ascii="Roboto" w:eastAsia="Times New Roman" w:hAnsi="Roboto" w:cs="Times New Roman"/>
      <w:color w:val="333333"/>
      <w:spacing w:val="-15"/>
      <w:sz w:val="27"/>
      <w:szCs w:val="27"/>
    </w:rPr>
  </w:style>
  <w:style w:type="character" w:styleId="Emphasis">
    <w:name w:val="Emphasis"/>
    <w:basedOn w:val="DefaultParagraphFont"/>
    <w:uiPriority w:val="20"/>
    <w:qFormat/>
    <w:rsid w:val="00990FA0"/>
    <w:rPr>
      <w:i/>
      <w:iCs/>
    </w:rPr>
  </w:style>
  <w:style w:type="character" w:styleId="Strong">
    <w:name w:val="Strong"/>
    <w:basedOn w:val="DefaultParagraphFont"/>
    <w:uiPriority w:val="22"/>
    <w:qFormat/>
    <w:rsid w:val="00990FA0"/>
    <w:rPr>
      <w:b/>
      <w:bCs/>
    </w:rPr>
  </w:style>
  <w:style w:type="paragraph" w:styleId="NormalWeb">
    <w:name w:val="Normal (Web)"/>
    <w:basedOn w:val="Normal"/>
    <w:uiPriority w:val="99"/>
    <w:unhideWhenUsed/>
    <w:rsid w:val="00990FA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thoughtstooltipglossary-glossary">
    <w:name w:val="ithoughts_tooltip_glossary-glossary"/>
    <w:basedOn w:val="DefaultParagraphFont"/>
    <w:rsid w:val="00990FA0"/>
  </w:style>
  <w:style w:type="character" w:styleId="Hyperlink">
    <w:name w:val="Hyperlink"/>
    <w:basedOn w:val="DefaultParagraphFont"/>
    <w:uiPriority w:val="99"/>
    <w:unhideWhenUsed/>
    <w:rsid w:val="00990FA0"/>
    <w:rPr>
      <w:strike w:val="0"/>
      <w:dstrike w:val="0"/>
      <w:color w:val="2EA3F2"/>
      <w:u w:val="none"/>
      <w:effect w:val="none"/>
    </w:rPr>
  </w:style>
  <w:style w:type="paragraph" w:styleId="ListParagraph">
    <w:name w:val="List Paragraph"/>
    <w:basedOn w:val="Normal"/>
    <w:uiPriority w:val="34"/>
    <w:qFormat/>
    <w:rsid w:val="00990FA0"/>
    <w:pPr>
      <w:ind w:left="720"/>
      <w:contextualSpacing/>
    </w:pPr>
  </w:style>
  <w:style w:type="paragraph" w:customStyle="1" w:styleId="p1">
    <w:name w:val="p1"/>
    <w:basedOn w:val="Normal"/>
    <w:rsid w:val="00990FA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DefaultParagraphFont"/>
    <w:rsid w:val="00990FA0"/>
  </w:style>
  <w:style w:type="character" w:customStyle="1" w:styleId="s2">
    <w:name w:val="s2"/>
    <w:basedOn w:val="DefaultParagraphFont"/>
    <w:rsid w:val="00990FA0"/>
  </w:style>
  <w:style w:type="character" w:customStyle="1" w:styleId="s3">
    <w:name w:val="s3"/>
    <w:basedOn w:val="DefaultParagraphFont"/>
    <w:rsid w:val="00990FA0"/>
  </w:style>
  <w:style w:type="paragraph" w:styleId="BalloonText">
    <w:name w:val="Balloon Text"/>
    <w:basedOn w:val="Normal"/>
    <w:link w:val="BalloonTextChar"/>
    <w:uiPriority w:val="99"/>
    <w:semiHidden/>
    <w:unhideWhenUsed/>
    <w:rsid w:val="00990FA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90FA0"/>
    <w:rPr>
      <w:rFonts w:ascii="Tahoma" w:hAnsi="Tahoma" w:cs="Tahoma"/>
      <w:sz w:val="16"/>
      <w:szCs w:val="16"/>
    </w:rPr>
  </w:style>
  <w:style w:type="table" w:styleId="TableGrid">
    <w:name w:val="Table Grid"/>
    <w:basedOn w:val="TableNormal"/>
    <w:uiPriority w:val="59"/>
    <w:rsid w:val="00990FA0"/>
    <w:pPr>
      <w:spacing w:after="0" w:line="240" w:lineRule="auto"/>
    </w:pPr>
    <w:rPr>
      <w:rFonts w:eastAsiaTheme="minorEastAsia"/>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rsid w:val="00990FA0"/>
    <w:pPr>
      <w:widowControl w:val="0"/>
      <w:spacing w:after="0" w:line="240" w:lineRule="auto"/>
      <w:contextualSpacing/>
    </w:pPr>
    <w:rPr>
      <w:rFonts w:ascii="Arial" w:eastAsia="Times New Roman"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DA77FB"/>
    <w:pPr>
      <w:tabs>
        <w:tab w:val="center" w:pos="4680"/>
        <w:tab w:val="right" w:pos="9360"/>
      </w:tabs>
      <w:spacing w:after="0" w:line="240" w:lineRule="auto"/>
    </w:pPr>
  </w:style>
  <w:style w:type="character" w:customStyle="1" w:styleId="HeaderChar">
    <w:name w:val="Header Char"/>
    <w:basedOn w:val="DefaultParagraphFont"/>
    <w:link w:val="Header"/>
    <w:uiPriority w:val="99"/>
    <w:rsid w:val="00DA77FB"/>
  </w:style>
  <w:style w:type="paragraph" w:styleId="Footer">
    <w:name w:val="footer"/>
    <w:basedOn w:val="Normal"/>
    <w:link w:val="FooterChar"/>
    <w:uiPriority w:val="99"/>
    <w:unhideWhenUsed/>
    <w:rsid w:val="00DA77FB"/>
    <w:pPr>
      <w:tabs>
        <w:tab w:val="center" w:pos="4680"/>
        <w:tab w:val="right" w:pos="9360"/>
      </w:tabs>
      <w:spacing w:after="0" w:line="240" w:lineRule="auto"/>
    </w:pPr>
  </w:style>
  <w:style w:type="character" w:customStyle="1" w:styleId="FooterChar">
    <w:name w:val="Footer Char"/>
    <w:basedOn w:val="DefaultParagraphFont"/>
    <w:link w:val="Footer"/>
    <w:uiPriority w:val="99"/>
    <w:rsid w:val="00DA77FB"/>
  </w:style>
  <w:style w:type="paragraph" w:styleId="DocumentMap">
    <w:name w:val="Document Map"/>
    <w:basedOn w:val="Normal"/>
    <w:link w:val="DocumentMapChar"/>
    <w:uiPriority w:val="99"/>
    <w:semiHidden/>
    <w:unhideWhenUsed/>
    <w:rsid w:val="00A87202"/>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A87202"/>
    <w:rPr>
      <w:rFonts w:ascii="Lucida Grande" w:hAnsi="Lucida Grande" w:cs="Lucida Grande"/>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8726666">
      <w:bodyDiv w:val="1"/>
      <w:marLeft w:val="0"/>
      <w:marRight w:val="0"/>
      <w:marTop w:val="0"/>
      <w:marBottom w:val="0"/>
      <w:divBdr>
        <w:top w:val="none" w:sz="0" w:space="0" w:color="auto"/>
        <w:left w:val="none" w:sz="0" w:space="0" w:color="auto"/>
        <w:bottom w:val="none" w:sz="0" w:space="0" w:color="auto"/>
        <w:right w:val="none" w:sz="0" w:space="0" w:color="auto"/>
      </w:divBdr>
      <w:divsChild>
        <w:div w:id="1901356825">
          <w:marLeft w:val="0"/>
          <w:marRight w:val="0"/>
          <w:marTop w:val="0"/>
          <w:marBottom w:val="0"/>
          <w:divBdr>
            <w:top w:val="none" w:sz="0" w:space="0" w:color="auto"/>
            <w:left w:val="none" w:sz="0" w:space="0" w:color="auto"/>
            <w:bottom w:val="none" w:sz="0" w:space="0" w:color="auto"/>
            <w:right w:val="none" w:sz="0" w:space="0" w:color="auto"/>
          </w:divBdr>
          <w:divsChild>
            <w:div w:id="598024360">
              <w:marLeft w:val="0"/>
              <w:marRight w:val="0"/>
              <w:marTop w:val="0"/>
              <w:marBottom w:val="0"/>
              <w:divBdr>
                <w:top w:val="none" w:sz="0" w:space="0" w:color="auto"/>
                <w:left w:val="none" w:sz="0" w:space="0" w:color="auto"/>
                <w:bottom w:val="none" w:sz="0" w:space="0" w:color="auto"/>
                <w:right w:val="none" w:sz="0" w:space="0" w:color="auto"/>
              </w:divBdr>
              <w:divsChild>
                <w:div w:id="370424363">
                  <w:marLeft w:val="0"/>
                  <w:marRight w:val="0"/>
                  <w:marTop w:val="0"/>
                  <w:marBottom w:val="0"/>
                  <w:divBdr>
                    <w:top w:val="none" w:sz="0" w:space="0" w:color="auto"/>
                    <w:left w:val="none" w:sz="0" w:space="0" w:color="auto"/>
                    <w:bottom w:val="none" w:sz="0" w:space="0" w:color="auto"/>
                    <w:right w:val="none" w:sz="0" w:space="0" w:color="auto"/>
                  </w:divBdr>
                  <w:divsChild>
                    <w:div w:id="658969295">
                      <w:marLeft w:val="0"/>
                      <w:marRight w:val="0"/>
                      <w:marTop w:val="100"/>
                      <w:marBottom w:val="100"/>
                      <w:divBdr>
                        <w:top w:val="none" w:sz="0" w:space="0" w:color="auto"/>
                        <w:left w:val="none" w:sz="0" w:space="0" w:color="auto"/>
                        <w:bottom w:val="none" w:sz="0" w:space="0" w:color="auto"/>
                        <w:right w:val="none" w:sz="0" w:space="0" w:color="auto"/>
                      </w:divBdr>
                      <w:divsChild>
                        <w:div w:id="803472505">
                          <w:marLeft w:val="0"/>
                          <w:marRight w:val="0"/>
                          <w:marTop w:val="0"/>
                          <w:marBottom w:val="0"/>
                          <w:divBdr>
                            <w:top w:val="none" w:sz="0" w:space="0" w:color="auto"/>
                            <w:left w:val="none" w:sz="0" w:space="0" w:color="auto"/>
                            <w:bottom w:val="none" w:sz="0" w:space="0" w:color="auto"/>
                            <w:right w:val="none" w:sz="0" w:space="0" w:color="auto"/>
                          </w:divBdr>
                          <w:divsChild>
                            <w:div w:id="1914852913">
                              <w:marLeft w:val="0"/>
                              <w:marRight w:val="0"/>
                              <w:marTop w:val="0"/>
                              <w:marBottom w:val="0"/>
                              <w:divBdr>
                                <w:top w:val="none" w:sz="0" w:space="0" w:color="auto"/>
                                <w:left w:val="none" w:sz="0" w:space="0" w:color="auto"/>
                                <w:bottom w:val="none" w:sz="0" w:space="0" w:color="auto"/>
                                <w:right w:val="none" w:sz="0" w:space="0" w:color="auto"/>
                              </w:divBdr>
                              <w:divsChild>
                                <w:div w:id="1617523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02170556">
      <w:bodyDiv w:val="1"/>
      <w:marLeft w:val="0"/>
      <w:marRight w:val="0"/>
      <w:marTop w:val="0"/>
      <w:marBottom w:val="0"/>
      <w:divBdr>
        <w:top w:val="none" w:sz="0" w:space="0" w:color="auto"/>
        <w:left w:val="none" w:sz="0" w:space="0" w:color="auto"/>
        <w:bottom w:val="none" w:sz="0" w:space="0" w:color="auto"/>
        <w:right w:val="none" w:sz="0" w:space="0" w:color="auto"/>
      </w:divBdr>
      <w:divsChild>
        <w:div w:id="986401486">
          <w:marLeft w:val="0"/>
          <w:marRight w:val="0"/>
          <w:marTop w:val="0"/>
          <w:marBottom w:val="0"/>
          <w:divBdr>
            <w:top w:val="none" w:sz="0" w:space="0" w:color="auto"/>
            <w:left w:val="none" w:sz="0" w:space="0" w:color="auto"/>
            <w:bottom w:val="none" w:sz="0" w:space="0" w:color="auto"/>
            <w:right w:val="none" w:sz="0" w:space="0" w:color="auto"/>
          </w:divBdr>
          <w:divsChild>
            <w:div w:id="1987273553">
              <w:marLeft w:val="0"/>
              <w:marRight w:val="0"/>
              <w:marTop w:val="0"/>
              <w:marBottom w:val="0"/>
              <w:divBdr>
                <w:top w:val="none" w:sz="0" w:space="0" w:color="auto"/>
                <w:left w:val="none" w:sz="0" w:space="0" w:color="auto"/>
                <w:bottom w:val="none" w:sz="0" w:space="0" w:color="auto"/>
                <w:right w:val="none" w:sz="0" w:space="0" w:color="auto"/>
              </w:divBdr>
              <w:divsChild>
                <w:div w:id="18706052">
                  <w:marLeft w:val="0"/>
                  <w:marRight w:val="0"/>
                  <w:marTop w:val="0"/>
                  <w:marBottom w:val="0"/>
                  <w:divBdr>
                    <w:top w:val="none" w:sz="0" w:space="0" w:color="auto"/>
                    <w:left w:val="none" w:sz="0" w:space="0" w:color="auto"/>
                    <w:bottom w:val="none" w:sz="0" w:space="0" w:color="auto"/>
                    <w:right w:val="none" w:sz="0" w:space="0" w:color="auto"/>
                  </w:divBdr>
                  <w:divsChild>
                    <w:div w:id="1492745942">
                      <w:marLeft w:val="0"/>
                      <w:marRight w:val="0"/>
                      <w:marTop w:val="0"/>
                      <w:marBottom w:val="0"/>
                      <w:divBdr>
                        <w:top w:val="none" w:sz="0" w:space="0" w:color="auto"/>
                        <w:left w:val="none" w:sz="0" w:space="0" w:color="auto"/>
                        <w:bottom w:val="none" w:sz="0" w:space="0" w:color="auto"/>
                        <w:right w:val="none" w:sz="0" w:space="0" w:color="auto"/>
                      </w:divBdr>
                      <w:divsChild>
                        <w:div w:id="1733190652">
                          <w:marLeft w:val="0"/>
                          <w:marRight w:val="0"/>
                          <w:marTop w:val="0"/>
                          <w:marBottom w:val="0"/>
                          <w:divBdr>
                            <w:top w:val="none" w:sz="0" w:space="0" w:color="auto"/>
                            <w:left w:val="none" w:sz="0" w:space="0" w:color="auto"/>
                            <w:bottom w:val="none" w:sz="0" w:space="0" w:color="auto"/>
                            <w:right w:val="none" w:sz="0" w:space="0" w:color="auto"/>
                          </w:divBdr>
                          <w:divsChild>
                            <w:div w:id="1066991835">
                              <w:marLeft w:val="0"/>
                              <w:marRight w:val="0"/>
                              <w:marTop w:val="0"/>
                              <w:marBottom w:val="0"/>
                              <w:divBdr>
                                <w:top w:val="none" w:sz="0" w:space="0" w:color="auto"/>
                                <w:left w:val="none" w:sz="0" w:space="0" w:color="auto"/>
                                <w:bottom w:val="none" w:sz="0" w:space="0" w:color="auto"/>
                                <w:right w:val="none" w:sz="0" w:space="0" w:color="auto"/>
                              </w:divBdr>
                              <w:divsChild>
                                <w:div w:id="1069613238">
                                  <w:marLeft w:val="0"/>
                                  <w:marRight w:val="0"/>
                                  <w:marTop w:val="0"/>
                                  <w:marBottom w:val="0"/>
                                  <w:divBdr>
                                    <w:top w:val="none" w:sz="0" w:space="0" w:color="auto"/>
                                    <w:left w:val="none" w:sz="0" w:space="0" w:color="auto"/>
                                    <w:bottom w:val="none" w:sz="0" w:space="0" w:color="auto"/>
                                    <w:right w:val="none" w:sz="0" w:space="0" w:color="auto"/>
                                  </w:divBdr>
                                  <w:divsChild>
                                    <w:div w:id="1521968368">
                                      <w:marLeft w:val="0"/>
                                      <w:marRight w:val="0"/>
                                      <w:marTop w:val="0"/>
                                      <w:marBottom w:val="0"/>
                                      <w:divBdr>
                                        <w:top w:val="none" w:sz="0" w:space="0" w:color="auto"/>
                                        <w:left w:val="none" w:sz="0" w:space="0" w:color="auto"/>
                                        <w:bottom w:val="none" w:sz="0" w:space="0" w:color="auto"/>
                                        <w:right w:val="none" w:sz="0" w:space="0" w:color="auto"/>
                                      </w:divBdr>
                                      <w:divsChild>
                                        <w:div w:id="1730375807">
                                          <w:marLeft w:val="0"/>
                                          <w:marRight w:val="0"/>
                                          <w:marTop w:val="0"/>
                                          <w:marBottom w:val="0"/>
                                          <w:divBdr>
                                            <w:top w:val="none" w:sz="0" w:space="0" w:color="auto"/>
                                            <w:left w:val="none" w:sz="0" w:space="0" w:color="auto"/>
                                            <w:bottom w:val="none" w:sz="0" w:space="0" w:color="auto"/>
                                            <w:right w:val="none" w:sz="0" w:space="0" w:color="auto"/>
                                          </w:divBdr>
                                          <w:divsChild>
                                            <w:div w:id="1080565022">
                                              <w:marLeft w:val="0"/>
                                              <w:marRight w:val="0"/>
                                              <w:marTop w:val="0"/>
                                              <w:marBottom w:val="0"/>
                                              <w:divBdr>
                                                <w:top w:val="none" w:sz="0" w:space="0" w:color="auto"/>
                                                <w:left w:val="none" w:sz="0" w:space="0" w:color="auto"/>
                                                <w:bottom w:val="none" w:sz="0" w:space="0" w:color="auto"/>
                                                <w:right w:val="none" w:sz="0" w:space="0" w:color="auto"/>
                                              </w:divBdr>
                                              <w:divsChild>
                                                <w:div w:id="2071154565">
                                                  <w:marLeft w:val="0"/>
                                                  <w:marRight w:val="0"/>
                                                  <w:marTop w:val="0"/>
                                                  <w:marBottom w:val="0"/>
                                                  <w:divBdr>
                                                    <w:top w:val="none" w:sz="0" w:space="0" w:color="auto"/>
                                                    <w:left w:val="none" w:sz="0" w:space="0" w:color="auto"/>
                                                    <w:bottom w:val="none" w:sz="0" w:space="0" w:color="auto"/>
                                                    <w:right w:val="none" w:sz="0" w:space="0" w:color="auto"/>
                                                  </w:divBdr>
                                                  <w:divsChild>
                                                    <w:div w:id="55132288">
                                                      <w:marLeft w:val="0"/>
                                                      <w:marRight w:val="0"/>
                                                      <w:marTop w:val="0"/>
                                                      <w:marBottom w:val="0"/>
                                                      <w:divBdr>
                                                        <w:top w:val="none" w:sz="0" w:space="0" w:color="auto"/>
                                                        <w:left w:val="none" w:sz="0" w:space="0" w:color="auto"/>
                                                        <w:bottom w:val="none" w:sz="0" w:space="0" w:color="auto"/>
                                                        <w:right w:val="none" w:sz="0" w:space="0" w:color="auto"/>
                                                      </w:divBdr>
                                                      <w:divsChild>
                                                        <w:div w:id="757748109">
                                                          <w:marLeft w:val="0"/>
                                                          <w:marRight w:val="0"/>
                                                          <w:marTop w:val="0"/>
                                                          <w:marBottom w:val="0"/>
                                                          <w:divBdr>
                                                            <w:top w:val="none" w:sz="0" w:space="0" w:color="auto"/>
                                                            <w:left w:val="none" w:sz="0" w:space="0" w:color="auto"/>
                                                            <w:bottom w:val="none" w:sz="0" w:space="0" w:color="auto"/>
                                                            <w:right w:val="none" w:sz="0" w:space="0" w:color="auto"/>
                                                          </w:divBdr>
                                                          <w:divsChild>
                                                            <w:div w:id="617492948">
                                                              <w:marLeft w:val="0"/>
                                                              <w:marRight w:val="0"/>
                                                              <w:marTop w:val="0"/>
                                                              <w:marBottom w:val="0"/>
                                                              <w:divBdr>
                                                                <w:top w:val="none" w:sz="0" w:space="0" w:color="auto"/>
                                                                <w:left w:val="none" w:sz="0" w:space="0" w:color="auto"/>
                                                                <w:bottom w:val="none" w:sz="0" w:space="0" w:color="auto"/>
                                                                <w:right w:val="none" w:sz="0" w:space="0" w:color="auto"/>
                                                              </w:divBdr>
                                                            </w:div>
                                                          </w:divsChild>
                                                        </w:div>
                                                        <w:div w:id="1290821952">
                                                          <w:marLeft w:val="0"/>
                                                          <w:marRight w:val="0"/>
                                                          <w:marTop w:val="0"/>
                                                          <w:marBottom w:val="0"/>
                                                          <w:divBdr>
                                                            <w:top w:val="none" w:sz="0" w:space="0" w:color="auto"/>
                                                            <w:left w:val="none" w:sz="0" w:space="0" w:color="auto"/>
                                                            <w:bottom w:val="none" w:sz="0" w:space="0" w:color="auto"/>
                                                            <w:right w:val="none" w:sz="0" w:space="0" w:color="auto"/>
                                                          </w:divBdr>
                                                          <w:divsChild>
                                                            <w:div w:id="703556391">
                                                              <w:marLeft w:val="0"/>
                                                              <w:marRight w:val="0"/>
                                                              <w:marTop w:val="0"/>
                                                              <w:marBottom w:val="0"/>
                                                              <w:divBdr>
                                                                <w:top w:val="none" w:sz="0" w:space="0" w:color="auto"/>
                                                                <w:left w:val="none" w:sz="0" w:space="0" w:color="auto"/>
                                                                <w:bottom w:val="none" w:sz="0" w:space="0" w:color="auto"/>
                                                                <w:right w:val="none" w:sz="0" w:space="0" w:color="auto"/>
                                                              </w:divBdr>
                                                            </w:div>
                                                          </w:divsChild>
                                                        </w:div>
                                                        <w:div w:id="337118405">
                                                          <w:marLeft w:val="0"/>
                                                          <w:marRight w:val="0"/>
                                                          <w:marTop w:val="0"/>
                                                          <w:marBottom w:val="0"/>
                                                          <w:divBdr>
                                                            <w:top w:val="none" w:sz="0" w:space="0" w:color="auto"/>
                                                            <w:left w:val="none" w:sz="0" w:space="0" w:color="auto"/>
                                                            <w:bottom w:val="none" w:sz="0" w:space="0" w:color="auto"/>
                                                            <w:right w:val="none" w:sz="0" w:space="0" w:color="auto"/>
                                                          </w:divBdr>
                                                          <w:divsChild>
                                                            <w:div w:id="19504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7291690">
                                              <w:marLeft w:val="0"/>
                                              <w:marRight w:val="0"/>
                                              <w:marTop w:val="0"/>
                                              <w:marBottom w:val="0"/>
                                              <w:divBdr>
                                                <w:top w:val="none" w:sz="0" w:space="0" w:color="auto"/>
                                                <w:left w:val="none" w:sz="0" w:space="0" w:color="auto"/>
                                                <w:bottom w:val="none" w:sz="0" w:space="0" w:color="auto"/>
                                                <w:right w:val="none" w:sz="0" w:space="0" w:color="auto"/>
                                              </w:divBdr>
                                            </w:div>
                                            <w:div w:id="303969680">
                                              <w:marLeft w:val="0"/>
                                              <w:marRight w:val="0"/>
                                              <w:marTop w:val="0"/>
                                              <w:marBottom w:val="0"/>
                                              <w:divBdr>
                                                <w:top w:val="none" w:sz="0" w:space="0" w:color="auto"/>
                                                <w:left w:val="none" w:sz="0" w:space="0" w:color="auto"/>
                                                <w:bottom w:val="none" w:sz="0" w:space="0" w:color="auto"/>
                                                <w:right w:val="none" w:sz="0" w:space="0" w:color="auto"/>
                                              </w:divBdr>
                                              <w:divsChild>
                                                <w:div w:id="117915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317238">
                                      <w:marLeft w:val="0"/>
                                      <w:marRight w:val="0"/>
                                      <w:marTop w:val="0"/>
                                      <w:marBottom w:val="0"/>
                                      <w:divBdr>
                                        <w:top w:val="none" w:sz="0" w:space="0" w:color="auto"/>
                                        <w:left w:val="none" w:sz="0" w:space="0" w:color="auto"/>
                                        <w:bottom w:val="none" w:sz="0" w:space="0" w:color="auto"/>
                                        <w:right w:val="none" w:sz="0" w:space="0" w:color="auto"/>
                                      </w:divBdr>
                                    </w:div>
                                    <w:div w:id="1472793314">
                                      <w:marLeft w:val="0"/>
                                      <w:marRight w:val="0"/>
                                      <w:marTop w:val="0"/>
                                      <w:marBottom w:val="0"/>
                                      <w:divBdr>
                                        <w:top w:val="none" w:sz="0" w:space="0" w:color="auto"/>
                                        <w:left w:val="none" w:sz="0" w:space="0" w:color="auto"/>
                                        <w:bottom w:val="none" w:sz="0" w:space="0" w:color="auto"/>
                                        <w:right w:val="none" w:sz="0" w:space="0" w:color="auto"/>
                                      </w:divBdr>
                                    </w:div>
                                    <w:div w:id="403113976">
                                      <w:marLeft w:val="0"/>
                                      <w:marRight w:val="0"/>
                                      <w:marTop w:val="0"/>
                                      <w:marBottom w:val="0"/>
                                      <w:divBdr>
                                        <w:top w:val="none" w:sz="0" w:space="0" w:color="auto"/>
                                        <w:left w:val="none" w:sz="0" w:space="0" w:color="auto"/>
                                        <w:bottom w:val="none" w:sz="0" w:space="0" w:color="auto"/>
                                        <w:right w:val="none" w:sz="0" w:space="0" w:color="auto"/>
                                      </w:divBdr>
                                      <w:divsChild>
                                        <w:div w:id="489562892">
                                          <w:marLeft w:val="0"/>
                                          <w:marRight w:val="0"/>
                                          <w:marTop w:val="0"/>
                                          <w:marBottom w:val="0"/>
                                          <w:divBdr>
                                            <w:top w:val="none" w:sz="0" w:space="0" w:color="auto"/>
                                            <w:left w:val="none" w:sz="0" w:space="0" w:color="auto"/>
                                            <w:bottom w:val="none" w:sz="0" w:space="0" w:color="auto"/>
                                            <w:right w:val="none" w:sz="0" w:space="0" w:color="auto"/>
                                          </w:divBdr>
                                          <w:divsChild>
                                            <w:div w:id="1560747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44780231">
      <w:bodyDiv w:val="1"/>
      <w:marLeft w:val="0"/>
      <w:marRight w:val="0"/>
      <w:marTop w:val="0"/>
      <w:marBottom w:val="0"/>
      <w:divBdr>
        <w:top w:val="none" w:sz="0" w:space="0" w:color="auto"/>
        <w:left w:val="none" w:sz="0" w:space="0" w:color="auto"/>
        <w:bottom w:val="none" w:sz="0" w:space="0" w:color="auto"/>
        <w:right w:val="none" w:sz="0" w:space="0" w:color="auto"/>
      </w:divBdr>
      <w:divsChild>
        <w:div w:id="469978480">
          <w:marLeft w:val="0"/>
          <w:marRight w:val="0"/>
          <w:marTop w:val="0"/>
          <w:marBottom w:val="0"/>
          <w:divBdr>
            <w:top w:val="none" w:sz="0" w:space="0" w:color="auto"/>
            <w:left w:val="none" w:sz="0" w:space="0" w:color="auto"/>
            <w:bottom w:val="none" w:sz="0" w:space="0" w:color="auto"/>
            <w:right w:val="none" w:sz="0" w:space="0" w:color="auto"/>
          </w:divBdr>
          <w:divsChild>
            <w:div w:id="1947806153">
              <w:marLeft w:val="0"/>
              <w:marRight w:val="0"/>
              <w:marTop w:val="0"/>
              <w:marBottom w:val="0"/>
              <w:divBdr>
                <w:top w:val="none" w:sz="0" w:space="0" w:color="auto"/>
                <w:left w:val="none" w:sz="0" w:space="0" w:color="auto"/>
                <w:bottom w:val="none" w:sz="0" w:space="0" w:color="auto"/>
                <w:right w:val="none" w:sz="0" w:space="0" w:color="auto"/>
              </w:divBdr>
              <w:divsChild>
                <w:div w:id="921334908">
                  <w:marLeft w:val="0"/>
                  <w:marRight w:val="0"/>
                  <w:marTop w:val="0"/>
                  <w:marBottom w:val="0"/>
                  <w:divBdr>
                    <w:top w:val="none" w:sz="0" w:space="0" w:color="auto"/>
                    <w:left w:val="none" w:sz="0" w:space="0" w:color="auto"/>
                    <w:bottom w:val="none" w:sz="0" w:space="0" w:color="auto"/>
                    <w:right w:val="none" w:sz="0" w:space="0" w:color="auto"/>
                  </w:divBdr>
                  <w:divsChild>
                    <w:div w:id="495850345">
                      <w:marLeft w:val="0"/>
                      <w:marRight w:val="0"/>
                      <w:marTop w:val="0"/>
                      <w:marBottom w:val="0"/>
                      <w:divBdr>
                        <w:top w:val="none" w:sz="0" w:space="0" w:color="auto"/>
                        <w:left w:val="none" w:sz="0" w:space="0" w:color="auto"/>
                        <w:bottom w:val="none" w:sz="0" w:space="0" w:color="auto"/>
                        <w:right w:val="none" w:sz="0" w:space="0" w:color="auto"/>
                      </w:divBdr>
                      <w:divsChild>
                        <w:div w:id="255869083">
                          <w:marLeft w:val="0"/>
                          <w:marRight w:val="0"/>
                          <w:marTop w:val="0"/>
                          <w:marBottom w:val="0"/>
                          <w:divBdr>
                            <w:top w:val="none" w:sz="0" w:space="0" w:color="auto"/>
                            <w:left w:val="none" w:sz="0" w:space="0" w:color="auto"/>
                            <w:bottom w:val="none" w:sz="0" w:space="0" w:color="auto"/>
                            <w:right w:val="none" w:sz="0" w:space="0" w:color="auto"/>
                          </w:divBdr>
                          <w:divsChild>
                            <w:div w:id="386034195">
                              <w:marLeft w:val="0"/>
                              <w:marRight w:val="0"/>
                              <w:marTop w:val="0"/>
                              <w:marBottom w:val="0"/>
                              <w:divBdr>
                                <w:top w:val="none" w:sz="0" w:space="0" w:color="auto"/>
                                <w:left w:val="none" w:sz="0" w:space="0" w:color="auto"/>
                                <w:bottom w:val="none" w:sz="0" w:space="0" w:color="auto"/>
                                <w:right w:val="none" w:sz="0" w:space="0" w:color="auto"/>
                              </w:divBdr>
                              <w:divsChild>
                                <w:div w:id="688679734">
                                  <w:marLeft w:val="0"/>
                                  <w:marRight w:val="0"/>
                                  <w:marTop w:val="0"/>
                                  <w:marBottom w:val="0"/>
                                  <w:divBdr>
                                    <w:top w:val="none" w:sz="0" w:space="0" w:color="auto"/>
                                    <w:left w:val="none" w:sz="0" w:space="0" w:color="auto"/>
                                    <w:bottom w:val="none" w:sz="0" w:space="0" w:color="auto"/>
                                    <w:right w:val="none" w:sz="0" w:space="0" w:color="auto"/>
                                  </w:divBdr>
                                  <w:divsChild>
                                    <w:div w:id="1221207647">
                                      <w:marLeft w:val="0"/>
                                      <w:marRight w:val="0"/>
                                      <w:marTop w:val="0"/>
                                      <w:marBottom w:val="0"/>
                                      <w:divBdr>
                                        <w:top w:val="none" w:sz="0" w:space="0" w:color="auto"/>
                                        <w:left w:val="none" w:sz="0" w:space="0" w:color="auto"/>
                                        <w:bottom w:val="none" w:sz="0" w:space="0" w:color="auto"/>
                                        <w:right w:val="none" w:sz="0" w:space="0" w:color="auto"/>
                                      </w:divBdr>
                                      <w:divsChild>
                                        <w:div w:id="71242562">
                                          <w:marLeft w:val="0"/>
                                          <w:marRight w:val="0"/>
                                          <w:marTop w:val="0"/>
                                          <w:marBottom w:val="0"/>
                                          <w:divBdr>
                                            <w:top w:val="none" w:sz="0" w:space="0" w:color="auto"/>
                                            <w:left w:val="none" w:sz="0" w:space="0" w:color="auto"/>
                                            <w:bottom w:val="none" w:sz="0" w:space="0" w:color="auto"/>
                                            <w:right w:val="none" w:sz="0" w:space="0" w:color="auto"/>
                                          </w:divBdr>
                                          <w:divsChild>
                                            <w:div w:id="1986932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4" Type="http://schemas.openxmlformats.org/officeDocument/2006/relationships/hyperlink" Target="http://ufmptoolkit.net/glossary/benefits-of-trees-in-the-urban-forest/" TargetMode="External"/><Relationship Id="rId15" Type="http://schemas.openxmlformats.org/officeDocument/2006/relationships/hyperlink" Target="http://ufmptoolkit.net/glossary/coordinator/" TargetMode="External"/><Relationship Id="rId16" Type="http://schemas.openxmlformats.org/officeDocument/2006/relationships/hyperlink" Target="http://ufmptoolkit.net/glossary/stakeholders/" TargetMode="External"/><Relationship Id="rId17" Type="http://schemas.openxmlformats.org/officeDocument/2006/relationships/hyperlink" Target="http://ufmptoolkit.net/glossary/stakeholders/" TargetMode="External"/><Relationship Id="rId18" Type="http://schemas.openxmlformats.org/officeDocument/2006/relationships/hyperlink" Target="http://ufmptoolkit.net/glossary/scope/" TargetMode="External"/><Relationship Id="rId19" Type="http://schemas.openxmlformats.org/officeDocument/2006/relationships/hyperlink" Target="http://ufmptoolkit.net/glossary/scope/" TargetMode="External"/><Relationship Id="rId50" Type="http://schemas.openxmlformats.org/officeDocument/2006/relationships/image" Target="media/image12.jpeg"/><Relationship Id="rId51" Type="http://schemas.openxmlformats.org/officeDocument/2006/relationships/hyperlink" Target="http://ufmptoolkit.com/pdf/a-technical-guide-developing-urban-forestry-plans.pdf" TargetMode="External"/><Relationship Id="rId52" Type="http://schemas.openxmlformats.org/officeDocument/2006/relationships/hyperlink" Target="http://ufmptoolkit.com/pdf/CFMP-Final-Sept2002.pdf" TargetMode="External"/><Relationship Id="rId53" Type="http://schemas.openxmlformats.org/officeDocument/2006/relationships/image" Target="media/image13.jpg"/><Relationship Id="rId54" Type="http://schemas.openxmlformats.org/officeDocument/2006/relationships/image" Target="media/image14.emf"/><Relationship Id="rId55" Type="http://schemas.openxmlformats.org/officeDocument/2006/relationships/hyperlink" Target="http://ufmptoolkit.net/glossary/adaptive-management/" TargetMode="External"/><Relationship Id="rId56" Type="http://schemas.openxmlformats.org/officeDocument/2006/relationships/image" Target="media/image15.gif"/><Relationship Id="rId57" Type="http://schemas.openxmlformats.org/officeDocument/2006/relationships/image" Target="media/image16.jpg"/><Relationship Id="rId58" Type="http://schemas.openxmlformats.org/officeDocument/2006/relationships/image" Target="media/image17.jpg"/><Relationship Id="rId59" Type="http://schemas.openxmlformats.org/officeDocument/2006/relationships/header" Target="header1.xml"/><Relationship Id="rId40" Type="http://schemas.openxmlformats.org/officeDocument/2006/relationships/hyperlink" Target="http://ufmptoolkit.net/two/strategic-plan/" TargetMode="External"/><Relationship Id="rId41" Type="http://schemas.openxmlformats.org/officeDocument/2006/relationships/hyperlink" Target="http://ufmptoolkit.net/two/strategic-plan/" TargetMode="External"/><Relationship Id="rId42" Type="http://schemas.openxmlformats.org/officeDocument/2006/relationships/hyperlink" Target="http://ufmptoolkit.net/two/strategic-plan/" TargetMode="External"/><Relationship Id="rId43" Type="http://schemas.openxmlformats.org/officeDocument/2006/relationships/hyperlink" Target="http://ufmptoolkit.net/two/strategic-plan/" TargetMode="External"/><Relationship Id="rId44" Type="http://schemas.openxmlformats.org/officeDocument/2006/relationships/image" Target="media/image8.jpg"/><Relationship Id="rId45" Type="http://schemas.openxmlformats.org/officeDocument/2006/relationships/image" Target="media/image9.jpg"/><Relationship Id="rId46" Type="http://schemas.openxmlformats.org/officeDocument/2006/relationships/hyperlink" Target="http://ufmptoolkit.net/glossary/smart/" TargetMode="External"/><Relationship Id="rId47" Type="http://schemas.openxmlformats.org/officeDocument/2006/relationships/hyperlink" Target="http://ufmptoolkit.net/glossary/stakeholders/" TargetMode="External"/><Relationship Id="rId48" Type="http://schemas.openxmlformats.org/officeDocument/2006/relationships/image" Target="media/image10.png"/><Relationship Id="rId49" Type="http://schemas.openxmlformats.org/officeDocument/2006/relationships/image" Target="media/image11.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hyperlink" Target="http://www.isa-arbor.com/education/resources/educ_TreeOrdinanceGuidelines.pdf" TargetMode="External"/><Relationship Id="rId31" Type="http://schemas.openxmlformats.org/officeDocument/2006/relationships/hyperlink" Target="http://ufmptoolkit.net/glossary/ansi-a300-standards/" TargetMode="External"/><Relationship Id="rId32" Type="http://schemas.openxmlformats.org/officeDocument/2006/relationships/hyperlink" Target="http://ufmptoolkit.net/glossary/survey-writing-information/" TargetMode="External"/><Relationship Id="rId33" Type="http://schemas.openxmlformats.org/officeDocument/2006/relationships/hyperlink" Target="http://blogs.constantcontact.com/how-to-write-survey/" TargetMode="External"/><Relationship Id="rId34" Type="http://schemas.openxmlformats.org/officeDocument/2006/relationships/hyperlink" Target="http://www.accesscable.net/~infopoll/tips.htm" TargetMode="External"/><Relationship Id="rId35" Type="http://schemas.openxmlformats.org/officeDocument/2006/relationships/hyperlink" Target="https://www.surveymonkey.com/mp/writing-survey-questions/" TargetMode="External"/><Relationship Id="rId36" Type="http://schemas.openxmlformats.org/officeDocument/2006/relationships/hyperlink" Target="http://www.qualtrics.com/blog/good-survey-questions/" TargetMode="External"/><Relationship Id="rId37" Type="http://schemas.openxmlformats.org/officeDocument/2006/relationships/hyperlink" Target="http://www.socialresearchmethods.net/kb/survwrit.php" TargetMode="External"/><Relationship Id="rId38" Type="http://schemas.openxmlformats.org/officeDocument/2006/relationships/hyperlink" Target="http://writing.colostate.edu/guides/guide.cfm?guideid=68" TargetMode="External"/><Relationship Id="rId39" Type="http://schemas.openxmlformats.org/officeDocument/2006/relationships/image" Target="media/image7.jpeg"/><Relationship Id="rId20" Type="http://schemas.openxmlformats.org/officeDocument/2006/relationships/image" Target="media/image4.jpg"/><Relationship Id="rId21" Type="http://schemas.openxmlformats.org/officeDocument/2006/relationships/image" Target="media/image5.jpg"/><Relationship Id="rId22" Type="http://schemas.openxmlformats.org/officeDocument/2006/relationships/hyperlink" Target="http://ufmptoolkit.net/two/inventories-assessments/" TargetMode="External"/><Relationship Id="rId23" Type="http://schemas.openxmlformats.org/officeDocument/2006/relationships/hyperlink" Target="http://www.sunset.com/garden/climate-zones" TargetMode="External"/><Relationship Id="rId24" Type="http://schemas.openxmlformats.org/officeDocument/2006/relationships/hyperlink" Target="http://ufmptoolkit.net/glossary/soil-survey/" TargetMode="External"/><Relationship Id="rId25" Type="http://schemas.openxmlformats.org/officeDocument/2006/relationships/hyperlink" Target="https://www.invasivespeciesinfo.gov/index.shtml" TargetMode="External"/><Relationship Id="rId26" Type="http://schemas.openxmlformats.org/officeDocument/2006/relationships/hyperlink" Target="http://ufmptoolkit.net/glossary/ecosystem-services/" TargetMode="External"/><Relationship Id="rId27" Type="http://schemas.openxmlformats.org/officeDocument/2006/relationships/hyperlink" Target="http://ufmptoolkit.net/glossary/itreetools-org/" TargetMode="External"/><Relationship Id="rId28" Type="http://schemas.openxmlformats.org/officeDocument/2006/relationships/hyperlink" Target="http://www.na.fs.fed.us/urban/inforesources/inventory/Tree%20Inventory%20Software%20List%20-%20%20January%202014.pdf" TargetMode="External"/><Relationship Id="rId29" Type="http://schemas.openxmlformats.org/officeDocument/2006/relationships/image" Target="media/image6.emf"/><Relationship Id="rId60" Type="http://schemas.openxmlformats.org/officeDocument/2006/relationships/footer" Target="footer1.xml"/><Relationship Id="rId61" Type="http://schemas.openxmlformats.org/officeDocument/2006/relationships/fontTable" Target="fontTable.xml"/><Relationship Id="rId62" Type="http://schemas.openxmlformats.org/officeDocument/2006/relationships/theme" Target="theme/theme1.xml"/><Relationship Id="rId10" Type="http://schemas.openxmlformats.org/officeDocument/2006/relationships/hyperlink" Target="http://ufmptoolkit.net/glossary/green-infrastructure/" TargetMode="External"/><Relationship Id="rId11" Type="http://schemas.openxmlformats.org/officeDocument/2006/relationships/hyperlink" Target="http://ufmptoolkit.net/glossary/green-infrastructure/" TargetMode="External"/><Relationship Id="rId12"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B5123E-0B5D-8048-9F08-DF99115F31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63</Pages>
  <Words>17885</Words>
  <Characters>101949</Characters>
  <Application>Microsoft Macintosh Word</Application>
  <DocSecurity>0</DocSecurity>
  <Lines>849</Lines>
  <Paragraphs>239</Paragraphs>
  <ScaleCrop>false</ScaleCrop>
  <HeadingPairs>
    <vt:vector size="4" baseType="variant">
      <vt:variant>
        <vt:lpstr>Title</vt:lpstr>
      </vt:variant>
      <vt:variant>
        <vt:i4>1</vt:i4>
      </vt:variant>
      <vt:variant>
        <vt:lpstr>Headings</vt:lpstr>
      </vt:variant>
      <vt:variant>
        <vt:i4>50</vt:i4>
      </vt:variant>
    </vt:vector>
  </HeadingPairs>
  <TitlesOfParts>
    <vt:vector size="51" baseType="lpstr">
      <vt:lpstr/>
      <vt:lpstr>    WORK BOOK</vt:lpstr>
      <vt:lpstr>    /</vt:lpstr>
      <vt:lpstr>    </vt:lpstr>
      <vt:lpstr>    </vt:lpstr>
      <vt:lpstr>    </vt:lpstr>
      <vt:lpstr>    Table of Contents</vt:lpstr>
      <vt:lpstr>    Content								Page Number</vt:lpstr>
      <vt:lpstr>    </vt:lpstr>
      <vt:lpstr>    </vt:lpstr>
      <vt:lpstr>    ADAPTIVE MANAGEMENT							62</vt:lpstr>
      <vt:lpstr>    </vt:lpstr>
      <vt:lpstr>    HOME</vt:lpstr>
      <vt:lpstr>    What is the “Toolkit”?</vt:lpstr>
      <vt:lpstr>    </vt:lpstr>
      <vt:lpstr>    How do I use the Toolkit?</vt:lpstr>
      <vt:lpstr>    What is in an Urban Forest Management Plan (UFMP)? </vt:lpstr>
      <vt:lpstr>        History and Land Use Changes</vt:lpstr>
      <vt:lpstr>        </vt:lpstr>
      <vt:lpstr>        </vt:lpstr>
      <vt:lpstr>        Environmental Assessments</vt:lpstr>
      <vt:lpstr>    Canopy Cover</vt:lpstr>
      <vt:lpstr>    </vt:lpstr>
      <vt:lpstr>    Tree-Vegetation Inventory</vt:lpstr>
      <vt:lpstr>    </vt:lpstr>
      <vt:lpstr>    MANAGEMENT</vt:lpstr>
      <vt:lpstr>    Responsibilities</vt:lpstr>
      <vt:lpstr>        Example of Summary of Management Responsibilities</vt:lpstr>
      <vt:lpstr>    Plans, Policies, Regulations</vt:lpstr>
      <vt:lpstr>        Example Summary of Plans, Policies, and Regulations already in place</vt:lpstr>
      <vt:lpstr>    </vt:lpstr>
      <vt:lpstr>    </vt:lpstr>
      <vt:lpstr>    Practices </vt:lpstr>
      <vt:lpstr>    COMMUNITY   </vt:lpstr>
      <vt:lpstr/>
      <vt:lpstr>ANALYZE</vt:lpstr>
      <vt:lpstr>    Issues and Trends</vt:lpstr>
      <vt:lpstr>/</vt:lpstr>
      <vt:lpstr/>
      <vt:lpstr>GOALS</vt:lpstr>
      <vt:lpstr>OBJECTIVES</vt:lpstr>
      <vt:lpstr>ACTIONS</vt:lpstr>
      <vt:lpstr>/</vt:lpstr>
      <vt:lpstr/>
      <vt:lpstr/>
      <vt:lpstr>IMPLEMENTATION (Action) PLAN</vt:lpstr>
      <vt:lpstr/>
      <vt:lpstr>Establish Time Frames and Timelines</vt:lpstr>
      <vt:lpstr/>
      <vt:lpstr/>
      <vt:lpstr/>
    </vt:vector>
  </TitlesOfParts>
  <Company>Toshiba</Company>
  <LinksUpToDate>false</LinksUpToDate>
  <CharactersWithSpaces>119595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Will Matterer</cp:lastModifiedBy>
  <cp:revision>5</cp:revision>
  <cp:lastPrinted>2016-06-21T03:17:00Z</cp:lastPrinted>
  <dcterms:created xsi:type="dcterms:W3CDTF">2016-06-21T02:22:00Z</dcterms:created>
  <dcterms:modified xsi:type="dcterms:W3CDTF">2016-06-21T05:08:00Z</dcterms:modified>
</cp:coreProperties>
</file>